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Lista doble enlazada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-10344797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_qan0pzhgwb8d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fldChar w:fldCharType="begin"/>
            <w:instrText xml:space="preserve"> PAGEREF _1qu29amgtbxx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fldChar w:fldCharType="begin"/>
            <w:instrText xml:space="preserve"> PAGEREF _wquuiqtxgt9u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</w:t>
              <w:tab/>
            </w:r>
          </w:hyperlink>
          <w:r w:rsidDel="00000000" w:rsidR="00000000" w:rsidRPr="00000000">
            <w:fldChar w:fldCharType="begin"/>
            <w:instrText xml:space="preserve"> PAGEREF _f7n1ra5s1erz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85ws8se9w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 de entrega</w:t>
              <w:tab/>
            </w:r>
          </w:hyperlink>
          <w:r w:rsidDel="00000000" w:rsidR="00000000" w:rsidRPr="00000000">
            <w:fldChar w:fldCharType="begin"/>
            <w:instrText xml:space="preserve"> PAGEREF _i85ws8se9wc5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fldChar w:fldCharType="begin"/>
            <w:instrText xml:space="preserve"> PAGEREF _z4elditt87no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fldChar w:fldCharType="begin"/>
            <w:instrText xml:space="preserve"> PAGEREF _8zzin911mwf0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nqsrb0cv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para optar a la calificación</w:t>
              <w:tab/>
            </w:r>
          </w:hyperlink>
          <w:r w:rsidDel="00000000" w:rsidR="00000000" w:rsidRPr="00000000">
            <w:fldChar w:fldCharType="begin"/>
            <w:instrText xml:space="preserve"> PAGEREF _51nqsrb0cvif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3cx96oii2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la Calificación</w:t>
              <w:tab/>
            </w:r>
          </w:hyperlink>
          <w:r w:rsidDel="00000000" w:rsidR="00000000" w:rsidRPr="00000000">
            <w:fldChar w:fldCharType="begin"/>
            <w:instrText xml:space="preserve"> PAGEREF _53cx96oii295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sc5qbkpm3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Valores</w:t>
              <w:tab/>
            </w:r>
          </w:hyperlink>
          <w:r w:rsidDel="00000000" w:rsidR="00000000" w:rsidRPr="00000000">
            <w:fldChar w:fldCharType="begin"/>
            <w:instrText xml:space="preserve"> PAGEREF _5sc5qbkpm369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56earzwmf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</w:t>
              <w:tab/>
            </w:r>
          </w:hyperlink>
          <w:r w:rsidDel="00000000" w:rsidR="00000000" w:rsidRPr="00000000">
            <w:fldChar w:fldCharType="begin"/>
            <w:instrText xml:space="preserve"> PAGEREF _r56earzwmfc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poder almacenar diferentes tipos de datos en listas doblemente enlazadas y entender bien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Aplica principios de programación y estructuras de datos utilizando distintos lenguajes y control de versiones para resolver problemas de organización y almacenamiento de datos de forma eficiente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Realizar una lista doblemente enlazada con la operación de insertar estudiantes. Cada estudiante tendrá los siguientes atributos: Nombre, carnet, edad y curso. También se contará con una función para buscar a los estudiantes por su carnet.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f7n1ra5s1erz" w:id="5"/>
      <w:bookmarkEnd w:id="5"/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3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Entregar el ejecutable de la aplicación en un archivo .rar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9"/>
      <w:bookmarkEnd w:id="9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Tener entrega en UEDI antes de la fecha límite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3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Insertar nuevos estudiantes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Buscar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Buscar estudiantes por su número de carnet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