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opz7ytma2rov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4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01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9gt3baqb4jya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 soluciones de software aplicando buenas prácticas de análisis, control de versiones y metodologías ágiles para garantizar proyectos eficientes y colaborativos en entornos virtuales de trabajo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qqccl9uy45ir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</w:t>
        <w:tab/>
        <w:t xml:space="preserve">Ejercicio 1: Redactar una buena descripción de los commit que se realizaron en una aplicación utilizando en cada mensaje la conventional commit correspondiente.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</w:t>
        <w:tab/>
        <w:t xml:space="preserve">Ejercicio 2: Modificar los mensajes del commit dados ya que fueron redactados de manera errónea sin seguir las conventional commit.</w:t>
      </w:r>
    </w:p>
    <w:p w:rsidR="00000000" w:rsidDel="00000000" w:rsidP="00000000" w:rsidRDefault="00000000" w:rsidRPr="00000000" w14:paraId="0000000E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kiwuj63gv30h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Ejercicio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Redactar los conventional commit según sea conveniente.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Ejercicio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Reescribir los mensajes dados en un repositorio por unos que sigan las conventional commit.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48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ivm27bpszk68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Forma de entrega</w:t>
      </w:r>
    </w:p>
    <w:p w:rsidR="00000000" w:rsidDel="00000000" w:rsidP="00000000" w:rsidRDefault="00000000" w:rsidRPr="00000000" w14:paraId="0000001C">
      <w:pPr>
        <w:spacing w:before="200" w:line="30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Subir un archivo .pdf con el formato: AC2_carnet.pdf en el apartado que será publicado en UEDI en el mosaico correspondiente a la Semana 2, sección Actividad Práctica.</w:t>
      </w:r>
    </w:p>
    <w:p w:rsidR="00000000" w:rsidDel="00000000" w:rsidP="00000000" w:rsidRDefault="00000000" w:rsidRPr="00000000" w14:paraId="0000001D">
      <w:pPr>
        <w:pStyle w:val="Heading1"/>
        <w:spacing w:after="0" w:before="48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edn7o04wynwi" w:id="5"/>
      <w:bookmarkEnd w:id="5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Fecha de entrega</w:t>
      </w:r>
    </w:p>
    <w:p w:rsidR="00000000" w:rsidDel="00000000" w:rsidP="00000000" w:rsidRDefault="00000000" w:rsidRPr="00000000" w14:paraId="0000001E">
      <w:pPr>
        <w:spacing w:before="200" w:line="300" w:lineRule="auto"/>
        <w:jc w:val="both"/>
        <w:rPr>
          <w:rFonts w:ascii="Proxima Nova" w:cs="Proxima Nova" w:eastAsia="Proxima Nova" w:hAnsi="Proxima Nova"/>
          <w:b w:val="1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Entrega en UEDI a más tardar el 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28 de julio del 2025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a las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 19:00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before="480" w:line="300" w:lineRule="auto"/>
        <w:rPr/>
      </w:pPr>
      <w:bookmarkStart w:colFirst="0" w:colLast="0" w:name="_heading=h.hti0pcz4q07c" w:id="6"/>
      <w:bookmarkEnd w:id="6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Respeto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Tolerancia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Trabajo en equipo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 xml:space="preserve">Ejercicio 1 - Creación de mensajes de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han realizado varios cambios importantes en un proyecto. A continuación se presentan los cambios realizados:</w:t>
      </w:r>
    </w:p>
    <w:p w:rsidR="00000000" w:rsidDel="00000000" w:rsidP="00000000" w:rsidRDefault="00000000" w:rsidRPr="00000000" w14:paraId="00000025">
      <w:pPr>
        <w:spacing w:after="240" w:before="240" w:line="14.39999999999999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añadió una nueva función que permite a los usuarios filtrar tareas por diferentes criterios (por ejemplo: completadas, pendientes, por hacer, etc.).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corrigió un error en la interfaz de usuario que hacía que los botones no se mostrarán correctamente en pantallas pequeñas.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mejoró la documentación del proyecto, agregando ejemplos y aclarando secciones confusas.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Realizar: </w:t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Redactar un mensaje de commit para cada uno de estos cambios utilizando el estándar de Conventional Commits. Debes incluir el tipo de cambio (type), el alcance (scope), y un mensaje descriptivo que explique el cambio realizado.</w:t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Ejercicio 2 -  Mejora de mensajes de commit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Cambios realizados en el proyecto "Eventify":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implementó una nueva característica que permite a los usuarios crear y gestionar eventos, incluyendo la opción de invitar a amigos y elegir el lugar. Esto facilita la organización de eventos sociales y mejora la interacción entre los usuarios.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corrigió un error que provocaba que las notificaciones de eventos no se enviaran correctamente, lo que afectaba a los usuarios que dependían de alertas para participar en los eventos.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documentación del proyecto fue actualizada para incluir instrucciones sobre cómo utilizar la nueva función de creación de eventos y se mejoraron las descripciones de las funciones existentes.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Mensajes de Commit  realizados por el equipo: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actualización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arreglado algo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se actualizó la docu</w:t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Realizar: </w:t>
      </w:r>
      <w:r w:rsidDel="00000000" w:rsidR="00000000" w:rsidRPr="00000000">
        <w:rPr>
          <w:sz w:val="24"/>
          <w:szCs w:val="24"/>
          <w:rtl w:val="0"/>
        </w:rPr>
        <w:t xml:space="preserve">las modificaciones necesarias para que los mensajes realizados sean entendibles por cualquier persona, utilizando las conventional commit, incluyendo el tipo de cambio (type), el alcance (scope), y un mensaje descriptivo que explique el cambio realizado.</w:t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Recordatorio: Estructura de un buen commit.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304800</wp:posOffset>
            </wp:positionV>
            <wp:extent cx="3119438" cy="1952625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120062</wp:posOffset>
            </wp:positionV>
            <wp:extent cx="3214688" cy="1952625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sEOF7X7nq6ATLYt6TSATelRgQ==">CgMxLjAyDmgub3B6N3l0bWEycm92Mg5oLjlndDNiYXFiNGp5YTIOaC5xcWNjbDl1eTQ1aXIyDmgua2l3dWo2M2d2MzBoMg5oLml2bTI3YnBzems2ODIOaC5lZG43bzA0d3lud2kyDmguaHRpMHBjejRxMDdjOAByITFfeDlpeE80bl9aOFB6STZOcFVxeEVJUEs4em5xTUpYaA==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