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Semana</w:t>
      </w:r>
    </w:p>
    <w:p w:rsidR="00000000" w:rsidDel="00000000" w:rsidP="00000000" w:rsidRDefault="00000000" w:rsidRPr="00000000" w14:paraId="00000002">
      <w:pPr>
        <w:ind w:left="720" w:firstLine="72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9 de 14</w:t>
      </w:r>
    </w:p>
    <w:p w:rsidR="00000000" w:rsidDel="00000000" w:rsidP="00000000" w:rsidRDefault="00000000" w:rsidRPr="00000000" w14:paraId="00000003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Concepto Principal</w:t>
      </w:r>
    </w:p>
    <w:p w:rsidR="00000000" w:rsidDel="00000000" w:rsidP="00000000" w:rsidRDefault="00000000" w:rsidRPr="00000000" w14:paraId="00000004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Devops, Testing, Entrega Continua</w:t>
      </w:r>
    </w:p>
    <w:p w:rsidR="00000000" w:rsidDel="00000000" w:rsidP="00000000" w:rsidRDefault="00000000" w:rsidRPr="00000000" w14:paraId="00000005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Tema</w:t>
      </w:r>
    </w:p>
    <w:p w:rsidR="00000000" w:rsidDel="00000000" w:rsidP="00000000" w:rsidRDefault="00000000" w:rsidRPr="00000000" w14:paraId="00000006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CI/CD</w:t>
      </w:r>
    </w:p>
    <w:p w:rsidR="00000000" w:rsidDel="00000000" w:rsidP="00000000" w:rsidRDefault="00000000" w:rsidRPr="00000000" w14:paraId="00000007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Objetivos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Comprensión e implementación de la metodología del CI/CD dentro del ciclo DevOps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Referencia a Meta del Curso</w:t>
      </w:r>
    </w:p>
    <w:p w:rsidR="00000000" w:rsidDel="00000000" w:rsidP="00000000" w:rsidRDefault="00000000" w:rsidRPr="00000000" w14:paraId="0000000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Adoptar metodologías ágiles y prácticas DevOps en el ciclo de desarrollo</w:t>
      </w:r>
    </w:p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Cronograma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673.07086614173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17.1895820714717"/>
        <w:gridCol w:w="3798.1344639612353"/>
        <w:gridCol w:w="732.7922471229557"/>
        <w:gridCol w:w="743.1132646880678"/>
        <w:gridCol w:w="1001.1387038158691"/>
        <w:gridCol w:w="856.6444579043003"/>
        <w:gridCol w:w="691.5081768625075"/>
        <w:gridCol w:w="639.9030890369472"/>
        <w:gridCol w:w="722.4712295578436"/>
        <w:gridCol w:w="970.1756511205328"/>
        <w:tblGridChange w:id="0">
          <w:tblGrid>
            <w:gridCol w:w="1517.1895820714717"/>
            <w:gridCol w:w="3798.1344639612353"/>
            <w:gridCol w:w="732.7922471229557"/>
            <w:gridCol w:w="743.1132646880678"/>
            <w:gridCol w:w="1001.1387038158691"/>
            <w:gridCol w:w="856.6444579043003"/>
            <w:gridCol w:w="691.5081768625075"/>
            <w:gridCol w:w="639.9030890369472"/>
            <w:gridCol w:w="722.4712295578436"/>
            <w:gridCol w:w="970.1756511205328"/>
          </w:tblGrid>
        </w:tblGridChange>
      </w:tblGrid>
      <w:tr>
        <w:trPr>
          <w:cantSplit w:val="0"/>
          <w:trHeight w:val="630" w:hRule="atLeast"/>
          <w:tblHeader w:val="0"/>
        </w:trPr>
        <w:tc>
          <w:tcPr>
            <w:vMerge w:val="restart"/>
            <w:tcBorders>
              <w:top w:color="ffffff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widowControl w:val="0"/>
              <w:spacing w:line="276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Numeral</w:t>
            </w:r>
          </w:p>
        </w:tc>
        <w:tc>
          <w:tcPr>
            <w:tcBorders>
              <w:top w:color="ffffff" w:space="0" w:sz="4" w:val="single"/>
              <w:left w:color="cccccc" w:space="0" w:sz="4" w:val="single"/>
              <w:bottom w:color="ffffff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Recurso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cccccc" w:space="0" w:sz="4" w:val="single"/>
              <w:bottom w:color="cccccc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Presentación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cccccc" w:space="0" w:sz="4" w:val="single"/>
              <w:bottom w:color="ffffff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Video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cccccc" w:space="0" w:sz="4" w:val="single"/>
              <w:bottom w:color="ffffff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Lectura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4" w:val="single"/>
              <w:left w:color="cccccc" w:space="0" w:sz="4" w:val="single"/>
              <w:bottom w:color="ffffff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Ejercicio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4" w:val="single"/>
              <w:left w:color="cccccc" w:space="0" w:sz="4" w:val="single"/>
              <w:bottom w:color="ffffff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Cuestionario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ffffff" w:space="0" w:sz="4" w:val="single"/>
              <w:left w:color="cccccc" w:space="0" w:sz="4" w:val="single"/>
              <w:bottom w:color="000000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Total de Tiempo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Borders>
              <w:top w:color="ffffff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ffffff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Tiempo aproximado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continue"/>
            <w:tcBorders>
              <w:top w:color="ffffff" w:space="0" w:sz="4" w:val="single"/>
              <w:left w:color="cccccc" w:space="0" w:sz="4" w:val="single"/>
              <w:bottom w:color="000000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Borders>
              <w:top w:color="ffffff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ffffff" w:space="0" w:sz="4" w:val="single"/>
              <w:left w:color="cccccc" w:space="0" w:sz="4" w:val="single"/>
              <w:bottom w:color="000000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Conceptos de CI/CD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spacing w:line="276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Pipelines CI/CD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Automatización de despliegues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Gestión de versiones y release tagging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Integración continua vs. entrega continua vs. despliegue continuo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spacing w:line="276" w:lineRule="auto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Principales herramientas CI/CD (Jenkins, CircleCI, GitLab CI)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</w:t>
            </w:r>
          </w:p>
        </w:tc>
      </w:tr>
      <w:tr>
        <w:trPr>
          <w:cantSplit w:val="0"/>
          <w:trHeight w:val="709.7460937500001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00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ffffff"/>
                <w:sz w:val="24"/>
                <w:szCs w:val="24"/>
                <w:rtl w:val="0"/>
              </w:rPr>
              <w:t xml:space="preserve">Tiempo 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00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ffffff"/>
                <w:sz w:val="24"/>
                <w:szCs w:val="24"/>
                <w:rtl w:val="0"/>
              </w:rPr>
              <w:t xml:space="preserve">120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3">
      <w:pPr>
        <w:rPr>
          <w:b w:val="1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566.9291338582677" w:top="566.9291338582677" w:left="283.46456692913387" w:right="283.4645669291338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6">
    <w:pPr>
      <w:jc w:val="right"/>
      <w:rPr/>
    </w:pPr>
    <w:r w:rsidDel="00000000" w:rsidR="00000000" w:rsidRPr="00000000">
      <w:rPr>
        <w:rtl w:val="0"/>
      </w:rPr>
    </w:r>
  </w:p>
  <w:tbl>
    <w:tblPr>
      <w:tblStyle w:val="Table2"/>
      <w:tblW w:w="11674.0" w:type="dxa"/>
      <w:jc w:val="right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8" w:val="single"/>
        <w:insideV w:color="ffffff" w:space="0" w:sz="8" w:val="single"/>
      </w:tblBorders>
      <w:tblLayout w:type="fixed"/>
      <w:tblLook w:val="0600"/>
    </w:tblPr>
    <w:tblGrid>
      <w:gridCol w:w="5837"/>
      <w:gridCol w:w="5837"/>
      <w:tblGridChange w:id="0">
        <w:tblGrid>
          <w:gridCol w:w="5837"/>
          <w:gridCol w:w="5837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77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  <w:t xml:space="preserve">Escuela de Ciencias y Sistemas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78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/>
          </w:pP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9">
    <w:pPr>
      <w:jc w:val="righ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4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Software Avanzado</w:t>
      <w:br w:type="textWrapping"/>
      <w:t xml:space="preserve">Laboratorio</w:t>
    </w:r>
  </w:p>
  <w:p w:rsidR="00000000" w:rsidDel="00000000" w:rsidP="00000000" w:rsidRDefault="00000000" w:rsidRPr="00000000" w14:paraId="00000075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S.9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DAMEn7j70TdkbLneGirWSmRaYg==">CgMxLjA4AHIhMWdfSTJFMGdBYWFRTVBlSWlJOTBDM0xVcjM0ZDRLQUJJ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