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8izley5b064h" w:id="0"/>
      <w:bookmarkEnd w:id="0"/>
      <w:r w:rsidDel="00000000" w:rsidR="00000000" w:rsidRPr="00000000">
        <w:rPr>
          <w:b w:val="0"/>
          <w:color w:val="039be5"/>
          <w:sz w:val="72"/>
          <w:szCs w:val="72"/>
          <w:rtl w:val="0"/>
        </w:rPr>
        <w:t xml:space="preserve">Ciclo de Vida de los Datos</w:t>
      </w:r>
      <w:r w:rsidDel="00000000" w:rsidR="00000000" w:rsidRPr="00000000">
        <w:rPr>
          <w:rFonts w:ascii="Proxima Nova" w:cs="Proxima Nova" w:eastAsia="Proxima Nova" w:hAnsi="Proxima Nova"/>
          <w:b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Daniel Eduardo Mellado Ayala</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kn29bch830q3" w:id="1"/>
      <w:bookmarkEnd w:id="1"/>
      <w:r w:rsidDel="00000000" w:rsidR="00000000" w:rsidRPr="00000000">
        <w:rPr>
          <w:rtl w:val="0"/>
        </w:rPr>
        <w:t xml:space="preserve">Índice</w:t>
      </w:r>
      <w:r w:rsidDel="00000000" w:rsidR="00000000" w:rsidRPr="00000000">
        <w:rPr>
          <w:rtl w:val="0"/>
        </w:rPr>
      </w:r>
    </w:p>
    <w:sdt>
      <w:sdtPr>
        <w:id w:val="-36314725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n29bch830q3">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m8nim5ed8h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b9godgrutfz">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z4kbxxehrl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9xxo52cfj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pz666qbw4ps">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t6w576z794f">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7lkgfnyrd9fy" w:id="2"/>
      <w:bookmarkEnd w:id="2"/>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xhsuz83ezjyk"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eading=h.hm8nim5ed8hb" w:id="4"/>
      <w:bookmarkEnd w:id="4"/>
      <w:r w:rsidDel="00000000" w:rsidR="00000000" w:rsidRPr="00000000">
        <w:rPr>
          <w:rtl w:val="0"/>
        </w:rPr>
        <w:t xml:space="preserve">Competencia(s)</w:t>
      </w:r>
    </w:p>
    <w:p w:rsidR="00000000" w:rsidDel="00000000" w:rsidP="00000000" w:rsidRDefault="00000000" w:rsidRPr="00000000" w14:paraId="0000001D">
      <w:pPr>
        <w:numPr>
          <w:ilvl w:val="0"/>
          <w:numId w:val="3"/>
        </w:numPr>
        <w:spacing w:before="0" w:line="240" w:lineRule="auto"/>
        <w:ind w:left="720" w:hanging="360"/>
        <w:jc w:val="both"/>
        <w:rPr>
          <w:u w:val="none"/>
        </w:rPr>
      </w:pPr>
      <w:r w:rsidDel="00000000" w:rsidR="00000000" w:rsidRPr="00000000">
        <w:rPr>
          <w:rtl w:val="0"/>
        </w:rPr>
        <w:t xml:space="preserve">Comprende el ciclo de vida de los datos en sistemas operativos Linux, identificando las etapas clave, herramientas y comandos utilizados para su gestión.</w:t>
      </w:r>
    </w:p>
    <w:p w:rsidR="00000000" w:rsidDel="00000000" w:rsidP="00000000" w:rsidRDefault="00000000" w:rsidRPr="00000000" w14:paraId="0000001E">
      <w:pPr>
        <w:numPr>
          <w:ilvl w:val="0"/>
          <w:numId w:val="3"/>
        </w:numPr>
        <w:spacing w:after="0" w:afterAutospacing="0" w:before="0" w:line="240" w:lineRule="auto"/>
        <w:ind w:left="720" w:hanging="360"/>
        <w:jc w:val="both"/>
        <w:rPr>
          <w:u w:val="none"/>
        </w:rPr>
      </w:pPr>
      <w:r w:rsidDel="00000000" w:rsidR="00000000" w:rsidRPr="00000000">
        <w:rPr>
          <w:rtl w:val="0"/>
        </w:rPr>
        <w:t xml:space="preserve">Aplica estrategias de seguridad, automatización y administración de datos para garantizar la eficiencia, disponibilidad e integridad de la información almacenada.</w:t>
      </w:r>
    </w:p>
    <w:p w:rsidR="00000000" w:rsidDel="00000000" w:rsidP="00000000" w:rsidRDefault="00000000" w:rsidRPr="00000000" w14:paraId="0000001F">
      <w:pPr>
        <w:numPr>
          <w:ilvl w:val="0"/>
          <w:numId w:val="3"/>
        </w:numPr>
        <w:spacing w:before="0" w:beforeAutospacing="0"/>
        <w:ind w:left="720" w:hanging="360"/>
        <w:jc w:val="both"/>
        <w:rPr>
          <w:u w:val="none"/>
        </w:rPr>
      </w:pPr>
      <w:r w:rsidDel="00000000" w:rsidR="00000000" w:rsidRPr="00000000">
        <w:rPr>
          <w:rtl w:val="0"/>
        </w:rPr>
        <w:t xml:space="preserve">Integra conocimientos técnicos para diseñar flujos de trabajo relacionados con el manejo, almacenamiento y protección de datos.</w:t>
      </w:r>
    </w:p>
    <w:p w:rsidR="00000000" w:rsidDel="00000000" w:rsidP="00000000" w:rsidRDefault="00000000" w:rsidRPr="00000000" w14:paraId="00000020">
      <w:pPr>
        <w:pStyle w:val="Heading2"/>
        <w:rPr>
          <w:color w:val="bf9000"/>
        </w:rPr>
      </w:pPr>
      <w:bookmarkStart w:colFirst="0" w:colLast="0" w:name="_heading=h.fb9godgrutfz" w:id="5"/>
      <w:bookmarkEnd w:id="5"/>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1">
      <w:pPr>
        <w:spacing w:after="240" w:before="240" w:line="276" w:lineRule="auto"/>
        <w:jc w:val="both"/>
        <w:rPr/>
      </w:pPr>
      <w:r w:rsidDel="00000000" w:rsidR="00000000" w:rsidRPr="00000000">
        <w:rPr>
          <w:rFonts w:ascii="Arial" w:cs="Arial" w:eastAsia="Arial" w:hAnsi="Arial"/>
          <w:rtl w:val="0"/>
        </w:rPr>
        <w:t xml:space="preserve">El objetivo de este documento es proporcionar una comprensión detallada del ciclo de vida de los datos, dirigido a usuarios que desean aprender a manejar sus datos de manera efectiva y segura.</w:t>
      </w:r>
      <w:r w:rsidDel="00000000" w:rsidR="00000000" w:rsidRPr="00000000">
        <w:rPr>
          <w:rtl w:val="0"/>
        </w:rPr>
      </w:r>
    </w:p>
    <w:p w:rsidR="00000000" w:rsidDel="00000000" w:rsidP="00000000" w:rsidRDefault="00000000" w:rsidRPr="00000000" w14:paraId="00000022">
      <w:pPr>
        <w:pStyle w:val="Heading2"/>
        <w:rPr>
          <w:color w:val="bf9000"/>
        </w:rPr>
      </w:pPr>
      <w:bookmarkStart w:colFirst="0" w:colLast="0" w:name="_heading=h.8z4kbxxehrl5" w:id="6"/>
      <w:bookmarkEnd w:id="6"/>
      <w:r w:rsidDel="00000000" w:rsidR="00000000" w:rsidRPr="00000000">
        <w:rPr>
          <w:color w:val="bf9000"/>
          <w:rtl w:val="0"/>
        </w:rPr>
        <w:t xml:space="preserve">Introducción</w:t>
      </w:r>
    </w:p>
    <w:p w:rsidR="00000000" w:rsidDel="00000000" w:rsidP="00000000" w:rsidRDefault="00000000" w:rsidRPr="00000000" w14:paraId="00000023">
      <w:pPr>
        <w:ind w:left="0" w:firstLine="0"/>
        <w:jc w:val="both"/>
        <w:rPr/>
      </w:pPr>
      <w:r w:rsidDel="00000000" w:rsidR="00000000" w:rsidRPr="00000000">
        <w:rPr>
          <w:rtl w:val="0"/>
        </w:rPr>
        <w:t xml:space="preserve">El ciclo de vida de los datos se refiere al recorrido completo de los datos, desde su creación hasta su eliminación segura. En entornos Linux, una correcta gestión de este ciclo permite asegurar un uso eficiente del almacenamiento, protección ante pérdidas y cumplimiento de políticas organizacionales. A través de los años, Linux ha evolucionado en sus capacidades, incorporando sistemas de archivos robustos como ext4 o Btrfs y herramientas potentes para su gestión. Comprender este ciclo es esencial para administradores de sistemas, desarrolladores y usuarios avanzados.</w:t>
      </w:r>
    </w:p>
    <w:p w:rsidR="00000000" w:rsidDel="00000000" w:rsidP="00000000" w:rsidRDefault="00000000" w:rsidRPr="00000000" w14:paraId="00000024">
      <w:pPr>
        <w:pStyle w:val="Heading2"/>
        <w:rPr>
          <w:color w:val="bf9000"/>
        </w:rPr>
      </w:pPr>
      <w:bookmarkStart w:colFirst="0" w:colLast="0" w:name="_heading=h.nm9xxo52cfjc" w:id="7"/>
      <w:bookmarkEnd w:id="7"/>
      <w:r w:rsidDel="00000000" w:rsidR="00000000" w:rsidRPr="00000000">
        <w:rPr>
          <w:color w:val="bf9000"/>
          <w:rtl w:val="0"/>
        </w:rPr>
        <w:t xml:space="preserve">Contenido</w:t>
      </w:r>
    </w:p>
    <w:p w:rsidR="00000000" w:rsidDel="00000000" w:rsidP="00000000" w:rsidRDefault="00000000" w:rsidRPr="00000000" w14:paraId="00000025">
      <w:pPr>
        <w:jc w:val="both"/>
        <w:rPr>
          <w:b w:val="1"/>
        </w:rPr>
      </w:pPr>
      <w:r w:rsidDel="00000000" w:rsidR="00000000" w:rsidRPr="00000000">
        <w:rPr>
          <w:b w:val="1"/>
          <w:rtl w:val="0"/>
        </w:rPr>
        <w:t xml:space="preserve">Fases del Ciclo de Vida de los Datos</w:t>
      </w:r>
    </w:p>
    <w:p w:rsidR="00000000" w:rsidDel="00000000" w:rsidP="00000000" w:rsidRDefault="00000000" w:rsidRPr="00000000" w14:paraId="00000026">
      <w:pPr>
        <w:numPr>
          <w:ilvl w:val="0"/>
          <w:numId w:val="1"/>
        </w:numPr>
        <w:spacing w:before="0" w:line="240" w:lineRule="auto"/>
        <w:ind w:left="720" w:hanging="360"/>
        <w:jc w:val="both"/>
        <w:rPr>
          <w:b w:val="1"/>
          <w:u w:val="none"/>
        </w:rPr>
      </w:pPr>
      <w:r w:rsidDel="00000000" w:rsidR="00000000" w:rsidRPr="00000000">
        <w:rPr>
          <w:b w:val="1"/>
          <w:rtl w:val="0"/>
        </w:rPr>
        <w:t xml:space="preserve">Creación de los Datos: </w:t>
      </w:r>
      <w:r w:rsidDel="00000000" w:rsidR="00000000" w:rsidRPr="00000000">
        <w:rPr>
          <w:rtl w:val="0"/>
        </w:rPr>
        <w:t xml:space="preserve">Generación de datos por archivos del sistema, logs o bases de datos. Los sistemas de archivos asignan una ubicación física inicial y permiten su manipulación estructurada.</w:t>
      </w:r>
    </w:p>
    <w:p w:rsidR="00000000" w:rsidDel="00000000" w:rsidP="00000000" w:rsidRDefault="00000000" w:rsidRPr="00000000" w14:paraId="00000027">
      <w:pPr>
        <w:spacing w:before="0" w:line="240" w:lineRule="auto"/>
        <w:ind w:left="720" w:firstLine="0"/>
        <w:jc w:val="both"/>
        <w:rPr/>
      </w:pPr>
      <w:r w:rsidDel="00000000" w:rsidR="00000000" w:rsidRPr="00000000">
        <w:rPr>
          <w:rtl w:val="0"/>
        </w:rPr>
      </w:r>
    </w:p>
    <w:p w:rsidR="00000000" w:rsidDel="00000000" w:rsidP="00000000" w:rsidRDefault="00000000" w:rsidRPr="00000000" w14:paraId="00000028">
      <w:pPr>
        <w:numPr>
          <w:ilvl w:val="0"/>
          <w:numId w:val="1"/>
        </w:numPr>
        <w:spacing w:before="0" w:line="240" w:lineRule="auto"/>
        <w:ind w:left="720" w:hanging="360"/>
        <w:jc w:val="both"/>
        <w:rPr>
          <w:b w:val="1"/>
          <w:u w:val="none"/>
        </w:rPr>
      </w:pPr>
      <w:r w:rsidDel="00000000" w:rsidR="00000000" w:rsidRPr="00000000">
        <w:rPr>
          <w:b w:val="1"/>
          <w:rtl w:val="0"/>
        </w:rPr>
        <w:t xml:space="preserve">Almacenamiento y Organización: </w:t>
      </w:r>
      <w:r w:rsidDel="00000000" w:rsidR="00000000" w:rsidRPr="00000000">
        <w:rPr>
          <w:rtl w:val="0"/>
        </w:rPr>
        <w:t xml:space="preserve">Estructura jerárquica de carpetas. Sistemas de archivos como ext4 o XFS. Uso de puntos de montaje para asociar dispositivos al sistema.</w:t>
      </w:r>
    </w:p>
    <w:p w:rsidR="00000000" w:rsidDel="00000000" w:rsidP="00000000" w:rsidRDefault="00000000" w:rsidRPr="00000000" w14:paraId="00000029">
      <w:pPr>
        <w:spacing w:before="0" w:line="240" w:lineRule="auto"/>
        <w:jc w:val="both"/>
        <w:rPr>
          <w:b w:val="1"/>
        </w:rPr>
      </w:pPr>
      <w:r w:rsidDel="00000000" w:rsidR="00000000" w:rsidRPr="00000000">
        <w:rPr>
          <w:rtl w:val="0"/>
        </w:rPr>
      </w:r>
    </w:p>
    <w:p w:rsidR="00000000" w:rsidDel="00000000" w:rsidP="00000000" w:rsidRDefault="00000000" w:rsidRPr="00000000" w14:paraId="0000002A">
      <w:pPr>
        <w:numPr>
          <w:ilvl w:val="0"/>
          <w:numId w:val="1"/>
        </w:numPr>
        <w:spacing w:before="0" w:line="240" w:lineRule="auto"/>
        <w:ind w:left="720" w:hanging="360"/>
        <w:jc w:val="both"/>
        <w:rPr>
          <w:b w:val="1"/>
          <w:u w:val="none"/>
        </w:rPr>
      </w:pPr>
      <w:r w:rsidDel="00000000" w:rsidR="00000000" w:rsidRPr="00000000">
        <w:rPr>
          <w:b w:val="1"/>
          <w:rtl w:val="0"/>
        </w:rPr>
        <w:t xml:space="preserve">Uso y Modificación de Datos: </w:t>
      </w:r>
      <w:r w:rsidDel="00000000" w:rsidR="00000000" w:rsidRPr="00000000">
        <w:rPr>
          <w:rtl w:val="0"/>
        </w:rPr>
        <w:t xml:space="preserve">Acceso regulado mediante permisos (chmod, chown). Edición de archivos mediante herramientas como nano o vim.</w:t>
      </w:r>
    </w:p>
    <w:p w:rsidR="00000000" w:rsidDel="00000000" w:rsidP="00000000" w:rsidRDefault="00000000" w:rsidRPr="00000000" w14:paraId="0000002B">
      <w:pPr>
        <w:spacing w:before="0" w:line="240" w:lineRule="auto"/>
        <w:jc w:val="both"/>
        <w:rPr>
          <w:b w:val="1"/>
        </w:rPr>
      </w:pPr>
      <w:r w:rsidDel="00000000" w:rsidR="00000000" w:rsidRPr="00000000">
        <w:rPr>
          <w:rtl w:val="0"/>
        </w:rPr>
      </w:r>
    </w:p>
    <w:p w:rsidR="00000000" w:rsidDel="00000000" w:rsidP="00000000" w:rsidRDefault="00000000" w:rsidRPr="00000000" w14:paraId="0000002C">
      <w:pPr>
        <w:numPr>
          <w:ilvl w:val="0"/>
          <w:numId w:val="1"/>
        </w:numPr>
        <w:spacing w:before="0" w:line="240" w:lineRule="auto"/>
        <w:ind w:left="720" w:hanging="360"/>
        <w:jc w:val="both"/>
        <w:rPr>
          <w:b w:val="1"/>
          <w:u w:val="none"/>
        </w:rPr>
      </w:pPr>
      <w:r w:rsidDel="00000000" w:rsidR="00000000" w:rsidRPr="00000000">
        <w:rPr>
          <w:b w:val="1"/>
          <w:rtl w:val="0"/>
        </w:rPr>
        <w:t xml:space="preserve">Archivos Temporales y Caché: </w:t>
      </w:r>
      <w:r w:rsidDel="00000000" w:rsidR="00000000" w:rsidRPr="00000000">
        <w:rPr>
          <w:rtl w:val="0"/>
        </w:rPr>
        <w:t xml:space="preserve">Uso de directorios como /tmp y /var/tmp. Comandos como sudo apt clean para liberar espacio de forma segura.</w:t>
      </w:r>
    </w:p>
    <w:p w:rsidR="00000000" w:rsidDel="00000000" w:rsidP="00000000" w:rsidRDefault="00000000" w:rsidRPr="00000000" w14:paraId="0000002D">
      <w:pPr>
        <w:spacing w:before="0" w:line="240" w:lineRule="auto"/>
        <w:jc w:val="both"/>
        <w:rPr>
          <w:b w:val="1"/>
        </w:rPr>
      </w:pPr>
      <w:r w:rsidDel="00000000" w:rsidR="00000000" w:rsidRPr="00000000">
        <w:rPr>
          <w:rtl w:val="0"/>
        </w:rPr>
      </w:r>
    </w:p>
    <w:p w:rsidR="00000000" w:rsidDel="00000000" w:rsidP="00000000" w:rsidRDefault="00000000" w:rsidRPr="00000000" w14:paraId="0000002E">
      <w:pPr>
        <w:numPr>
          <w:ilvl w:val="0"/>
          <w:numId w:val="1"/>
        </w:numPr>
        <w:spacing w:before="0" w:line="240" w:lineRule="auto"/>
        <w:ind w:left="720" w:hanging="360"/>
        <w:jc w:val="both"/>
        <w:rPr>
          <w:b w:val="1"/>
          <w:u w:val="none"/>
        </w:rPr>
      </w:pPr>
      <w:r w:rsidDel="00000000" w:rsidR="00000000" w:rsidRPr="00000000">
        <w:rPr>
          <w:b w:val="1"/>
          <w:rtl w:val="0"/>
        </w:rPr>
        <w:t xml:space="preserve">Copia de Seguridad y Recuperación: </w:t>
      </w:r>
      <w:r w:rsidDel="00000000" w:rsidR="00000000" w:rsidRPr="00000000">
        <w:rPr>
          <w:rtl w:val="0"/>
        </w:rPr>
        <w:t xml:space="preserve">Uso de herramientas como rsync, tar o dd. Automatización mediante cron.</w:t>
      </w:r>
    </w:p>
    <w:p w:rsidR="00000000" w:rsidDel="00000000" w:rsidP="00000000" w:rsidRDefault="00000000" w:rsidRPr="00000000" w14:paraId="0000002F">
      <w:pPr>
        <w:spacing w:before="0" w:line="240" w:lineRule="auto"/>
        <w:jc w:val="both"/>
        <w:rPr>
          <w:b w:val="1"/>
        </w:rPr>
      </w:pPr>
      <w:r w:rsidDel="00000000" w:rsidR="00000000" w:rsidRPr="00000000">
        <w:rPr>
          <w:rtl w:val="0"/>
        </w:rPr>
      </w:r>
    </w:p>
    <w:p w:rsidR="00000000" w:rsidDel="00000000" w:rsidP="00000000" w:rsidRDefault="00000000" w:rsidRPr="00000000" w14:paraId="00000030">
      <w:pPr>
        <w:numPr>
          <w:ilvl w:val="0"/>
          <w:numId w:val="1"/>
        </w:numPr>
        <w:spacing w:before="0" w:line="240" w:lineRule="auto"/>
        <w:ind w:left="720" w:hanging="360"/>
        <w:jc w:val="both"/>
        <w:rPr>
          <w:b w:val="1"/>
          <w:u w:val="none"/>
        </w:rPr>
      </w:pPr>
      <w:r w:rsidDel="00000000" w:rsidR="00000000" w:rsidRPr="00000000">
        <w:rPr>
          <w:b w:val="1"/>
          <w:rtl w:val="0"/>
        </w:rPr>
        <w:t xml:space="preserve">Retención y Archivado: </w:t>
      </w:r>
      <w:r w:rsidDel="00000000" w:rsidR="00000000" w:rsidRPr="00000000">
        <w:rPr>
          <w:rtl w:val="0"/>
        </w:rPr>
        <w:t xml:space="preserve">Políticas para conservar datos según tiempo de vida útil. Uso de tar y gzip para archivado a largo plazo.</w:t>
      </w:r>
    </w:p>
    <w:p w:rsidR="00000000" w:rsidDel="00000000" w:rsidP="00000000" w:rsidRDefault="00000000" w:rsidRPr="00000000" w14:paraId="00000031">
      <w:pPr>
        <w:spacing w:before="0" w:line="240" w:lineRule="auto"/>
        <w:jc w:val="both"/>
        <w:rPr>
          <w:b w:val="1"/>
        </w:rPr>
      </w:pPr>
      <w:r w:rsidDel="00000000" w:rsidR="00000000" w:rsidRPr="00000000">
        <w:rPr>
          <w:rtl w:val="0"/>
        </w:rPr>
      </w:r>
    </w:p>
    <w:p w:rsidR="00000000" w:rsidDel="00000000" w:rsidP="00000000" w:rsidRDefault="00000000" w:rsidRPr="00000000" w14:paraId="00000032">
      <w:pPr>
        <w:numPr>
          <w:ilvl w:val="0"/>
          <w:numId w:val="1"/>
        </w:numPr>
        <w:spacing w:before="0" w:line="240" w:lineRule="auto"/>
        <w:ind w:left="720" w:hanging="360"/>
        <w:jc w:val="both"/>
        <w:rPr>
          <w:b w:val="1"/>
          <w:u w:val="none"/>
        </w:rPr>
      </w:pPr>
      <w:r w:rsidDel="00000000" w:rsidR="00000000" w:rsidRPr="00000000">
        <w:rPr>
          <w:b w:val="1"/>
          <w:rtl w:val="0"/>
        </w:rPr>
        <w:t xml:space="preserve">Eliminación de Datos: </w:t>
      </w:r>
      <w:r w:rsidDel="00000000" w:rsidR="00000000" w:rsidRPr="00000000">
        <w:rPr>
          <w:rtl w:val="0"/>
        </w:rPr>
        <w:t xml:space="preserve">Eliminación segura con rm o shred. Prevención de errores mediante alias o confirmaciones.</w:t>
      </w:r>
    </w:p>
    <w:p w:rsidR="00000000" w:rsidDel="00000000" w:rsidP="00000000" w:rsidRDefault="00000000" w:rsidRPr="00000000" w14:paraId="00000033">
      <w:pPr>
        <w:spacing w:before="0" w:line="240" w:lineRule="auto"/>
        <w:ind w:left="720" w:firstLine="0"/>
        <w:jc w:val="both"/>
        <w:rPr/>
      </w:pPr>
      <w:r w:rsidDel="00000000" w:rsidR="00000000" w:rsidRPr="00000000">
        <w:rPr>
          <w:rtl w:val="0"/>
        </w:rPr>
      </w:r>
    </w:p>
    <w:p w:rsidR="00000000" w:rsidDel="00000000" w:rsidP="00000000" w:rsidRDefault="00000000" w:rsidRPr="00000000" w14:paraId="00000034">
      <w:pPr>
        <w:spacing w:before="0" w:line="240" w:lineRule="auto"/>
        <w:ind w:left="0" w:firstLine="0"/>
        <w:jc w:val="both"/>
        <w:rPr>
          <w:b w:val="1"/>
        </w:rPr>
      </w:pPr>
      <w:r w:rsidDel="00000000" w:rsidR="00000000" w:rsidRPr="00000000">
        <w:rPr>
          <w:b w:val="1"/>
          <w:rtl w:val="0"/>
        </w:rPr>
        <w:t xml:space="preserve">Interacción con el Ciclo de Vida de los Datos</w:t>
      </w:r>
    </w:p>
    <w:p w:rsidR="00000000" w:rsidDel="00000000" w:rsidP="00000000" w:rsidRDefault="00000000" w:rsidRPr="00000000" w14:paraId="00000035">
      <w:pPr>
        <w:spacing w:before="0" w:line="240" w:lineRule="auto"/>
        <w:ind w:left="0" w:firstLine="0"/>
        <w:jc w:val="both"/>
        <w:rPr/>
      </w:pPr>
      <w:r w:rsidDel="00000000" w:rsidR="00000000" w:rsidRPr="00000000">
        <w:rPr>
          <w:rtl w:val="0"/>
        </w:rPr>
      </w:r>
    </w:p>
    <w:p w:rsidR="00000000" w:rsidDel="00000000" w:rsidP="00000000" w:rsidRDefault="00000000" w:rsidRPr="00000000" w14:paraId="00000036">
      <w:pPr>
        <w:numPr>
          <w:ilvl w:val="0"/>
          <w:numId w:val="2"/>
        </w:numPr>
        <w:spacing w:before="0" w:line="240" w:lineRule="auto"/>
        <w:ind w:left="720" w:hanging="360"/>
        <w:jc w:val="both"/>
        <w:rPr>
          <w:u w:val="none"/>
        </w:rPr>
      </w:pPr>
      <w:r w:rsidDel="00000000" w:rsidR="00000000" w:rsidRPr="00000000">
        <w:rPr>
          <w:rtl w:val="0"/>
        </w:rPr>
        <w:t xml:space="preserve">Comandos básicos: cp, mv, rm, find, junto con redirecciones (&gt;, &lt;) y tuberías (|) para manipulación de datos.</w:t>
      </w:r>
    </w:p>
    <w:p w:rsidR="00000000" w:rsidDel="00000000" w:rsidP="00000000" w:rsidRDefault="00000000" w:rsidRPr="00000000" w14:paraId="00000037">
      <w:pPr>
        <w:spacing w:before="0" w:line="240" w:lineRule="auto"/>
        <w:ind w:left="0" w:firstLine="0"/>
        <w:jc w:val="both"/>
        <w:rPr/>
      </w:pPr>
      <w:r w:rsidDel="00000000" w:rsidR="00000000" w:rsidRPr="00000000">
        <w:rPr>
          <w:rtl w:val="0"/>
        </w:rPr>
      </w:r>
    </w:p>
    <w:p w:rsidR="00000000" w:rsidDel="00000000" w:rsidP="00000000" w:rsidRDefault="00000000" w:rsidRPr="00000000" w14:paraId="00000038">
      <w:pPr>
        <w:spacing w:before="0" w:line="240" w:lineRule="auto"/>
        <w:ind w:left="0" w:firstLine="0"/>
        <w:jc w:val="both"/>
        <w:rPr/>
      </w:pPr>
      <w:r w:rsidDel="00000000" w:rsidR="00000000" w:rsidRPr="00000000">
        <w:rPr>
          <w:rtl w:val="0"/>
        </w:rPr>
        <w:t xml:space="preserve">Automatización: Uso de Bash scripting para mantenimiento automático y herramientas como inotify para monitoreo de cambios.</w:t>
      </w:r>
    </w:p>
    <w:p w:rsidR="00000000" w:rsidDel="00000000" w:rsidP="00000000" w:rsidRDefault="00000000" w:rsidRPr="00000000" w14:paraId="00000039">
      <w:pPr>
        <w:spacing w:before="0" w:line="240" w:lineRule="auto"/>
        <w:ind w:left="0" w:firstLine="0"/>
        <w:jc w:val="both"/>
        <w:rPr/>
      </w:pPr>
      <w:r w:rsidDel="00000000" w:rsidR="00000000" w:rsidRPr="00000000">
        <w:rPr>
          <w:rtl w:val="0"/>
        </w:rPr>
      </w:r>
    </w:p>
    <w:p w:rsidR="00000000" w:rsidDel="00000000" w:rsidP="00000000" w:rsidRDefault="00000000" w:rsidRPr="00000000" w14:paraId="0000003A">
      <w:pPr>
        <w:spacing w:before="0" w:line="240" w:lineRule="auto"/>
        <w:ind w:left="0" w:firstLine="0"/>
        <w:jc w:val="both"/>
        <w:rPr>
          <w:b w:val="1"/>
        </w:rPr>
      </w:pPr>
      <w:r w:rsidDel="00000000" w:rsidR="00000000" w:rsidRPr="00000000">
        <w:rPr>
          <w:b w:val="1"/>
          <w:rtl w:val="0"/>
        </w:rPr>
        <w:t xml:space="preserve">Gestión de Datos</w:t>
      </w:r>
    </w:p>
    <w:p w:rsidR="00000000" w:rsidDel="00000000" w:rsidP="00000000" w:rsidRDefault="00000000" w:rsidRPr="00000000" w14:paraId="0000003B">
      <w:pPr>
        <w:spacing w:before="0" w:line="240" w:lineRule="auto"/>
        <w:ind w:left="0" w:firstLine="0"/>
        <w:jc w:val="both"/>
        <w:rPr/>
      </w:pPr>
      <w:r w:rsidDel="00000000" w:rsidR="00000000" w:rsidRPr="00000000">
        <w:rPr>
          <w:rtl w:val="0"/>
        </w:rPr>
      </w:r>
    </w:p>
    <w:p w:rsidR="00000000" w:rsidDel="00000000" w:rsidP="00000000" w:rsidRDefault="00000000" w:rsidRPr="00000000" w14:paraId="0000003C">
      <w:pPr>
        <w:spacing w:before="0" w:line="240" w:lineRule="auto"/>
        <w:ind w:left="0" w:firstLine="0"/>
        <w:jc w:val="both"/>
        <w:rPr/>
      </w:pPr>
      <w:r w:rsidDel="00000000" w:rsidR="00000000" w:rsidRPr="00000000">
        <w:rPr>
          <w:b w:val="1"/>
          <w:rtl w:val="0"/>
        </w:rPr>
        <w:t xml:space="preserve">Gestión de discos y particiones</w:t>
      </w:r>
      <w:r w:rsidDel="00000000" w:rsidR="00000000" w:rsidRPr="00000000">
        <w:rPr>
          <w:rtl w:val="0"/>
        </w:rPr>
        <w:t xml:space="preserve">: Utilización de fdisk, parted, lsblk, junto con du y df para monitorear espacio. Registro de eventos con journalctl y dmesg.</w:t>
      </w:r>
    </w:p>
    <w:p w:rsidR="00000000" w:rsidDel="00000000" w:rsidP="00000000" w:rsidRDefault="00000000" w:rsidRPr="00000000" w14:paraId="0000003D">
      <w:pPr>
        <w:spacing w:before="0" w:line="240" w:lineRule="auto"/>
        <w:ind w:left="0" w:firstLine="0"/>
        <w:jc w:val="both"/>
        <w:rPr/>
      </w:pPr>
      <w:r w:rsidDel="00000000" w:rsidR="00000000" w:rsidRPr="00000000">
        <w:rPr>
          <w:rtl w:val="0"/>
        </w:rPr>
      </w:r>
    </w:p>
    <w:p w:rsidR="00000000" w:rsidDel="00000000" w:rsidP="00000000" w:rsidRDefault="00000000" w:rsidRPr="00000000" w14:paraId="0000003E">
      <w:pPr>
        <w:spacing w:before="0" w:line="240" w:lineRule="auto"/>
        <w:ind w:left="0" w:firstLine="0"/>
        <w:jc w:val="both"/>
        <w:rPr/>
      </w:pPr>
      <w:r w:rsidDel="00000000" w:rsidR="00000000" w:rsidRPr="00000000">
        <w:rPr>
          <w:b w:val="1"/>
          <w:rtl w:val="0"/>
        </w:rPr>
        <w:t xml:space="preserve">Sistemas de archivos avanzados</w:t>
      </w:r>
      <w:r w:rsidDel="00000000" w:rsidR="00000000" w:rsidRPr="00000000">
        <w:rPr>
          <w:rtl w:val="0"/>
        </w:rPr>
        <w:t xml:space="preserve">: Btrfs y ZFS con capacidades de snapshots y recuperación. Configuración automática en el arranque vía /etc/fstab.</w:t>
      </w:r>
    </w:p>
    <w:p w:rsidR="00000000" w:rsidDel="00000000" w:rsidP="00000000" w:rsidRDefault="00000000" w:rsidRPr="00000000" w14:paraId="0000003F">
      <w:pPr>
        <w:spacing w:before="0" w:line="240" w:lineRule="auto"/>
        <w:ind w:left="0" w:firstLine="0"/>
        <w:jc w:val="both"/>
        <w:rPr/>
      </w:pPr>
      <w:r w:rsidDel="00000000" w:rsidR="00000000" w:rsidRPr="00000000">
        <w:rPr>
          <w:rtl w:val="0"/>
        </w:rPr>
      </w:r>
    </w:p>
    <w:p w:rsidR="00000000" w:rsidDel="00000000" w:rsidP="00000000" w:rsidRDefault="00000000" w:rsidRPr="00000000" w14:paraId="00000040">
      <w:pPr>
        <w:spacing w:before="0" w:line="240" w:lineRule="auto"/>
        <w:ind w:left="0" w:firstLine="0"/>
        <w:jc w:val="both"/>
        <w:rPr>
          <w:b w:val="1"/>
        </w:rPr>
      </w:pPr>
      <w:r w:rsidDel="00000000" w:rsidR="00000000" w:rsidRPr="00000000">
        <w:rPr>
          <w:b w:val="1"/>
          <w:rtl w:val="0"/>
        </w:rPr>
        <w:t xml:space="preserve">Seguridad y Protección de Datos</w:t>
      </w:r>
    </w:p>
    <w:p w:rsidR="00000000" w:rsidDel="00000000" w:rsidP="00000000" w:rsidRDefault="00000000" w:rsidRPr="00000000" w14:paraId="00000041">
      <w:pPr>
        <w:spacing w:before="0" w:line="240" w:lineRule="auto"/>
        <w:ind w:left="0" w:firstLine="0"/>
        <w:jc w:val="both"/>
        <w:rPr/>
      </w:pPr>
      <w:r w:rsidDel="00000000" w:rsidR="00000000" w:rsidRPr="00000000">
        <w:rPr>
          <w:rtl w:val="0"/>
        </w:rPr>
      </w:r>
    </w:p>
    <w:p w:rsidR="00000000" w:rsidDel="00000000" w:rsidP="00000000" w:rsidRDefault="00000000" w:rsidRPr="00000000" w14:paraId="00000042">
      <w:pPr>
        <w:spacing w:before="0" w:line="240" w:lineRule="auto"/>
        <w:ind w:left="0" w:firstLine="0"/>
        <w:jc w:val="both"/>
        <w:rPr/>
      </w:pPr>
      <w:r w:rsidDel="00000000" w:rsidR="00000000" w:rsidRPr="00000000">
        <w:rPr>
          <w:b w:val="1"/>
          <w:rtl w:val="0"/>
        </w:rPr>
        <w:t xml:space="preserve">Encriptación</w:t>
      </w:r>
      <w:r w:rsidDel="00000000" w:rsidR="00000000" w:rsidRPr="00000000">
        <w:rPr>
          <w:rtl w:val="0"/>
        </w:rPr>
        <w:t xml:space="preserve">: Uso de LUKS para cifrado de discos completos y GPG para archivos individuales.</w:t>
      </w:r>
    </w:p>
    <w:p w:rsidR="00000000" w:rsidDel="00000000" w:rsidP="00000000" w:rsidRDefault="00000000" w:rsidRPr="00000000" w14:paraId="00000043">
      <w:pPr>
        <w:spacing w:before="0" w:line="240" w:lineRule="auto"/>
        <w:ind w:left="0" w:firstLine="0"/>
        <w:jc w:val="both"/>
        <w:rPr/>
      </w:pPr>
      <w:r w:rsidDel="00000000" w:rsidR="00000000" w:rsidRPr="00000000">
        <w:rPr>
          <w:rtl w:val="0"/>
        </w:rPr>
      </w:r>
    </w:p>
    <w:p w:rsidR="00000000" w:rsidDel="00000000" w:rsidP="00000000" w:rsidRDefault="00000000" w:rsidRPr="00000000" w14:paraId="00000044">
      <w:pPr>
        <w:spacing w:before="0" w:line="240" w:lineRule="auto"/>
        <w:ind w:left="0" w:firstLine="0"/>
        <w:jc w:val="both"/>
        <w:rPr/>
      </w:pPr>
      <w:r w:rsidDel="00000000" w:rsidR="00000000" w:rsidRPr="00000000">
        <w:rPr>
          <w:b w:val="1"/>
          <w:rtl w:val="0"/>
        </w:rPr>
        <w:t xml:space="preserve">Control de acceso</w:t>
      </w:r>
      <w:r w:rsidDel="00000000" w:rsidR="00000000" w:rsidRPr="00000000">
        <w:rPr>
          <w:rtl w:val="0"/>
        </w:rPr>
        <w:t xml:space="preserve">: Implementación de ACLs y políticas de usuarios para acceso seguro a la información.</w:t>
      </w:r>
    </w:p>
    <w:p w:rsidR="00000000" w:rsidDel="00000000" w:rsidP="00000000" w:rsidRDefault="00000000" w:rsidRPr="00000000" w14:paraId="0000004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6pz666qbw4ps" w:id="8"/>
      <w:bookmarkEnd w:id="8"/>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color w:val="666666"/>
          <w:rtl w:val="0"/>
        </w:rPr>
        <w:t xml:space="preserve">Entender el ciclo de vida de los datos permite a los usuarios de Linux optimizar el uso del sistema, garantizar la seguridad de la información y asegurar su disponibilidad cuando sea necesario. Las herramientas disponibles en este sistema operativo ofrecen flexibilidad, robustez y control total sobre el flujo de datos desde su creación hasta su eliminación segura.</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Manejo e Implementación de Archivos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8"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6"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3"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gajdl0aDpsan3DICtqcdzd35g==">CgMxLjAyDmguOGl6bGV5NWIwNjRoMg5oLmtuMjliY2g4MzBxMzIOaC43bGtnZm55cmQ5ZnkyDmgueGhzdXo4M2V6anlrMg5oLmhtOG5pbTVlZDhoYjIOaC5mYjlnb2RncnV0ZnoyDmguOHo0a2J4eGVocmw1Mg5oLm5tOXh4bzUyY2ZqYzIOaC42cHo2NjZxYnc0cHM4AHIhMXU5Z01MdENjWFZSajZkNXJ6cUhIQUp5cUR2RzRHYzlL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