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957275390625" w:right="0" w:firstLine="0"/>
        <w:jc w:val="left"/>
        <w:rPr>
          <w:rFonts w:ascii="Calibri" w:cs="Calibri" w:eastAsia="Calibri" w:hAnsi="Calibri"/>
          <w:b w:val="1"/>
          <w:bCs w:val="1"/>
          <w:i w:val="0"/>
          <w:iCs w:val="0"/>
          <w:smallCaps w:val="0"/>
          <w:strike w:val="0"/>
          <w:color w:val="3d85c6"/>
          <w:sz w:val="80"/>
          <w:szCs w:val="80"/>
          <w:u w:val="none"/>
          <w:shd w:fill="auto" w:val="clear"/>
          <w:vertAlign w:val="baseline"/>
        </w:rPr>
      </w:pPr>
      <w:r w:rsidDel="00000000" w:rsidR="00000000" w:rsidRPr="00000000">
        <w:rPr>
          <w:rFonts w:ascii="Calibri" w:cs="Calibri" w:eastAsia="Calibri" w:hAnsi="Calibri"/>
          <w:b w:val="1"/>
          <w:bCs w:val="1"/>
          <w:i w:val="0"/>
          <w:iCs w:val="0"/>
          <w:smallCaps w:val="0"/>
          <w:strike w:val="0"/>
          <w:color w:val="3d85c6"/>
          <w:sz w:val="80"/>
          <w:szCs w:val="80"/>
          <w:u w:val="none"/>
          <w:shd w:fill="auto" w:val="clear"/>
          <w:vertAlign w:val="baseline"/>
          <w:rtl w:val="0"/>
        </w:rPr>
        <w:t xml:space="preserve">StreamZone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41015625" w:line="240" w:lineRule="auto"/>
        <w:ind w:left="40" w:right="0" w:firstLine="0"/>
        <w:jc w:val="left"/>
        <w:rPr>
          <w:rFonts w:ascii="Calibri" w:cs="Calibri" w:eastAsia="Calibri" w:hAnsi="Calibri"/>
          <w:b w:val="1"/>
          <w:bCs w:val="1"/>
          <w:i w:val="0"/>
          <w:iCs w:val="0"/>
          <w:smallCaps w:val="0"/>
          <w:strike w:val="0"/>
          <w:color w:val="3d85c6"/>
          <w:sz w:val="80"/>
          <w:szCs w:val="80"/>
          <w:u w:val="none"/>
          <w:shd w:fill="auto" w:val="clear"/>
          <w:vertAlign w:val="baseline"/>
        </w:rPr>
      </w:pPr>
      <w:r w:rsidDel="00000000" w:rsidR="00000000" w:rsidRPr="00000000">
        <w:rPr>
          <w:rFonts w:ascii="Calibri" w:cs="Calibri" w:eastAsia="Calibri" w:hAnsi="Calibri"/>
          <w:b w:val="1"/>
          <w:bCs w:val="1"/>
          <w:i w:val="0"/>
          <w:iCs w:val="0"/>
          <w:smallCaps w:val="0"/>
          <w:strike w:val="0"/>
          <w:color w:val="3d85c6"/>
          <w:sz w:val="80"/>
          <w:szCs w:val="80"/>
          <w:u w:val="none"/>
          <w:shd w:fill="auto" w:val="clear"/>
          <w:vertAlign w:val="baseline"/>
        </w:rPr>
        <w:drawing>
          <wp:inline distB="19050" distT="19050" distL="19050" distR="19050">
            <wp:extent cx="447675" cy="5715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569091796875" w:line="230.55826663970947" w:lineRule="auto"/>
        <w:ind w:left="760" w:right="794.5355224609375" w:firstLine="0"/>
        <w:jc w:val="center"/>
        <w:rPr>
          <w:rFonts w:ascii="Arial" w:cs="Arial" w:eastAsia="Arial" w:hAnsi="Arial"/>
          <w:b w:val="1"/>
          <w:bCs w:val="1"/>
          <w:i w:val="0"/>
          <w:iCs w:val="0"/>
          <w:smallCaps w:val="0"/>
          <w:strike w:val="0"/>
          <w:color w:val="bf9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3d85c6"/>
          <w:sz w:val="80"/>
          <w:szCs w:val="80"/>
          <w:u w:val="none"/>
          <w:shd w:fill="auto" w:val="clear"/>
          <w:vertAlign w:val="baseline"/>
        </w:rPr>
        <w:drawing>
          <wp:inline distB="19050" distT="19050" distL="19050" distR="19050">
            <wp:extent cx="4991100" cy="1076325"/>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991100" cy="1076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bf9000"/>
          <w:sz w:val="40"/>
          <w:szCs w:val="40"/>
          <w:u w:val="none"/>
          <w:shd w:fill="auto" w:val="clear"/>
          <w:vertAlign w:val="baseline"/>
          <w:rtl w:val="0"/>
        </w:rPr>
        <w:t xml:space="preserve">PONDERACIÓN: 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687255859375" w:line="240" w:lineRule="auto"/>
        <w:ind w:left="0" w:right="0" w:firstLine="0"/>
        <w:jc w:val="center"/>
        <w:rPr>
          <w:rFonts w:ascii="Arial" w:cs="Arial" w:eastAsia="Arial" w:hAnsi="Arial"/>
          <w:b w:val="1"/>
          <w:bCs w:val="1"/>
          <w:i w:val="0"/>
          <w:iCs w:val="0"/>
          <w:smallCaps w:val="0"/>
          <w:strike w:val="0"/>
          <w:color w:val="bf9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bf9000"/>
          <w:sz w:val="40"/>
          <w:szCs w:val="40"/>
          <w:u w:val="none"/>
          <w:shd w:fill="auto" w:val="clear"/>
          <w:vertAlign w:val="baseline"/>
          <w:rtl w:val="0"/>
        </w:rPr>
        <w:t xml:space="preserve">Horas Aproximadas: 30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56860351562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Universidad San Carlos de Guatemala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08618164062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Facultad de ingeniería.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112121582031"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Ingeniería en ciencias y sistemas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98535156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8701171875" w:line="240" w:lineRule="auto"/>
        <w:ind w:left="32.680053710937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Índice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0908203125" w:line="298.02638053894043" w:lineRule="auto"/>
        <w:ind w:left="17.480010986328125" w:right="0.44189453125" w:firstLine="7.03994750976562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 1 Competencias.......................................................................................................................................... 2 Objetivos...................................................................................................................................................2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005859375" w:line="290.85485458374023" w:lineRule="auto"/>
        <w:ind w:left="9.120025634765625"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Generales........................................................................................................................................................... 2 Específicos......................................................................................................................................................... 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Descripción / Enunciado.........................................................................................................................3 Entregables...............................................................................................................................................7 Consideraciones...................................................................................................................................... 7 Cronograma..............................................................................................................................................7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Valores..........................................................................................................................................8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Al detectarse estos aspectos se informará al catedrático del curso quien realizará las acciones que considere oportunas....................................................................................................................... 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Calificación...............................................................................................................9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09521484375" w:line="240" w:lineRule="auto"/>
        <w:ind w:left="0" w:right="61.6430664062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010742187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9921875" w:line="240" w:lineRule="auto"/>
        <w:ind w:left="28.359985351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Competencias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78125" w:line="304.37853813171387" w:lineRule="auto"/>
        <w:ind w:left="21.280059814453125" w:right="197.877197265625" w:firstLine="7.43988037109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427734375" w:line="240" w:lineRule="auto"/>
        <w:ind w:left="28.359985351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Objetivos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81103515625" w:line="240" w:lineRule="auto"/>
        <w:ind w:left="24.279937744140625" w:right="0" w:firstLine="0"/>
        <w:jc w:val="left"/>
        <w:rPr>
          <w:rFonts w:ascii="Proxima Nova" w:cs="Proxima Nova" w:eastAsia="Proxima Nova" w:hAnsi="Proxima Nova"/>
          <w:b w:val="0"/>
          <w:bCs w:val="0"/>
          <w:i w:val="0"/>
          <w:iCs w:val="0"/>
          <w:smallCaps w:val="0"/>
          <w:strike w:val="0"/>
          <w:color w:val="e61a17"/>
          <w:sz w:val="28"/>
          <w:szCs w:val="2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e61a17"/>
          <w:sz w:val="28"/>
          <w:szCs w:val="28"/>
          <w:u w:val="none"/>
          <w:shd w:fill="auto" w:val="clear"/>
          <w:vertAlign w:val="baseline"/>
          <w:rtl w:val="0"/>
        </w:rPr>
        <w:t xml:space="preserve">Generales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56640625" w:line="307.6742935180664" w:lineRule="auto"/>
        <w:ind w:left="390.8799743652344" w:right="1001.4788818359375"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Familiarizarse con los frameworks de desarrollo y los patrones de diseño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Comprender la importancia y la organización de trabajo en equipo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Establecer un flujo de trabajo estructurado y bien definido que facilite la colaboración entre equipos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482421875" w:line="240" w:lineRule="auto"/>
        <w:ind w:left="31.840057373046875" w:right="0" w:firstLine="0"/>
        <w:jc w:val="left"/>
        <w:rPr>
          <w:rFonts w:ascii="Proxima Nova" w:cs="Proxima Nova" w:eastAsia="Proxima Nova" w:hAnsi="Proxima Nova"/>
          <w:b w:val="0"/>
          <w:bCs w:val="0"/>
          <w:i w:val="0"/>
          <w:iCs w:val="0"/>
          <w:smallCaps w:val="0"/>
          <w:strike w:val="0"/>
          <w:color w:val="e61a17"/>
          <w:sz w:val="28"/>
          <w:szCs w:val="2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e61a17"/>
          <w:sz w:val="28"/>
          <w:szCs w:val="28"/>
          <w:u w:val="none"/>
          <w:shd w:fill="auto" w:val="clear"/>
          <w:vertAlign w:val="baseline"/>
          <w:rtl w:val="0"/>
        </w:rPr>
        <w:t xml:space="preserve">Específicos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322265625" w:line="307.0769691467285" w:lineRule="auto"/>
        <w:ind w:left="390.8799743652344" w:right="608.359375"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Utilizar un framework de desarrollo e implementar patrones de diseño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Implementar la estrategia de branching git-flow para el manejo de control de versiones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04248046875" w:line="305.27692794799805" w:lineRule="auto"/>
        <w:ind w:left="737.9200744628906" w:right="362.117919921875" w:hanging="347.0401000976562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Identificar de los requerimientos funcionales y no funcionales de soluciones de software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11181640625" w:line="240" w:lineRule="auto"/>
        <w:ind w:left="0" w:right="61.16333007812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010742187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236328125" w:line="240" w:lineRule="auto"/>
        <w:ind w:left="38.07998657226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Descripción / Enunciado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2685546875" w:line="365.2536678314209" w:lineRule="auto"/>
        <w:ind w:left="21.280059814453125" w:right="4.5166015625" w:firstLine="7.43988037109375"/>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La empresa </w:t>
      </w:r>
      <w:r w:rsidDel="00000000" w:rsidR="00000000" w:rsidRPr="00000000">
        <w:rPr>
          <w:rFonts w:ascii="Proxima Nova" w:cs="Proxima Nova" w:eastAsia="Proxima Nova" w:hAnsi="Proxima Nova"/>
          <w:b w:val="1"/>
          <w:bCs w:val="1"/>
          <w:i w:val="1"/>
          <w:iCs w:val="1"/>
          <w:smallCaps w:val="0"/>
          <w:strike w:val="0"/>
          <w:color w:val="000000"/>
          <w:sz w:val="24"/>
          <w:szCs w:val="24"/>
          <w:u w:val="none"/>
          <w:shd w:fill="auto" w:val="clear"/>
          <w:vertAlign w:val="baseline"/>
          <w:rtl w:val="0"/>
        </w:rPr>
        <w:t xml:space="preserve">StreamZone S.A.,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dedicada al entretenimiento digital, ha decidido desarrollar una nueva plataforma de streaming para ofrecer contenido audiovisual a sus clientes. La empresa desea construir un sistema completo que permita la administración de usuarios, contenidos, planes de suscripción y reproducción de material disponible.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29638671875" w:line="365.253381729126" w:lineRule="auto"/>
        <w:ind w:left="17.920074462890625" w:right="16.756591796875" w:firstLine="10.79986572265625"/>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Este sistema debe estar diseñado para operar con distintos roles o perfiles de usuario, cada uno con permisos y funcionalidades específicas. La plataforma debe permitir registrar clientes que deseen contratar un plan de suscripción para acceder a películas, series o trailers, y al mismo tiempo debe contar con interfaces administrativas para gestionar tanto los contenidos como los usuarios.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24755859375" w:line="240" w:lineRule="auto"/>
        <w:ind w:left="18.1599426269531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Cliente: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365.255069732666" w:lineRule="auto"/>
        <w:ind w:left="21.280059814453125" w:right="14.1162109375" w:firstLine="7.43988037109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Los clientes, son las personas que se suscriben para disfrutar del contenido que ofrece el sitio. Se debe registrar sus datos personales, por ejemplo: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378906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Nombre completo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60986328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Fecha de nacimiento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12158203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Correo electrónico (este debe ser único en el sistema)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60986328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Contraseña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9814453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NIT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12158203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Número de tarjeta y su fecha de vencimiento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9814453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Fotografía (opcional)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353393554688" w:line="365.25529861450195" w:lineRule="auto"/>
        <w:ind w:left="21.280059814453125" w:right="8.516845703125" w:firstLine="4.5599365234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Registro de clientes: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 debe contar con un formulario para el ingreso de todos los datos necesarios para la creación del cliente.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273498535156" w:line="365.25094985961914" w:lineRule="auto"/>
        <w:ind w:left="21.280059814453125" w:right="16.91650390625" w:hanging="12.239990234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Actualización de clientes: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Un cliente puede gestionar sus datos personales y los datos de su tarjeta.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564971923828" w:line="240" w:lineRule="auto"/>
        <w:ind w:left="0" w:right="56.54907226562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05957031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708984375" w:line="240" w:lineRule="auto"/>
        <w:ind w:left="15.0399780273437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Suscripciones: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599609375" w:line="365.25094985961914" w:lineRule="auto"/>
        <w:ind w:left="21.280059814453125" w:right="30.357666015625" w:firstLine="7.43988037109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Una vez registrado, un cliente debe contratar una suscripción para poder acceder al contenido del sitio.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0634765625" w:line="240" w:lineRule="auto"/>
        <w:ind w:left="19.120025634765625"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 tienen tres opciones de suscripción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850585937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Mensual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3710937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Trimestral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06054687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Anual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2978515625" w:line="365.255069732666" w:lineRule="auto"/>
        <w:ind w:left="28.000030517578125" w:right="26.636962890625" w:firstLine="0.719909667968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El cliente puede renovar su suscripción, así como dar de baja la misma en cualquier momento.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339111328125" w:line="240" w:lineRule="auto"/>
        <w:ind w:left="25.8399963378906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Bitácora de reproducciones del cliente: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66064453125" w:line="365.25094985961914" w:lineRule="auto"/>
        <w:ind w:left="12.400054931640625" w:right="4.278564453125" w:firstLine="6.71997070312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 debe llevar una bitácora que registre el contenido que el cliente ha visualizado, esto tiene como objetivo poder generar recomendaciones en su página de inicio.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32080078125" w:line="240" w:lineRule="auto"/>
        <w:ind w:left="25.8399963378906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Página de inicio del cliente: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66064453125" w:line="365.255069732666" w:lineRule="auto"/>
        <w:ind w:left="21.280059814453125" w:right="0.67626953125" w:firstLine="0.959930419921875"/>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Cuando un cliente con una suscripción activa ingresa al sitio de StreamZone, se debe mostrar una sección con contenido relacionado al género que más ha visto. Además, debe poder visualizar el Top 10 del contenido más visto en toda la plataforma.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278076171875" w:line="240" w:lineRule="auto"/>
        <w:ind w:left="25.8399963378906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Reproducción de contenido: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66064453125" w:line="365.25094985961914" w:lineRule="auto"/>
        <w:ind w:left="21.280059814453125" w:right="29.39697265625" w:firstLine="7.43988037109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La plataforma debe contar con un reproductor audiovisual que permita visualizar el contenido disponible.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314697265625" w:line="240" w:lineRule="auto"/>
        <w:ind w:left="9.0400695800781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Administrador de contenido: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63720703125" w:line="365.25123596191406" w:lineRule="auto"/>
        <w:ind w:left="21.280059814453125" w:right="8.2373046875" w:firstLine="7.439880371093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Un administrador de contenido es el encargado de dar mantenimiento al sitio, tiene a su cargo las funciones descritas a continuación.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43908691406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Gestión de tipos de contenido (Serie, película, trailer)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60986328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Gestión de Géneros de contenido (Terror, Acción, Drama, etc.)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079132080078" w:line="240" w:lineRule="auto"/>
        <w:ind w:left="0" w:right="51.4880371093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05957031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4716796875" w:line="367.0477294921875" w:lineRule="auto"/>
        <w:ind w:left="741.2800598144531" w:right="11.9970703125" w:hanging="350.400085449218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Gestión de Clasificaciones de contenido (Todo público, Mayores de 13, Mayores de 15, etc.)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50390625" w:line="367.0558834075928" w:lineRule="auto"/>
        <w:ind w:left="741.2800598144531" w:right="34.75830078125" w:hanging="350.400085449218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Gestión de Contenido (Se debe registrar el título, año en que fue creado, sinopsis, descripción, etc.)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2666015625" w:line="240" w:lineRule="auto"/>
        <w:ind w:left="25.8399963378906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Dashboard de administrador de contenido: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599609375" w:line="365.25094985961914" w:lineRule="auto"/>
        <w:ind w:left="12.400054931640625" w:right="20.875244140625" w:firstLine="16.31988525390625"/>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El administrador de contenido tendrá disponible un dashboard donde podrá visualizar todo el contenido de la plataforma, teniendo la opción de filtrado por tipo, género, clasificación o año, así como la búsqueda por título.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326904296875" w:line="368.85518074035645" w:lineRule="auto"/>
        <w:ind w:left="390.8799743652344" w:right="1924.5196533203125" w:hanging="362.160034179687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Dentro de este dashboard, también contará con las siguientes gráficas: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Top 3 Categorías con más reproducciones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23535156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Top 3 Géneros con más reproducciones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12158203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Top 10 Contenidos más vistos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98144531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Cantidad de clientes por tipo de suscripción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4052734375" w:line="240" w:lineRule="auto"/>
        <w:ind w:left="28.719940185546875"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Esta será la página de inicio del perfil de administrador de contenido.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731689453125" w:line="240" w:lineRule="auto"/>
        <w:ind w:left="9.0400695800781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Autenticación en la plataforma: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63720703125" w:line="365.25094985961914" w:lineRule="auto"/>
        <w:ind w:left="28.000030517578125" w:right="13.516845703125" w:hanging="10.319976806640625"/>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Todos los usuarios (Cliente y Administrador de contenido) ingresarán a la plataforma utilizando sus credenciales, las cuales son: correo electrónico y contraseña.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8665771484375" w:line="240" w:lineRule="auto"/>
        <w:ind w:left="0" w:right="55.8825683593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05957031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708984375" w:line="240" w:lineRule="auto"/>
        <w:ind w:left="25.83999633789062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Instrucciones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599609375" w:line="240" w:lineRule="auto"/>
        <w:ind w:left="372.6400756835937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1. Selección del Patrón y Framework: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599609375" w:line="240" w:lineRule="auto"/>
        <w:ind w:left="1097.6800537109375"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Seleccionar un framework de programación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599609375" w:line="240" w:lineRule="auto"/>
        <w:ind w:left="1108.0000305175781"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 Elegir un patrón de diseño a implementar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576171875" w:line="240" w:lineRule="auto"/>
        <w:ind w:left="377.6800537109375"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2. Implementación del Demo: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599609375" w:line="365.2536678314209" w:lineRule="auto"/>
        <w:ind w:left="1461.2799072265625" w:right="2.36083984375" w:hanging="363.599853515625"/>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Desarrollar una aplicación web sencilla, que tenga frontend, backend y persistencia de información por medio de una base de datos. La aplicación debe hacer uso del patrón de diseño y el framework elegido, tomando en cuenta los requerimientos funcionales y no funcionales.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0703125" w:line="365.5531597137451" w:lineRule="auto"/>
        <w:ind w:left="733.8400268554688" w:right="6.197509765625" w:hanging="354.7200012207031"/>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Estrategia de Branching: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botón). Para cada feature se hace una rama a partir de develop, y al terminar la feature, se hace merge a develop. </w:t>
      </w: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NOTA: No debe eliminar las ramas creadas para las features.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Cuando se tengan varias features en develop, se hace merge a main.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260986328125" w:line="240" w:lineRule="auto"/>
        <w:ind w:left="2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393.979949951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Manual Técnico: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097.9200744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del negocio (Descripción del negocio)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1458.3999633789062" w:right="10.277099609375" w:hanging="353.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Funcionales: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Definen las funcionalidades específicas que el sistema debe realizar. Además cada requerimiento debe incluir las características asociadas (qué hará el sistema).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458.8800048828125" w:right="2.90771484375" w:hanging="359.6400451660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439.2001342773438" w:right="12.7880859375" w:hanging="340.180206298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Justificación de la elección de framework y patrón: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Especificar la justificación y para el patrón de diseño utilizar diagramas UML.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6884307861328" w:line="240" w:lineRule="auto"/>
        <w:ind w:left="0" w:right="55.2233886718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05957031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05810546875" w:line="240" w:lineRule="auto"/>
        <w:ind w:left="38.07998657226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Entregables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3076171875" w:line="367.0477294921875" w:lineRule="auto"/>
        <w:ind w:left="732.1600341796875" w:right="1442.83935546875" w:hanging="341.2800598144531"/>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Link a repositorio privado en github a través UEDI. Utilizar el formato: AYD2_&lt;SECCION&gt;_2S2025_PRACTICA1_G&lt;#&gt; (eg.,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8642578125" w:line="240" w:lineRule="auto"/>
        <w:ind w:left="729.0400695800781"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AYD2_A_2S2025_PRACTICA1_G4</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3623046875" w:line="368.8501167297363" w:lineRule="auto"/>
        <w:ind w:left="390.8799743652344" w:right="54.676513671875"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No se aceptarán entregas fuera de fecha ni por otro medio que no sea UEDI.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Documentación en formato markdown, dentro del repositorio, no se aceptará otro formato.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3525390625" w:line="240" w:lineRule="auto"/>
        <w:ind w:left="390.8799743652344"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Agregar al auxiliar de su sección correspondiente: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9814453125" w:line="240" w:lineRule="auto"/>
        <w:ind w:left="1110.8799743652344"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 mmynor97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12158203125" w:line="240" w:lineRule="auto"/>
        <w:ind w:left="1110.8799743652344"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B: MelyzaRC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4403076171875" w:line="240" w:lineRule="auto"/>
        <w:ind w:left="28.359985351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Consideraciones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8544921875" w:line="304.37853813171387" w:lineRule="auto"/>
        <w:ind w:left="17.920074462890625" w:right="7.75634765625" w:firstLine="10.79986572265625"/>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Recordar que la participación de cada integrante del grupo es indispensable por lo que se solicita que todo se trabaje en un repositorio de GITHUB, contando cada integrante con al menos un commit VÁLIDO. Se revisará el contenido de los commits.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31787109375" w:line="240" w:lineRule="auto"/>
        <w:ind w:left="28.359985351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Cronograma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Fecha</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05037689209" w:lineRule="auto"/>
              <w:ind w:left="125.3399658203125" w:right="852.218627929687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Jueves, 31 de julio 2025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Fecha límite de 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Jueves, 7 de agosto 2025 23:59</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Fecha de calificación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Sábado, 9 de agosto 2025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17724609375" w:line="243.5105037689209" w:lineRule="auto"/>
              <w:ind w:left="128.85986328125" w:right="284.735107421875" w:firstLine="0.660400390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La calificación se llevará a cabo de manera presencial. Horarios por definirse.</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3496093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6191406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748046875" w:line="240" w:lineRule="auto"/>
        <w:ind w:left="13.240051269531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Valores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33544921875" w:line="264.38286781311035" w:lineRule="auto"/>
        <w:ind w:left="17.920074462890625" w:right="7.07031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desarrollo de la práctica, se espera que cada estudiante demuestre honestidad académica y profesionalismo. Por lo tanto, se establecen los siguientes principios: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392578125" w:line="240" w:lineRule="auto"/>
        <w:ind w:left="393.979949951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Originalidad del Trabajo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64.3651008605957" w:lineRule="auto"/>
        <w:ind w:left="1457.919921875" w:right="26.884765625" w:hanging="34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estudiante o equipo debe desarrollar su propio código y/o documentación, aplicando los conocimientos adquiridos en el curso.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376.3800048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Prohibición de Copias y Plagio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739700317383" w:lineRule="auto"/>
        <w:ind w:left="1458.1399536132812" w:right="17.2155761718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se detecta la copia total o parcial del código, documentación o cualquier otro entregable, la calificación será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puntos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1464.2999267578125" w:right="10.806884765625" w:hanging="355.15991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Esto incluye la reproducción de código entre compañeros, la reutilización de proyectos de semestres anteriores o el uso de código externo sin la debida referencia.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8583984375" w:line="240" w:lineRule="auto"/>
        <w:ind w:left="379.239959716796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Responsable de Recursos Externos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69535446167" w:lineRule="auto"/>
        <w:ind w:left="1456.820068359375" w:right="26.533203125" w:hanging="347.6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uso de bibliotecas, frameworks y ejemplos de código externos está permitido, siempre y cuando se referencian correctamente y se comprendan plenamente. ( Consultar con el catedrático su política)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40" w:lineRule="auto"/>
        <w:ind w:left="372.8599548339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 y Detección de Plagio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8286781311035" w:lineRule="auto"/>
        <w:ind w:left="1464.5199584960938" w:right="10.6323242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podrán utilizar herramientas automatizadas y revisiones manuales para identificar similitudes en los proyectos.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739700317383" w:lineRule="auto"/>
        <w:ind w:left="1457.4798583984375" w:right="7.567138671875" w:hanging="348.3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puntos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450927734375" w:line="287.3583698272705" w:lineRule="auto"/>
        <w:ind w:left="17.700042724609375" w:right="178.4716796875" w:hanging="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detectarse estos aspectos se informará al catedrático del curso quien realizará las acciones que considere oportunas.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1951904296875" w:line="240" w:lineRule="auto"/>
        <w:ind w:left="0" w:right="55.664062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6191406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748046875" w:line="240" w:lineRule="auto"/>
        <w:ind w:left="38.079986572265625" w:right="0" w:firstLine="0"/>
        <w:jc w:val="left"/>
        <w:rPr>
          <w:rFonts w:ascii="Proxima Nova" w:cs="Proxima Nova" w:eastAsia="Proxima Nova" w:hAnsi="Proxima Nova"/>
          <w:b w:val="0"/>
          <w:bCs w:val="0"/>
          <w:i w:val="0"/>
          <w:iCs w:val="0"/>
          <w:smallCaps w:val="0"/>
          <w:strike w:val="0"/>
          <w:color w:val="039be5"/>
          <w:sz w:val="36"/>
          <w:szCs w:val="3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39be5"/>
          <w:sz w:val="36"/>
          <w:szCs w:val="36"/>
          <w:u w:val="none"/>
          <w:shd w:fill="auto" w:val="clear"/>
          <w:vertAlign w:val="baseline"/>
          <w:rtl w:val="0"/>
        </w:rPr>
        <w:t xml:space="preserve">Rúbrica de Calificación </w:t>
      </w:r>
    </w:p>
    <w:tbl>
      <w:tblPr>
        <w:tblStyle w:val="Table2"/>
        <w:tblW w:w="9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980"/>
        <w:gridCol w:w="1760"/>
        <w:gridCol w:w="1980"/>
        <w:tblGridChange w:id="0">
          <w:tblGrid>
            <w:gridCol w:w="4380"/>
            <w:gridCol w:w="980"/>
            <w:gridCol w:w="1760"/>
            <w:gridCol w:w="198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DESCRIPCIÓN DE PONDERACIÓN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15673828125" w:firstLine="0"/>
              <w:jc w:val="righ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763671875" w:firstLine="0"/>
              <w:jc w:val="righ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OBSERVACIÓN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9"/>
                <w:szCs w:val="19"/>
                <w:u w:val="none"/>
                <w:shd w:fill="auto" w:val="clear"/>
                <w:vertAlign w:val="baseline"/>
                <w:rtl w:val="0"/>
              </w:rPr>
              <w:t xml:space="preserve">PUNTEO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Elección y justificación de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Elección y justificación de Patrón de 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300537109375"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Core del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Requerimientos Funcionales y no funcionales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4898681640625" w:firstLine="0"/>
              <w:jc w:val="righ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Implementación correcta de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8198242187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Implementación correcta de patrón de 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8198242187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Funcionalidad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Registro del cliente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163.22998046875"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Actualización de datos del cliente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151.64993286132812"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Suscripción y Renovación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378.7957763671875" w:lineRule="auto"/>
              <w:ind w:left="162.11639404296875" w:right="476.5863037109375" w:hanging="8.75640869140625"/>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Gestión tipo, clasificación y género de contenido Gestión de contenido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28271484375"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Reproducción de contenido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Bitácora de reproducciones del cliente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Página de inicio del cliente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Dashboard - búsqueda de contenido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Dashboard - Gráficas de contenido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24755859375"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Estrategia de Branching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280517578125" w:line="240" w:lineRule="auto"/>
              <w:ind w:left="153.9300537109375"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Creación de ramas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03198242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372.42309570312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24755859375" w:line="240" w:lineRule="auto"/>
              <w:ind w:left="0" w:right="372.423095703125" w:firstLine="0"/>
              <w:jc w:val="righ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280517578125" w:line="240" w:lineRule="auto"/>
              <w:ind w:left="0" w:right="414.53979492187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Realización correcta de la estrategia del branching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6995849609375"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Utilización formato de commit solicitado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539794921875" w:firstLine="0"/>
              <w:jc w:val="righ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Habilidades Blandas y Evaluación Integral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4898681640625" w:firstLine="0"/>
              <w:jc w:val="righ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4005737304688"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Gestión de tiempo y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98413085938"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Trabajo en equipo ( evidencias de reuniones)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99731445312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Comunicación técnica y claridad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004638671875"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Preguntas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4898681640625" w:firstLine="0"/>
              <w:jc w:val="righ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Pregunta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Pregunta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Pregunta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5993041992188"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Pregunta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628417968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tl w:val="0"/>
        </w:rPr>
        <w:t xml:space="preserve">Análisis y Diseño de Sistemas 2 B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619140625" w:line="240" w:lineRule="auto"/>
        <w:ind w:left="40" w:right="0" w:firstLine="0"/>
        <w:jc w:val="left"/>
        <w:rPr>
          <w:rFonts w:ascii="Proxima Nova" w:cs="Proxima Nova" w:eastAsia="Proxima Nova" w:hAnsi="Proxima Nova"/>
          <w:b w:val="0"/>
          <w:bCs w:val="0"/>
          <w:i w:val="0"/>
          <w:iCs w:val="0"/>
          <w:smallCaps w:val="0"/>
          <w:strike w:val="0"/>
          <w:color w:val="666666"/>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666666"/>
          <w:sz w:val="20"/>
          <w:szCs w:val="20"/>
          <w:u w:val="none"/>
          <w:shd w:fill="auto" w:val="clear"/>
          <w:vertAlign w:val="baseline"/>
        </w:rPr>
        <w:drawing>
          <wp:inline distB="19050" distT="19050" distL="19050" distR="19050">
            <wp:extent cx="447675" cy="571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3.931884765625" w:line="240" w:lineRule="auto"/>
        <w:ind w:left="0" w:right="55.65917968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w:t>
      </w:r>
    </w:p>
    <w:sectPr>
      <w:pgSz w:h="15840" w:w="12240" w:orient="portrait"/>
      <w:pgMar w:bottom="852.5414276123047" w:top="624.000244140625" w:left="1430" w:right="1395.4650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