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v22tptzcm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Aplicaciones de Grafos en Ciencias de la Computación y el Mundo Real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grafos</w:t>
      </w:r>
      <w:r w:rsidDel="00000000" w:rsidR="00000000" w:rsidRPr="00000000">
        <w:rPr>
          <w:rtl w:val="0"/>
        </w:rPr>
        <w:t xml:space="preserve"> son estructuras matemáticas compuestas por nodos (o vértices) y aristas que los conectan. Estas estructuras son sumamente versátiles y se aplican en varios campos debido a su capacidad de modelar relaciones complejas. A continuación, repasaremos algunas aplicaciones clave de los grafos en informática y en la vida cotidiana.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yoolnm0u5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Redes Sociales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redes sociales como Facebook, Instagram o Twitter, los grafos permiten modelar relaciones entre usuarios. Cada usuario es un nodo y las conexiones (amistades, seguidores) son las aristas. Los grafos ayudan a identificar comunidades, encontrar personas con intereses comunes, sugerir amistades y hasta detectar influencias en la red. Además, algoritmos de grafos permiten identificar nodos clave en una red (por ejemplo, personas con más conexiones o con alta influencia) usando medidas como el grado de centralidad.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33dwikdr5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Mapas y Navegación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sistemas de GPS y mapas digitales, como Google Maps, utilizan grafos para representar ciudades, calles e intersecciones. Aquí, los nodos representan ubicaciones (como intersecciones de calles o puntos de interés), y las aristas representan los caminos que las conectan. Algoritmos como Dijkstra o A* ayudan a encontrar las rutas más cortas o eficientes. Este tipo de problema se conoce como </w:t>
      </w:r>
      <w:r w:rsidDel="00000000" w:rsidR="00000000" w:rsidRPr="00000000">
        <w:rPr>
          <w:b w:val="1"/>
          <w:rtl w:val="0"/>
        </w:rPr>
        <w:t xml:space="preserve">problema de rutas mínimas</w:t>
      </w:r>
      <w:r w:rsidDel="00000000" w:rsidR="00000000" w:rsidRPr="00000000">
        <w:rPr>
          <w:rtl w:val="0"/>
        </w:rPr>
        <w:t xml:space="preserve">, y es fundamental en logística, transporte y movilidad urbana.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b6alg5twd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Redes de Comunicación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redes de telecomunicaciones, como las redes de internet y de telefonía móvil, son representadas mediante grafos. Cada dispositivo o nodo (como un servidor o enrutador) se conecta mediante aristas (que representan conexiones físicas o inalámbricas). La teoría de grafos permite optimizar la transmisión de datos, asegurando que los mensajes lleguen de manera eficiente y reduciendo problemas como el enrutamiento ineficiente o el congestionamiento de la red.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yip171id8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Sistemas de Recomendación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grafos son fundamentales en sistemas de recomendación, como los utilizados en plataformas de streaming o en tiendas en línea. Las relaciones entre usuarios y productos pueden modelarse como grafos bipartitos, donde un tipo de nodo representa a los usuarios y otro representa los productos. Mediante estos grafos, se pueden aplicar técnicas de análisis para sugerir productos basándose en las preferencias de otros usuarios con gustos similares, un proceso conocido como </w:t>
      </w:r>
      <w:r w:rsidDel="00000000" w:rsidR="00000000" w:rsidRPr="00000000">
        <w:rPr>
          <w:b w:val="1"/>
          <w:rtl w:val="0"/>
        </w:rPr>
        <w:t xml:space="preserve">filtrado colaborativo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t3jxahubc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Bioinformática y Redes Genéticas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ámbito de la bioinformática, los grafos ayudan a modelar interacciones entre proteínas, genes y otras moléculas. Estos grafos permiten entender cómo interactúan las diferentes proteínas o cómo se regulan los genes entre sí en un organismo. Una aplicación importante es la identificación de proteínas esenciales en una red de interacciones para el desarrollo de fármacos o terapias específicas, como en el caso de enfermedades genéticas o infecciosas.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rx9sl49js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Inteligencia Artificial y Machine Learning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campo de la inteligencia artificial (IA), los grafos son empleados en la </w:t>
      </w:r>
      <w:r w:rsidDel="00000000" w:rsidR="00000000" w:rsidRPr="00000000">
        <w:rPr>
          <w:b w:val="1"/>
          <w:rtl w:val="0"/>
        </w:rPr>
        <w:t xml:space="preserve">aprendizaje de grafos</w:t>
      </w:r>
      <w:r w:rsidDel="00000000" w:rsidR="00000000" w:rsidRPr="00000000">
        <w:rPr>
          <w:rtl w:val="0"/>
        </w:rPr>
        <w:t xml:space="preserve"> (Graph Neural Networks o GNNs), que permiten a las IA procesar datos de relaciones complejas. Un ejemplo es la identificación de patrones en imágenes mediante grafos de visión, donde los nodos pueden representar características visuales (como colores o formas) y las aristas modelan las relaciones espaciales. También en </w:t>
      </w:r>
      <w:r w:rsidDel="00000000" w:rsidR="00000000" w:rsidRPr="00000000">
        <w:rPr>
          <w:b w:val="1"/>
          <w:rtl w:val="0"/>
        </w:rPr>
        <w:t xml:space="preserve">sistemas de recomendación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análisis de redes</w:t>
      </w:r>
      <w:r w:rsidDel="00000000" w:rsidR="00000000" w:rsidRPr="00000000">
        <w:rPr>
          <w:rtl w:val="0"/>
        </w:rPr>
        <w:t xml:space="preserve">, las redes neuronales de grafos aprenden de la estructura del grafo para realizar predicciones precisas y adaptativas.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y0b8haa2z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Ciencia de Datos y Análisis de Redes Sociales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ciencia de datos, los grafos se usan para modelar redes complejas como redes de información, redes de colaboradores (coautoría en publicaciones científicas) o redes de tráfico en internet. Esto ayuda en el análisis de grandes volúmenes de datos para extraer patrones, como identificar clusters o comunidades. Un caso particular es el análisis de datos en redes sociales, donde se pueden realizar estudios sobre cómo se propaga la información o se forman grupos de usuarios.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jqoktcf7s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Simulaciones en Economía y Ecología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economía, los grafos se emplean para modelar sistemas de producción y consumo, en los que los nodos pueden representar actores económicos (individuos o empresas) y las aristas representan transacciones o relaciones comerciales. En ecología, los grafos ayudan a analizar las redes alimentarias, donde cada nodo es una especie y cada arista representa una interacción trófica (depredación, parasitismo). Esto permite modelar el impacto de la extinción de especies en el ecosistema.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sencr8cit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Ciberseguridad y Detección de Fraudes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grafos permiten detectar patrones anómalos en redes de transacciones o en accesos a sistemas, lo cual es útil para identificar actividades fraudulentas. En los sistemas bancarios, los grafos modelan las transacciones entre cuentas; la detección de patrones de fraude se basa en identificar transacciones o nodos que no corresponden al comportamiento esperado.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m69brnhfn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vemos, los grafos son estructuras que permiten modelar una amplia gama de relaciones complejas y analizar patrones en diferentes contextos. Los algoritmos de grafos han mejorado la eficiencia de la navegación, la precisión en recomendaciones y la capacidad de analizar redes sociales y biológicas. Esto hace de los grafos una herramienta esencial para ingenieros, científicos de datos y cualquier profesional que trabaje con redes complejas.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