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f1c232"/>
          <w:sz w:val="40"/>
          <w:szCs w:val="40"/>
        </w:rPr>
      </w:pPr>
      <w:bookmarkStart w:colFirst="0" w:colLast="0" w:name="_aczyuw2yex2w" w:id="0"/>
      <w:bookmarkEnd w:id="0"/>
      <w:r w:rsidDel="00000000" w:rsidR="00000000" w:rsidRPr="00000000">
        <w:rPr>
          <w:b w:val="0"/>
          <w:bCs w:val="0"/>
          <w:color w:val="039be5"/>
          <w:sz w:val="72"/>
          <w:szCs w:val="72"/>
          <w:rtl w:val="0"/>
        </w:rPr>
        <w:t xml:space="preserve">Tarea #4</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color w:val="f1c232"/>
          <w:sz w:val="40"/>
          <w:szCs w:val="40"/>
          <w:rtl w:val="0"/>
        </w:rPr>
        <w:t xml:space="preserve">Investigación del Ciclo Fetch-Decode-Execute y Arquitecturas de VM</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color w:val="bf9000"/>
          <w:sz w:val="40"/>
          <w:szCs w:val="40"/>
        </w:rPr>
      </w:pPr>
      <w:r w:rsidDel="00000000" w:rsidR="00000000" w:rsidRPr="00000000">
        <w:rPr>
          <w:rFonts w:ascii="Arial" w:cs="Arial" w:eastAsia="Arial" w:hAnsi="Arial"/>
          <w:b w:val="1"/>
          <w:bCs w:val="1"/>
          <w:color w:val="bf9000"/>
          <w:sz w:val="40"/>
          <w:szCs w:val="40"/>
          <w:rtl w:val="0"/>
        </w:rPr>
        <w:t xml:space="preserve">PONDERACIÓN:  2</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bCs w:val="1"/>
          <w:color w:val="bf9000"/>
          <w:sz w:val="40"/>
          <w:szCs w:val="40"/>
          <w:rtl w:val="0"/>
        </w:rPr>
        <w:t xml:space="preserve">Horas Aproximadas:  3</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qan0pzhgwb8d"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comprensión profunda del ciclo de ejecución de instrucciones es fundamental para implementar una máquina virtual eficiente. Esta tarea proporciona el conocimiento necesario sobre arquitecturas de computadoras y máquinas virtuales para que los estudiantes puedan diseñar e implementar su propia VM con fundamentos sólidos. </w:t>
      </w:r>
    </w:p>
    <w:p w:rsidR="00000000" w:rsidDel="00000000" w:rsidP="00000000" w:rsidRDefault="00000000" w:rsidRPr="00000000" w14:paraId="0000000C">
      <w:pPr>
        <w:pStyle w:val="Heading1"/>
        <w:rPr/>
      </w:pPr>
      <w:bookmarkStart w:colFirst="0" w:colLast="0" w:name="_1qu29amgtbxx" w:id="2"/>
      <w:bookmarkEnd w:id="2"/>
      <w:r w:rsidDel="00000000" w:rsidR="00000000" w:rsidRPr="00000000">
        <w:rPr>
          <w:rtl w:val="0"/>
        </w:rPr>
        <w:t xml:space="preserve">Competencia(s)</w:t>
      </w:r>
    </w:p>
    <w:p w:rsidR="00000000" w:rsidDel="00000000" w:rsidP="00000000" w:rsidRDefault="00000000" w:rsidRPr="00000000" w14:paraId="0000000D">
      <w:pPr>
        <w:rPr/>
      </w:pPr>
      <w:r w:rsidDel="00000000" w:rsidR="00000000" w:rsidRPr="00000000">
        <w:rPr>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 </w:t>
        <w:tab/>
        <w:tab/>
        <w:tab/>
        <w:tab/>
        <w:tab/>
        <w:tab/>
        <w:tab/>
      </w:r>
      <w:r w:rsidDel="00000000" w:rsidR="00000000" w:rsidRPr="00000000">
        <w:rPr>
          <w:rtl w:val="0"/>
        </w:rPr>
      </w:r>
    </w:p>
    <w:p w:rsidR="00000000" w:rsidDel="00000000" w:rsidP="00000000" w:rsidRDefault="00000000" w:rsidRPr="00000000" w14:paraId="0000000E">
      <w:pPr>
        <w:pStyle w:val="Heading2"/>
        <w:rPr/>
      </w:pPr>
      <w:bookmarkStart w:colFirst="0" w:colLast="0" w:name="_avt2soku1d53" w:id="3"/>
      <w:bookmarkEnd w:id="3"/>
      <w:r w:rsidDel="00000000" w:rsidR="00000000" w:rsidRPr="00000000">
        <w:rPr>
          <w:rtl w:val="0"/>
        </w:rPr>
      </w:r>
    </w:p>
    <w:p w:rsidR="00000000" w:rsidDel="00000000" w:rsidP="00000000" w:rsidRDefault="00000000" w:rsidRPr="00000000" w14:paraId="0000000F">
      <w:pPr>
        <w:pStyle w:val="Heading1"/>
        <w:rPr/>
      </w:pPr>
      <w:bookmarkStart w:colFirst="0" w:colLast="0" w:name="_wquuiqtxgt9u" w:id="4"/>
      <w:bookmarkEnd w:id="4"/>
      <w:r w:rsidDel="00000000" w:rsidR="00000000" w:rsidRPr="00000000">
        <w:rPr>
          <w:rtl w:val="0"/>
        </w:rPr>
        <w:t xml:space="preserve">Contenido</w:t>
      </w:r>
    </w:p>
    <w:p w:rsidR="00000000" w:rsidDel="00000000" w:rsidP="00000000" w:rsidRDefault="00000000" w:rsidRPr="00000000" w14:paraId="00000010">
      <w:pPr>
        <w:rPr/>
      </w:pPr>
      <w:r w:rsidDel="00000000" w:rsidR="00000000" w:rsidRPr="00000000">
        <w:rPr>
          <w:rtl w:val="0"/>
        </w:rPr>
        <w:t xml:space="preserve">Parte 1. Investigar y desarrollar cada uno de los ítems que se detallan a continuación</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rtl w:val="0"/>
        </w:rPr>
        <w:t xml:space="preserve">Ciclo Fetch-Decode-Execute: Explicar detalladamente cada fase del ciclo de ejecución de instrucciones</w:t>
      </w:r>
    </w:p>
    <w:p w:rsidR="00000000" w:rsidDel="00000000" w:rsidP="00000000" w:rsidRDefault="00000000" w:rsidRPr="00000000" w14:paraId="00000012">
      <w:pPr>
        <w:numPr>
          <w:ilvl w:val="0"/>
          <w:numId w:val="1"/>
        </w:numPr>
        <w:spacing w:after="0" w:afterAutospacing="0" w:before="0" w:beforeAutospacing="0"/>
        <w:ind w:left="720" w:hanging="360"/>
        <w:rPr>
          <w:u w:val="none"/>
        </w:rPr>
      </w:pPr>
      <w:r w:rsidDel="00000000" w:rsidR="00000000" w:rsidRPr="00000000">
        <w:rPr>
          <w:rtl w:val="0"/>
        </w:rPr>
        <w:t xml:space="preserve">Máquinas Virtuales:  Investigar que es una máquina virtual, e instalar Virtual Box o vmware, cual instalar queda a tu elección, tomar una captura de pantalla donde se observe la instalación de cualquiera de estas dos herramientas, adicional debe observar nombre completo y carnet</w:t>
      </w:r>
    </w:p>
    <w:p w:rsidR="00000000" w:rsidDel="00000000" w:rsidP="00000000" w:rsidRDefault="00000000" w:rsidRPr="00000000" w14:paraId="00000013">
      <w:pPr>
        <w:numPr>
          <w:ilvl w:val="0"/>
          <w:numId w:val="1"/>
        </w:numPr>
        <w:spacing w:before="0" w:beforeAutospacing="0"/>
        <w:ind w:left="720" w:hanging="360"/>
        <w:rPr>
          <w:u w:val="none"/>
        </w:rPr>
      </w:pPr>
      <w:r w:rsidDel="00000000" w:rsidR="00000000" w:rsidRPr="00000000">
        <w:rPr>
          <w:rtl w:val="0"/>
        </w:rPr>
        <w:t xml:space="preserve">ISO: Investiga que es una ISO e instalar una ISO de una distribución de ubuntu en la herramienta instalada en el ítem número 2. Tomar una captura de pantalla donde se observa la distribución de linux instalada, , adicional debe observar nombre completo y carnet</w:t>
      </w:r>
    </w:p>
    <w:p w:rsidR="00000000" w:rsidDel="00000000" w:rsidP="00000000" w:rsidRDefault="00000000" w:rsidRPr="00000000" w14:paraId="00000014">
      <w:pPr>
        <w:ind w:left="0" w:firstLine="0"/>
        <w:rPr/>
      </w:pPr>
      <w:r w:rsidDel="00000000" w:rsidR="00000000" w:rsidRPr="00000000">
        <w:rPr>
          <w:rtl w:val="0"/>
        </w:rPr>
        <w:t xml:space="preserve">Parte 2: </w:t>
      </w:r>
    </w:p>
    <w:p w:rsidR="00000000" w:rsidDel="00000000" w:rsidP="00000000" w:rsidRDefault="00000000" w:rsidRPr="00000000" w14:paraId="00000015">
      <w:pPr>
        <w:ind w:left="0" w:firstLine="0"/>
        <w:rPr/>
      </w:pPr>
      <w:r w:rsidDel="00000000" w:rsidR="00000000" w:rsidRPr="00000000">
        <w:rPr>
          <w:rtl w:val="0"/>
        </w:rPr>
        <w:t xml:space="preserve">Se tiene el siguiente problema que se puede presentar en la vida real,” Imagina que una persona sale de su casa por la mañana con prisa para ir al trabajo. Al cerrar la puerta, se da cuenta de que ha dejado las llaves adentro. La puerta se cierra automáticamente y no se puede volver a entrar. No tiene copia de la llave en su bolsillo, ni hay nadie dentro de la casa que pueda abrirle. El teléfono celular también quedó en la sala, por lo que no puede llamar fácilmente a alguien que le ayude. Además, necesita estar en el trabajo en menos de una hora.</w:t>
      </w:r>
    </w:p>
    <w:p w:rsidR="00000000" w:rsidDel="00000000" w:rsidP="00000000" w:rsidRDefault="00000000" w:rsidRPr="00000000" w14:paraId="00000016">
      <w:pPr>
        <w:ind w:left="0" w:firstLine="0"/>
        <w:rPr/>
      </w:pPr>
      <w:r w:rsidDel="00000000" w:rsidR="00000000" w:rsidRPr="00000000">
        <w:rPr>
          <w:rtl w:val="0"/>
        </w:rPr>
        <w:t xml:space="preserve">Este es un problema común en la vida cotidiana que genera estrés, pérdida de tiempo y posibles gastos si se requiere la ayuda de un cerrajero. Resolver esta situación implica tomar decisiones rápidas, evaluar opciones disponibles y actuar con ingenio.”</w:t>
      </w:r>
    </w:p>
    <w:p w:rsidR="00000000" w:rsidDel="00000000" w:rsidP="00000000" w:rsidRDefault="00000000" w:rsidRPr="00000000" w14:paraId="00000017">
      <w:pPr>
        <w:ind w:left="0" w:firstLine="0"/>
        <w:rPr/>
      </w:pPr>
      <w:r w:rsidDel="00000000" w:rsidR="00000000" w:rsidRPr="00000000">
        <w:rPr>
          <w:rtl w:val="0"/>
        </w:rPr>
        <w:t xml:space="preserve">¿Qué debes realizar? Debes identificar los pasos a seguir para dar solución al problema además de plantear los resultados esperados, describiendolo en lenguaje natural(con tus propias palabras de la forma más clara y detallada posible)</w:t>
        <w:br w:type="textWrapping"/>
        <w:br w:type="textWrapping"/>
        <w:br w:type="textWrapping"/>
      </w:r>
      <w:r w:rsidDel="00000000" w:rsidR="00000000" w:rsidRPr="00000000">
        <w:rPr>
          <w:rtl w:val="0"/>
        </w:rPr>
      </w:r>
    </w:p>
    <w:p w:rsidR="00000000" w:rsidDel="00000000" w:rsidP="00000000" w:rsidRDefault="00000000" w:rsidRPr="00000000" w14:paraId="00000018">
      <w:pPr>
        <w:pStyle w:val="Heading1"/>
        <w:rPr/>
      </w:pPr>
      <w:bookmarkStart w:colFirst="0" w:colLast="0" w:name="_s94tsqda8r1d" w:id="5"/>
      <w:bookmarkEnd w:id="5"/>
      <w:r w:rsidDel="00000000" w:rsidR="00000000" w:rsidRPr="00000000">
        <w:rPr>
          <w:rtl w:val="0"/>
        </w:rPr>
        <w:t xml:space="preserve">Recursos Adicionales</w:t>
      </w:r>
    </w:p>
    <w:p w:rsidR="00000000" w:rsidDel="00000000" w:rsidP="00000000" w:rsidRDefault="00000000" w:rsidRPr="00000000" w14:paraId="00000019">
      <w:pPr>
        <w:spacing w:after="240" w:before="240" w:lineRule="auto"/>
        <w:rPr/>
      </w:pPr>
      <w:hyperlink r:id="rId8">
        <w:r w:rsidDel="00000000" w:rsidR="00000000" w:rsidRPr="00000000">
          <w:rPr>
            <w:color w:val="1155cc"/>
            <w:u w:val="single"/>
            <w:rtl w:val="0"/>
          </w:rPr>
          <w:t xml:space="preserve">https://www.youtube.com/watch?v=3QfADstHqhc</w:t>
        </w:r>
      </w:hyperlink>
      <w:r w:rsidDel="00000000" w:rsidR="00000000" w:rsidRPr="00000000">
        <w:rPr>
          <w:rtl w:val="0"/>
        </w:rPr>
      </w:r>
    </w:p>
    <w:p w:rsidR="00000000" w:rsidDel="00000000" w:rsidP="00000000" w:rsidRDefault="00000000" w:rsidRPr="00000000" w14:paraId="0000001A">
      <w:pPr>
        <w:spacing w:after="240" w:before="240" w:lineRule="auto"/>
        <w:rPr/>
      </w:pPr>
      <w:hyperlink r:id="rId9">
        <w:r w:rsidDel="00000000" w:rsidR="00000000" w:rsidRPr="00000000">
          <w:rPr>
            <w:color w:val="1155cc"/>
            <w:u w:val="single"/>
            <w:rtl w:val="0"/>
          </w:rPr>
          <w:t xml:space="preserve">https://www.youtube.com/watch?v=KzPAukD9DRU</w:t>
        </w:r>
      </w:hyperlink>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6"/>
      <w:bookmarkEnd w:id="6"/>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1C">
      <w:pPr>
        <w:rPr>
          <w:color w:val="666666"/>
        </w:rPr>
      </w:pPr>
      <w:r w:rsidDel="00000000" w:rsidR="00000000" w:rsidRPr="00000000">
        <w:rPr>
          <w:color w:val="666666"/>
          <w:rtl w:val="0"/>
        </w:rPr>
        <w:t xml:space="preserve">Se debe entregar en formato pdf con carátula, todos los item involucrados en la Parte 1, resolución de la parte 2 y egrafia.   </w:t>
      </w:r>
    </w:p>
    <w:p w:rsidR="00000000" w:rsidDel="00000000" w:rsidP="00000000" w:rsidRDefault="00000000" w:rsidRPr="00000000" w14:paraId="0000001D">
      <w:pPr>
        <w:rPr>
          <w:color w:val="666666"/>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F">
      <w:pPr>
        <w:pStyle w:val="Heading1"/>
        <w:rPr/>
      </w:pPr>
      <w:bookmarkStart w:colFirst="0" w:colLast="0" w:name="_z4elditt87no" w:id="7"/>
      <w:bookmarkEnd w:id="7"/>
      <w:r w:rsidDel="00000000" w:rsidR="00000000" w:rsidRPr="00000000">
        <w:rPr>
          <w:rtl w:val="0"/>
        </w:rPr>
        <w:t xml:space="preserve">Fecha de entrega</w:t>
      </w:r>
    </w:p>
    <w:p w:rsidR="00000000" w:rsidDel="00000000" w:rsidP="00000000" w:rsidRDefault="00000000" w:rsidRPr="00000000" w14:paraId="00000020">
      <w:pPr>
        <w:rPr>
          <w:color w:val="666666"/>
        </w:rPr>
      </w:pPr>
      <w:r w:rsidDel="00000000" w:rsidR="00000000" w:rsidRPr="00000000">
        <w:rPr>
          <w:color w:val="666666"/>
          <w:rtl w:val="0"/>
        </w:rPr>
        <w:t xml:space="preserve">Semana 6</w:t>
      </w:r>
    </w:p>
    <w:p w:rsidR="00000000" w:rsidDel="00000000" w:rsidP="00000000" w:rsidRDefault="00000000" w:rsidRPr="00000000" w14:paraId="00000021">
      <w:pPr>
        <w:rPr>
          <w:color w:val="666666"/>
        </w:rPr>
      </w:pP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rtl w:val="0"/>
        </w:rPr>
      </w:r>
    </w:p>
    <w:p w:rsidR="00000000" w:rsidDel="00000000" w:rsidP="00000000" w:rsidRDefault="00000000" w:rsidRPr="00000000" w14:paraId="00000023">
      <w:pPr>
        <w:rPr>
          <w:color w:val="666666"/>
        </w:rPr>
      </w:pPr>
      <w:r w:rsidDel="00000000" w:rsidR="00000000" w:rsidRPr="00000000">
        <w:rPr>
          <w:rtl w:val="0"/>
        </w:rPr>
      </w:r>
    </w:p>
    <w:p w:rsidR="00000000" w:rsidDel="00000000" w:rsidP="00000000" w:rsidRDefault="00000000" w:rsidRPr="00000000" w14:paraId="00000024">
      <w:pPr>
        <w:pStyle w:val="Heading1"/>
        <w:rPr/>
      </w:pPr>
      <w:bookmarkStart w:colFirst="0" w:colLast="0" w:name="_8zzin911mwf0" w:id="8"/>
      <w:bookmarkEnd w:id="8"/>
      <w:r w:rsidDel="00000000" w:rsidR="00000000" w:rsidRPr="00000000">
        <w:rPr>
          <w:rtl w:val="0"/>
        </w:rPr>
        <w:t xml:space="preserve">Rúbrica de Calificación</w:t>
      </w:r>
    </w:p>
    <w:p w:rsidR="00000000" w:rsidDel="00000000" w:rsidP="00000000" w:rsidRDefault="00000000" w:rsidRPr="00000000" w14:paraId="00000025">
      <w:pPr>
        <w:rPr>
          <w:color w:val="666666"/>
        </w:rPr>
      </w:pPr>
      <w:r w:rsidDel="00000000" w:rsidR="00000000" w:rsidRPr="00000000">
        <w:rPr>
          <w:color w:val="666666"/>
          <w:rtl w:val="0"/>
        </w:rPr>
        <w:t xml:space="preserve"> Establecer de una forma clara los aspectos que se calificarán</w:t>
      </w:r>
    </w:p>
    <w:p w:rsidR="00000000" w:rsidDel="00000000" w:rsidP="00000000" w:rsidRDefault="00000000" w:rsidRPr="00000000" w14:paraId="00000026">
      <w:pPr>
        <w:spacing w:before="0" w:line="276" w:lineRule="auto"/>
        <w:rPr>
          <w:rFonts w:ascii="Arial" w:cs="Arial" w:eastAsia="Arial" w:hAnsi="Arial"/>
        </w:rPr>
      </w:pPr>
      <w:r w:rsidDel="00000000" w:rsidR="00000000" w:rsidRPr="00000000">
        <w:rPr>
          <w:rtl w:val="0"/>
        </w:rPr>
      </w:r>
    </w:p>
    <w:tbl>
      <w:tblPr>
        <w:tblStyle w:val="Table1"/>
        <w:tblW w:w="7427.194690521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3.9625787711902"/>
        <w:gridCol w:w="3789.4818376289413"/>
        <w:gridCol w:w="1313.750274121673"/>
        <w:tblGridChange w:id="0">
          <w:tblGrid>
            <w:gridCol w:w="2323.9625787711902"/>
            <w:gridCol w:w="3789.4818376289413"/>
            <w:gridCol w:w="1313.75027412167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Carátula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 colocó carátula con los datos del estudiante y los datos del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Parte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 cumplio a cabalidad con cada uno de los ítems solicitados en la parte 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Parte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La solución propuesta a la problemática y los resultados esperados, son claros y detallados como se solicitó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egrafia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 colocaron las direcciones de internet consultadas para la realización de las actividades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5</w:t>
            </w:r>
          </w:p>
        </w:tc>
      </w:tr>
    </w:tbl>
    <w:p w:rsidR="00000000" w:rsidDel="00000000" w:rsidP="00000000" w:rsidRDefault="00000000" w:rsidRPr="00000000" w14:paraId="00000036">
      <w:pPr>
        <w:spacing w:before="0" w:line="276" w:lineRule="auto"/>
        <w:rPr>
          <w:color w:val="666666"/>
        </w:rPr>
      </w:pPr>
      <w:r w:rsidDel="00000000" w:rsidR="00000000" w:rsidRPr="00000000">
        <w:rPr>
          <w:rtl w:val="0"/>
        </w:rPr>
      </w:r>
    </w:p>
    <w:p w:rsidR="00000000" w:rsidDel="00000000" w:rsidP="00000000" w:rsidRDefault="00000000" w:rsidRPr="00000000" w14:paraId="00000037">
      <w:pPr>
        <w:pStyle w:val="Heading1"/>
        <w:rPr/>
      </w:pPr>
      <w:bookmarkStart w:colFirst="0" w:colLast="0" w:name="_5sc5qbkpm369" w:id="9"/>
      <w:bookmarkEnd w:id="9"/>
      <w:r w:rsidDel="00000000" w:rsidR="00000000" w:rsidRPr="00000000">
        <w:rPr>
          <w:rtl w:val="0"/>
        </w:rPr>
        <w:t xml:space="preserve">Valores</w:t>
      </w:r>
    </w:p>
    <w:p w:rsidR="00000000" w:rsidDel="00000000" w:rsidP="00000000" w:rsidRDefault="00000000" w:rsidRPr="00000000" w14:paraId="00000038">
      <w:pPr>
        <w:rPr>
          <w:color w:val="666666"/>
        </w:rPr>
      </w:pPr>
      <w:r w:rsidDel="00000000" w:rsidR="00000000" w:rsidRPr="00000000">
        <w:rPr>
          <w:color w:val="666666"/>
          <w:rtl w:val="0"/>
        </w:rPr>
        <w:t xml:space="preserve"> Perseverancia: comprender arquitecturas de computadoras y diseñar una máquina virtual requiere enfrentar conceptos complejos y abstractos que pueden resultar desafiantes inicialmente. Los estudiantes deben persistir en su investigación, revisar múltiples fuentes y practicar con simuladores hasta lograr una comprensión sólida. Esta actitud es esencial para ingenieros de sistemas que trabajan en proyectos de infraestructura compleja y de largo plazo.</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Algoritmos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4"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zPAukD9DRU"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yperlink" Target="https://www.youtube.com/watch?v=3QfADstHqh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