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78" w:lineRule="auto"/>
      </w:pPr>
      <w:r>
        <w:rPr/>
        <w:t>Filtrado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la</w:t>
      </w:r>
      <w:r>
        <w:rPr>
          <w:spacing w:val="1"/>
        </w:rPr>
        <w:t> </w:t>
      </w:r>
      <w:r>
        <w:rPr/>
        <w:t>Fuente</w:t>
      </w:r>
      <w:r>
        <w:rPr>
          <w:spacing w:val="-4"/>
        </w:rPr>
        <w:t> </w:t>
      </w:r>
      <w:r>
        <w:rPr/>
        <w:t>y</w:t>
      </w:r>
      <w:r>
        <w:rPr>
          <w:spacing w:val="1"/>
        </w:rPr>
        <w:t> </w:t>
      </w:r>
      <w:r>
        <w:rPr/>
        <w:t>Conexión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Bases</w:t>
      </w:r>
      <w:r>
        <w:rPr>
          <w:spacing w:val="1"/>
        </w:rPr>
        <w:t> </w:t>
      </w:r>
      <w:r>
        <w:rPr/>
        <w:t>de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Plataformas</w:t>
      </w:r>
      <w:r>
        <w:rPr>
          <w:spacing w:val="-64"/>
        </w:rPr>
        <w:t> </w:t>
      </w:r>
      <w:r>
        <w:rPr/>
        <w:t>BI</w:t>
      </w:r>
    </w:p>
    <w:p>
      <w:pPr>
        <w:pStyle w:val="BodyText"/>
        <w:spacing w:line="278" w:lineRule="auto" w:before="159"/>
        <w:ind w:right="114"/>
      </w:pPr>
      <w:r>
        <w:rPr>
          <w:spacing w:val="-1"/>
        </w:rPr>
        <w:t>Imagina</w:t>
      </w:r>
      <w:r>
        <w:rPr>
          <w:spacing w:val="-13"/>
        </w:rPr>
        <w:t> </w:t>
      </w:r>
      <w:r>
        <w:rPr>
          <w:spacing w:val="-1"/>
        </w:rPr>
        <w:t>que</w:t>
      </w:r>
      <w:r>
        <w:rPr>
          <w:spacing w:val="-15"/>
        </w:rPr>
        <w:t> </w:t>
      </w:r>
      <w:r>
        <w:rPr>
          <w:spacing w:val="-1"/>
        </w:rPr>
        <w:t>trabajas</w:t>
      </w:r>
      <w:r>
        <w:rPr>
          <w:spacing w:val="-12"/>
        </w:rPr>
        <w:t> </w:t>
      </w:r>
      <w:r>
        <w:rPr>
          <w:spacing w:val="-1"/>
        </w:rPr>
        <w:t>como</w:t>
      </w:r>
      <w:r>
        <w:rPr>
          <w:spacing w:val="-13"/>
        </w:rPr>
        <w:t> </w:t>
      </w:r>
      <w:r>
        <w:rPr>
          <w:spacing w:val="-1"/>
        </w:rPr>
        <w:t>analista</w:t>
      </w:r>
      <w:r>
        <w:rPr>
          <w:spacing w:val="-13"/>
        </w:rPr>
        <w:t> </w:t>
      </w:r>
      <w:r>
        <w:rPr>
          <w:spacing w:val="-1"/>
        </w:rPr>
        <w:t>de</w:t>
      </w:r>
      <w:r>
        <w:rPr>
          <w:spacing w:val="-12"/>
        </w:rPr>
        <w:t> </w:t>
      </w:r>
      <w:r>
        <w:rPr>
          <w:spacing w:val="-1"/>
        </w:rPr>
        <w:t>datos</w:t>
      </w:r>
      <w:r>
        <w:rPr>
          <w:spacing w:val="-13"/>
        </w:rPr>
        <w:t> </w:t>
      </w:r>
      <w:r>
        <w:rPr>
          <w:spacing w:val="-1"/>
        </w:rPr>
        <w:t>para</w:t>
      </w:r>
      <w:r>
        <w:rPr>
          <w:spacing w:val="-13"/>
        </w:rPr>
        <w:t> </w:t>
      </w:r>
      <w:r>
        <w:rPr>
          <w:spacing w:val="-1"/>
        </w:rPr>
        <w:t>una</w:t>
      </w:r>
      <w:r>
        <w:rPr>
          <w:spacing w:val="-13"/>
        </w:rPr>
        <w:t> </w:t>
      </w:r>
      <w:r>
        <w:rPr>
          <w:spacing w:val="-1"/>
        </w:rPr>
        <w:t>empresa</w:t>
      </w:r>
      <w:r>
        <w:rPr>
          <w:spacing w:val="-13"/>
        </w:rPr>
        <w:t> </w:t>
      </w:r>
      <w:r>
        <w:rPr>
          <w:spacing w:val="-1"/>
        </w:rPr>
        <w:t>de</w:t>
      </w:r>
      <w:r>
        <w:rPr>
          <w:spacing w:val="-12"/>
        </w:rPr>
        <w:t> </w:t>
      </w:r>
      <w:r>
        <w:rPr>
          <w:spacing w:val="-1"/>
        </w:rPr>
        <w:t>ventas</w:t>
      </w:r>
      <w:r>
        <w:rPr>
          <w:spacing w:val="-15"/>
        </w:rPr>
        <w:t> </w:t>
      </w:r>
      <w:r>
        <w:rPr/>
        <w:t>llamada</w:t>
      </w:r>
      <w:r>
        <w:rPr>
          <w:spacing w:val="-6"/>
        </w:rPr>
        <w:t> </w:t>
      </w:r>
      <w:r>
        <w:rPr>
          <w:rFonts w:ascii="Arial" w:hAnsi="Arial"/>
          <w:b/>
        </w:rPr>
        <w:t>TecnoVentas</w:t>
      </w:r>
      <w:r>
        <w:rPr/>
        <w:t>.</w:t>
      </w:r>
      <w:r>
        <w:rPr>
          <w:spacing w:val="-58"/>
        </w:rPr>
        <w:t> </w:t>
      </w:r>
      <w:r>
        <w:rPr/>
        <w:t>La empresa utiliza una plataforma de BI, como Power BI o Tableau, para analizar las ventas y</w:t>
      </w:r>
      <w:r>
        <w:rPr>
          <w:spacing w:val="1"/>
        </w:rPr>
        <w:t> </w:t>
      </w:r>
      <w:r>
        <w:rPr>
          <w:spacing w:val="-1"/>
        </w:rPr>
        <w:t>mejorar</w:t>
      </w:r>
      <w:r>
        <w:rPr>
          <w:spacing w:val="-11"/>
        </w:rPr>
        <w:t> </w:t>
      </w:r>
      <w:r>
        <w:rPr>
          <w:spacing w:val="-1"/>
        </w:rPr>
        <w:t>la</w:t>
      </w:r>
      <w:r>
        <w:rPr>
          <w:spacing w:val="-12"/>
        </w:rPr>
        <w:t> </w:t>
      </w:r>
      <w:r>
        <w:rPr>
          <w:spacing w:val="-1"/>
        </w:rPr>
        <w:t>toma</w:t>
      </w:r>
      <w:r>
        <w:rPr>
          <w:spacing w:val="-10"/>
        </w:rPr>
        <w:t> </w:t>
      </w:r>
      <w:r>
        <w:rPr>
          <w:spacing w:val="-1"/>
        </w:rPr>
        <w:t>de</w:t>
      </w:r>
      <w:r>
        <w:rPr>
          <w:spacing w:val="-10"/>
        </w:rPr>
        <w:t> </w:t>
      </w:r>
      <w:r>
        <w:rPr>
          <w:spacing w:val="-1"/>
        </w:rPr>
        <w:t>decisiones.</w:t>
      </w:r>
      <w:r>
        <w:rPr>
          <w:spacing w:val="-9"/>
        </w:rPr>
        <w:t> </w:t>
      </w:r>
      <w:r>
        <w:rPr>
          <w:spacing w:val="-1"/>
        </w:rPr>
        <w:t>La</w:t>
      </w:r>
      <w:r>
        <w:rPr>
          <w:spacing w:val="-9"/>
        </w:rPr>
        <w:t> </w:t>
      </w:r>
      <w:r>
        <w:rPr>
          <w:spacing w:val="-1"/>
        </w:rPr>
        <w:t>base</w:t>
      </w:r>
      <w:r>
        <w:rPr>
          <w:spacing w:val="-9"/>
        </w:rPr>
        <w:t> </w:t>
      </w:r>
      <w:r>
        <w:rPr/>
        <w:t>de</w:t>
      </w:r>
      <w:r>
        <w:rPr>
          <w:spacing w:val="-12"/>
        </w:rPr>
        <w:t> </w:t>
      </w:r>
      <w:r>
        <w:rPr/>
        <w:t>datos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ventas</w:t>
      </w:r>
      <w:r>
        <w:rPr>
          <w:spacing w:val="-9"/>
        </w:rPr>
        <w:t> </w:t>
      </w:r>
      <w:r>
        <w:rPr/>
        <w:t>está</w:t>
      </w:r>
      <w:r>
        <w:rPr>
          <w:spacing w:val="-10"/>
        </w:rPr>
        <w:t> </w:t>
      </w:r>
      <w:r>
        <w:rPr/>
        <w:t>en</w:t>
      </w:r>
      <w:r>
        <w:rPr>
          <w:spacing w:val="-12"/>
        </w:rPr>
        <w:t> </w:t>
      </w:r>
      <w:r>
        <w:rPr/>
        <w:t>un</w:t>
      </w:r>
      <w:r>
        <w:rPr>
          <w:spacing w:val="-10"/>
        </w:rPr>
        <w:t> </w:t>
      </w:r>
      <w:r>
        <w:rPr/>
        <w:t>servidor</w:t>
      </w:r>
      <w:r>
        <w:rPr>
          <w:spacing w:val="-7"/>
        </w:rPr>
        <w:t> </w:t>
      </w:r>
      <w:r>
        <w:rPr/>
        <w:t>SQL</w:t>
      </w:r>
      <w:r>
        <w:rPr>
          <w:spacing w:val="-19"/>
        </w:rPr>
        <w:t> </w:t>
      </w:r>
      <w:r>
        <w:rPr/>
        <w:t>y</w:t>
      </w:r>
      <w:r>
        <w:rPr>
          <w:spacing w:val="-11"/>
        </w:rPr>
        <w:t> </w:t>
      </w:r>
      <w:r>
        <w:rPr/>
        <w:t>tiene</w:t>
      </w:r>
      <w:r>
        <w:rPr>
          <w:spacing w:val="-12"/>
        </w:rPr>
        <w:t> </w:t>
      </w:r>
      <w:r>
        <w:rPr/>
        <w:t>varias</w:t>
      </w:r>
      <w:r>
        <w:rPr>
          <w:spacing w:val="-59"/>
        </w:rPr>
        <w:t> </w:t>
      </w:r>
      <w:r>
        <w:rPr/>
        <w:t>tablas, pero la empresa quiere enfocarse únicamente en los datos recientes y relevantes para</w:t>
      </w:r>
      <w:r>
        <w:rPr>
          <w:spacing w:val="1"/>
        </w:rPr>
        <w:t> </w:t>
      </w:r>
      <w:r>
        <w:rPr/>
        <w:t>evitar</w:t>
      </w:r>
      <w:r>
        <w:rPr>
          <w:spacing w:val="-2"/>
        </w:rPr>
        <w:t> </w:t>
      </w:r>
      <w:r>
        <w:rPr/>
        <w:t>sobrecargar la</w:t>
      </w:r>
      <w:r>
        <w:rPr>
          <w:spacing w:val="1"/>
        </w:rPr>
        <w:t> </w:t>
      </w:r>
      <w:r>
        <w:rPr/>
        <w:t>plataforma de</w:t>
      </w:r>
      <w:r>
        <w:rPr>
          <w:spacing w:val="-2"/>
        </w:rPr>
        <w:t> </w:t>
      </w:r>
      <w:r>
        <w:rPr/>
        <w:t>BI</w:t>
      </w:r>
      <w:r>
        <w:rPr>
          <w:spacing w:val="-2"/>
        </w:rPr>
        <w:t> </w:t>
      </w:r>
      <w:r>
        <w:rPr/>
        <w:t>con</w:t>
      </w:r>
      <w:r>
        <w:rPr>
          <w:spacing w:val="-1"/>
        </w:rPr>
        <w:t> </w:t>
      </w:r>
      <w:r>
        <w:rPr/>
        <w:t>información innecesaria.</w:t>
      </w:r>
    </w:p>
    <w:p>
      <w:pPr>
        <w:pStyle w:val="Heading1"/>
        <w:spacing w:before="160"/>
      </w:pPr>
      <w:r>
        <w:rPr/>
        <w:t>Datos</w:t>
      </w:r>
      <w:r>
        <w:rPr>
          <w:spacing w:val="-3"/>
        </w:rPr>
        <w:t> </w:t>
      </w:r>
      <w:r>
        <w:rPr/>
        <w:t>disponibles</w:t>
      </w:r>
    </w:p>
    <w:p>
      <w:pPr>
        <w:pStyle w:val="BodyText"/>
        <w:spacing w:before="200"/>
      </w:pPr>
      <w:r>
        <w:rPr/>
        <w:t>La</w:t>
      </w:r>
      <w:r>
        <w:rPr>
          <w:spacing w:val="-2"/>
        </w:rPr>
        <w:t> </w:t>
      </w:r>
      <w:r>
        <w:rPr/>
        <w:t>base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datos</w:t>
      </w:r>
      <w:r>
        <w:rPr>
          <w:spacing w:val="-1"/>
        </w:rPr>
        <w:t> </w:t>
      </w:r>
      <w:r>
        <w:rPr/>
        <w:t>contiene</w:t>
      </w:r>
      <w:r>
        <w:rPr>
          <w:spacing w:val="-2"/>
        </w:rPr>
        <w:t> </w:t>
      </w:r>
      <w:r>
        <w:rPr/>
        <w:t>una</w:t>
      </w:r>
      <w:r>
        <w:rPr>
          <w:spacing w:val="-5"/>
        </w:rPr>
        <w:t> </w:t>
      </w:r>
      <w:r>
        <w:rPr/>
        <w:t>tabla</w:t>
      </w:r>
      <w:r>
        <w:rPr>
          <w:spacing w:val="-2"/>
        </w:rPr>
        <w:t> </w:t>
      </w:r>
      <w:r>
        <w:rPr/>
        <w:t>principal</w:t>
      </w:r>
      <w:r>
        <w:rPr>
          <w:spacing w:val="-3"/>
        </w:rPr>
        <w:t> </w:t>
      </w:r>
      <w:r>
        <w:rPr/>
        <w:t>llamada</w:t>
      </w:r>
      <w:r>
        <w:rPr>
          <w:spacing w:val="-3"/>
        </w:rPr>
        <w:t> </w:t>
      </w:r>
      <w:r>
        <w:rPr/>
        <w:t>Ventas,</w:t>
      </w:r>
      <w:r>
        <w:rPr>
          <w:spacing w:val="-4"/>
        </w:rPr>
        <w:t> </w:t>
      </w:r>
      <w:r>
        <w:rPr/>
        <w:t>con</w:t>
      </w:r>
      <w:r>
        <w:rPr>
          <w:spacing w:val="-5"/>
        </w:rPr>
        <w:t> </w:t>
      </w:r>
      <w:r>
        <w:rPr/>
        <w:t>los</w:t>
      </w:r>
      <w:r>
        <w:rPr>
          <w:spacing w:val="-1"/>
        </w:rPr>
        <w:t> </w:t>
      </w:r>
      <w:r>
        <w:rPr/>
        <w:t>siguientes</w:t>
      </w:r>
      <w:r>
        <w:rPr>
          <w:spacing w:val="-1"/>
        </w:rPr>
        <w:t> </w:t>
      </w:r>
      <w:r>
        <w:rPr/>
        <w:t>campos:</w:t>
      </w:r>
    </w:p>
    <w:p>
      <w:pPr>
        <w:pStyle w:val="BodyText"/>
        <w:spacing w:before="3"/>
        <w:ind w:left="0"/>
        <w:jc w:val="left"/>
        <w:rPr>
          <w:sz w:val="17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4"/>
        <w:gridCol w:w="1742"/>
        <w:gridCol w:w="1516"/>
        <w:gridCol w:w="2150"/>
        <w:gridCol w:w="1471"/>
        <w:gridCol w:w="1065"/>
      </w:tblGrid>
      <w:tr>
        <w:trPr>
          <w:trHeight w:val="251" w:hRule="atLeast"/>
        </w:trPr>
        <w:tc>
          <w:tcPr>
            <w:tcW w:w="14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Id_venta</w:t>
            </w:r>
          </w:p>
        </w:tc>
        <w:tc>
          <w:tcPr>
            <w:tcW w:w="17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fecha</w:t>
            </w:r>
          </w:p>
        </w:tc>
        <w:tc>
          <w:tcPr>
            <w:tcW w:w="1516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Id_producto</w:t>
            </w:r>
          </w:p>
        </w:tc>
        <w:tc>
          <w:tcPr>
            <w:tcW w:w="215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Cantidad_vendida</w:t>
            </w:r>
          </w:p>
        </w:tc>
        <w:tc>
          <w:tcPr>
            <w:tcW w:w="1471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Monto_total</w:t>
            </w:r>
          </w:p>
        </w:tc>
        <w:tc>
          <w:tcPr>
            <w:tcW w:w="1065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Region</w:t>
            </w:r>
          </w:p>
        </w:tc>
      </w:tr>
      <w:tr>
        <w:trPr>
          <w:trHeight w:val="254" w:hRule="atLeast"/>
        </w:trPr>
        <w:tc>
          <w:tcPr>
            <w:tcW w:w="1404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742" w:type="dxa"/>
          </w:tcPr>
          <w:p>
            <w:pPr>
              <w:pStyle w:val="TableParagraph"/>
              <w:spacing w:line="234" w:lineRule="exact"/>
              <w:ind w:left="106"/>
              <w:rPr>
                <w:sz w:val="22"/>
              </w:rPr>
            </w:pPr>
            <w:r>
              <w:rPr>
                <w:sz w:val="22"/>
              </w:rPr>
              <w:t>2023-01-05</w:t>
            </w:r>
          </w:p>
        </w:tc>
        <w:tc>
          <w:tcPr>
            <w:tcW w:w="1516" w:type="dxa"/>
          </w:tcPr>
          <w:p>
            <w:pPr>
              <w:pStyle w:val="TableParagraph"/>
              <w:spacing w:line="234" w:lineRule="exact"/>
              <w:ind w:left="103"/>
              <w:rPr>
                <w:sz w:val="22"/>
              </w:rPr>
            </w:pPr>
            <w:r>
              <w:rPr>
                <w:sz w:val="22"/>
              </w:rPr>
              <w:t>1001</w:t>
            </w:r>
          </w:p>
        </w:tc>
        <w:tc>
          <w:tcPr>
            <w:tcW w:w="2150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471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1500</w:t>
            </w:r>
          </w:p>
        </w:tc>
        <w:tc>
          <w:tcPr>
            <w:tcW w:w="1065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z w:val="22"/>
              </w:rPr>
              <w:t>Norte</w:t>
            </w:r>
          </w:p>
        </w:tc>
      </w:tr>
      <w:tr>
        <w:trPr>
          <w:trHeight w:val="251" w:hRule="atLeast"/>
        </w:trPr>
        <w:tc>
          <w:tcPr>
            <w:tcW w:w="14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7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2023-01-10</w:t>
            </w:r>
          </w:p>
        </w:tc>
        <w:tc>
          <w:tcPr>
            <w:tcW w:w="1516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1002</w:t>
            </w:r>
          </w:p>
        </w:tc>
        <w:tc>
          <w:tcPr>
            <w:tcW w:w="215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1471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750</w:t>
            </w:r>
          </w:p>
        </w:tc>
        <w:tc>
          <w:tcPr>
            <w:tcW w:w="1065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Sur</w:t>
            </w:r>
          </w:p>
        </w:tc>
      </w:tr>
      <w:tr>
        <w:trPr>
          <w:trHeight w:val="253" w:hRule="atLeast"/>
        </w:trPr>
        <w:tc>
          <w:tcPr>
            <w:tcW w:w="1404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742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2023-02-15</w:t>
            </w:r>
          </w:p>
        </w:tc>
        <w:tc>
          <w:tcPr>
            <w:tcW w:w="1516" w:type="dxa"/>
          </w:tcPr>
          <w:p>
            <w:pPr>
              <w:pStyle w:val="TableParagraph"/>
              <w:spacing w:before="2"/>
              <w:ind w:left="105"/>
              <w:rPr>
                <w:sz w:val="22"/>
              </w:rPr>
            </w:pPr>
            <w:r>
              <w:rPr>
                <w:sz w:val="22"/>
              </w:rPr>
              <w:t>1003</w:t>
            </w:r>
          </w:p>
        </w:tc>
        <w:tc>
          <w:tcPr>
            <w:tcW w:w="2150" w:type="dxa"/>
          </w:tcPr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  <w:tc>
          <w:tcPr>
            <w:tcW w:w="1471" w:type="dxa"/>
          </w:tcPr>
          <w:p>
            <w:pPr>
              <w:pStyle w:val="TableParagraph"/>
              <w:spacing w:before="2"/>
              <w:ind w:left="109"/>
              <w:rPr>
                <w:sz w:val="22"/>
              </w:rPr>
            </w:pPr>
            <w:r>
              <w:rPr>
                <w:sz w:val="22"/>
              </w:rPr>
              <w:t>1200</w:t>
            </w:r>
          </w:p>
        </w:tc>
        <w:tc>
          <w:tcPr>
            <w:tcW w:w="1065" w:type="dxa"/>
          </w:tcPr>
          <w:p>
            <w:pPr>
              <w:pStyle w:val="TableParagraph"/>
              <w:spacing w:before="2"/>
              <w:ind w:left="109"/>
              <w:rPr>
                <w:sz w:val="22"/>
              </w:rPr>
            </w:pPr>
            <w:r>
              <w:rPr>
                <w:sz w:val="22"/>
              </w:rPr>
              <w:t>Norte</w:t>
            </w:r>
          </w:p>
        </w:tc>
      </w:tr>
      <w:tr>
        <w:trPr>
          <w:trHeight w:val="254" w:hRule="atLeast"/>
        </w:trPr>
        <w:tc>
          <w:tcPr>
            <w:tcW w:w="1404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1742" w:type="dxa"/>
          </w:tcPr>
          <w:p>
            <w:pPr>
              <w:pStyle w:val="TableParagraph"/>
              <w:spacing w:line="234" w:lineRule="exact"/>
              <w:ind w:left="106"/>
              <w:rPr>
                <w:sz w:val="22"/>
              </w:rPr>
            </w:pPr>
            <w:r>
              <w:rPr>
                <w:sz w:val="22"/>
              </w:rPr>
              <w:t>2023-03-12</w:t>
            </w:r>
          </w:p>
        </w:tc>
        <w:tc>
          <w:tcPr>
            <w:tcW w:w="1516" w:type="dxa"/>
          </w:tcPr>
          <w:p>
            <w:pPr>
              <w:pStyle w:val="TableParagraph"/>
              <w:spacing w:line="234" w:lineRule="exact"/>
              <w:ind w:left="103"/>
              <w:rPr>
                <w:sz w:val="22"/>
              </w:rPr>
            </w:pPr>
            <w:r>
              <w:rPr>
                <w:sz w:val="22"/>
              </w:rPr>
              <w:t>1002</w:t>
            </w:r>
          </w:p>
        </w:tc>
        <w:tc>
          <w:tcPr>
            <w:tcW w:w="2150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471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450</w:t>
            </w:r>
          </w:p>
        </w:tc>
        <w:tc>
          <w:tcPr>
            <w:tcW w:w="1065" w:type="dxa"/>
          </w:tcPr>
          <w:p>
            <w:pPr>
              <w:pStyle w:val="TableParagraph"/>
              <w:spacing w:line="234" w:lineRule="exact"/>
              <w:ind w:left="106"/>
              <w:rPr>
                <w:sz w:val="22"/>
              </w:rPr>
            </w:pPr>
            <w:r>
              <w:rPr>
                <w:sz w:val="22"/>
              </w:rPr>
              <w:t>Este</w:t>
            </w:r>
          </w:p>
        </w:tc>
      </w:tr>
      <w:tr>
        <w:trPr>
          <w:trHeight w:val="251" w:hRule="atLeast"/>
        </w:trPr>
        <w:tc>
          <w:tcPr>
            <w:tcW w:w="14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17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2023-03-20</w:t>
            </w:r>
          </w:p>
        </w:tc>
        <w:tc>
          <w:tcPr>
            <w:tcW w:w="1516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1004</w:t>
            </w:r>
          </w:p>
        </w:tc>
        <w:tc>
          <w:tcPr>
            <w:tcW w:w="215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1471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2250</w:t>
            </w:r>
          </w:p>
        </w:tc>
        <w:tc>
          <w:tcPr>
            <w:tcW w:w="1065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Oeste</w:t>
            </w:r>
          </w:p>
        </w:tc>
      </w:tr>
      <w:tr>
        <w:trPr>
          <w:trHeight w:val="253" w:hRule="atLeast"/>
        </w:trPr>
        <w:tc>
          <w:tcPr>
            <w:tcW w:w="1404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1742" w:type="dxa"/>
          </w:tcPr>
          <w:p>
            <w:pPr>
              <w:pStyle w:val="TableParagraph"/>
              <w:spacing w:line="234" w:lineRule="exact"/>
              <w:ind w:left="106"/>
              <w:rPr>
                <w:sz w:val="22"/>
              </w:rPr>
            </w:pPr>
            <w:r>
              <w:rPr>
                <w:sz w:val="22"/>
              </w:rPr>
              <w:t>2023-04-01</w:t>
            </w:r>
          </w:p>
        </w:tc>
        <w:tc>
          <w:tcPr>
            <w:tcW w:w="1516" w:type="dxa"/>
          </w:tcPr>
          <w:p>
            <w:pPr>
              <w:pStyle w:val="TableParagraph"/>
              <w:spacing w:line="234" w:lineRule="exact"/>
              <w:ind w:left="103"/>
              <w:rPr>
                <w:sz w:val="22"/>
              </w:rPr>
            </w:pPr>
            <w:r>
              <w:rPr>
                <w:sz w:val="22"/>
              </w:rPr>
              <w:t>1002</w:t>
            </w:r>
          </w:p>
        </w:tc>
        <w:tc>
          <w:tcPr>
            <w:tcW w:w="2150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1471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900</w:t>
            </w:r>
          </w:p>
        </w:tc>
        <w:tc>
          <w:tcPr>
            <w:tcW w:w="1065" w:type="dxa"/>
          </w:tcPr>
          <w:p>
            <w:pPr>
              <w:pStyle w:val="TableParagraph"/>
              <w:spacing w:line="234" w:lineRule="exact"/>
              <w:ind w:left="106"/>
              <w:rPr>
                <w:sz w:val="22"/>
              </w:rPr>
            </w:pPr>
            <w:r>
              <w:rPr>
                <w:sz w:val="22"/>
              </w:rPr>
              <w:t>Norte</w:t>
            </w:r>
          </w:p>
        </w:tc>
      </w:tr>
      <w:tr>
        <w:trPr>
          <w:trHeight w:val="251" w:hRule="atLeast"/>
        </w:trPr>
        <w:tc>
          <w:tcPr>
            <w:tcW w:w="14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17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2023-04-25</w:t>
            </w:r>
          </w:p>
        </w:tc>
        <w:tc>
          <w:tcPr>
            <w:tcW w:w="1516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1003</w:t>
            </w:r>
          </w:p>
        </w:tc>
        <w:tc>
          <w:tcPr>
            <w:tcW w:w="215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471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1800</w:t>
            </w:r>
          </w:p>
        </w:tc>
        <w:tc>
          <w:tcPr>
            <w:tcW w:w="1065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Sur</w:t>
            </w:r>
          </w:p>
        </w:tc>
      </w:tr>
      <w:tr>
        <w:trPr>
          <w:trHeight w:val="254" w:hRule="atLeast"/>
        </w:trPr>
        <w:tc>
          <w:tcPr>
            <w:tcW w:w="1404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  <w:tc>
          <w:tcPr>
            <w:tcW w:w="1742" w:type="dxa"/>
          </w:tcPr>
          <w:p>
            <w:pPr>
              <w:pStyle w:val="TableParagraph"/>
              <w:spacing w:line="234" w:lineRule="exact"/>
              <w:ind w:left="106"/>
              <w:rPr>
                <w:sz w:val="22"/>
              </w:rPr>
            </w:pPr>
            <w:r>
              <w:rPr>
                <w:sz w:val="22"/>
              </w:rPr>
              <w:t>2023-05-15</w:t>
            </w:r>
          </w:p>
        </w:tc>
        <w:tc>
          <w:tcPr>
            <w:tcW w:w="1516" w:type="dxa"/>
          </w:tcPr>
          <w:p>
            <w:pPr>
              <w:pStyle w:val="TableParagraph"/>
              <w:spacing w:line="234" w:lineRule="exact"/>
              <w:ind w:left="103"/>
              <w:rPr>
                <w:sz w:val="22"/>
              </w:rPr>
            </w:pPr>
            <w:r>
              <w:rPr>
                <w:sz w:val="22"/>
              </w:rPr>
              <w:t>1004</w:t>
            </w:r>
          </w:p>
        </w:tc>
        <w:tc>
          <w:tcPr>
            <w:tcW w:w="2150" w:type="dxa"/>
          </w:tcPr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9</w:t>
            </w:r>
          </w:p>
        </w:tc>
        <w:tc>
          <w:tcPr>
            <w:tcW w:w="1471" w:type="dxa"/>
          </w:tcPr>
          <w:p>
            <w:pPr>
              <w:pStyle w:val="TableParagraph"/>
              <w:spacing w:line="234" w:lineRule="exact"/>
              <w:ind w:left="108"/>
              <w:rPr>
                <w:sz w:val="22"/>
              </w:rPr>
            </w:pPr>
            <w:r>
              <w:rPr>
                <w:sz w:val="22"/>
              </w:rPr>
              <w:t>1350</w:t>
            </w:r>
          </w:p>
        </w:tc>
        <w:tc>
          <w:tcPr>
            <w:tcW w:w="1065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Oeste</w:t>
            </w:r>
          </w:p>
        </w:tc>
      </w:tr>
    </w:tbl>
    <w:p>
      <w:pPr>
        <w:pStyle w:val="BodyText"/>
        <w:spacing w:before="0"/>
        <w:ind w:left="0"/>
        <w:jc w:val="left"/>
        <w:rPr>
          <w:sz w:val="24"/>
        </w:rPr>
      </w:pPr>
    </w:p>
    <w:p>
      <w:pPr>
        <w:pStyle w:val="Heading1"/>
        <w:spacing w:before="180"/>
      </w:pPr>
      <w:r>
        <w:rPr/>
        <w:t>Objetivos</w:t>
      </w:r>
      <w:r>
        <w:rPr>
          <w:spacing w:val="-3"/>
        </w:rPr>
        <w:t> </w:t>
      </w:r>
      <w:r>
        <w:rPr/>
        <w:t>del</w:t>
      </w:r>
      <w:r>
        <w:rPr>
          <w:spacing w:val="-1"/>
        </w:rPr>
        <w:t> </w:t>
      </w:r>
      <w:r>
        <w:rPr/>
        <w:t>Ejercicio</w:t>
      </w:r>
    </w:p>
    <w:p>
      <w:pPr>
        <w:pStyle w:val="BodyText"/>
        <w:spacing w:line="280" w:lineRule="auto"/>
        <w:ind w:right="117"/>
      </w:pPr>
      <w:r>
        <w:rPr/>
        <w:t>Para evitar problemas de rendimiento, se requiere que realices los siguientes pasos en la</w:t>
      </w:r>
      <w:r>
        <w:rPr>
          <w:spacing w:val="1"/>
        </w:rPr>
        <w:t> </w:t>
      </w:r>
      <w:r>
        <w:rPr/>
        <w:t>conexión</w:t>
      </w:r>
      <w:r>
        <w:rPr>
          <w:spacing w:val="-1"/>
        </w:rPr>
        <w:t> </w:t>
      </w:r>
      <w:r>
        <w:rPr/>
        <w:t>y filtrado</w:t>
      </w:r>
      <w:r>
        <w:rPr>
          <w:spacing w:val="-1"/>
        </w:rPr>
        <w:t> </w:t>
      </w:r>
      <w:r>
        <w:rPr/>
        <w:t>de los</w:t>
      </w:r>
      <w:r>
        <w:rPr>
          <w:spacing w:val="-3"/>
        </w:rPr>
        <w:t> </w:t>
      </w:r>
      <w:r>
        <w:rPr/>
        <w:t>datos: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8" w:lineRule="auto" w:before="152" w:after="0"/>
        <w:ind w:left="820" w:right="121" w:hanging="360"/>
        <w:jc w:val="both"/>
        <w:rPr>
          <w:sz w:val="22"/>
        </w:rPr>
      </w:pPr>
      <w:r>
        <w:rPr>
          <w:rFonts w:ascii="Arial" w:hAnsi="Arial"/>
          <w:b/>
          <w:sz w:val="22"/>
        </w:rPr>
        <w:t>Filtrado Inicial desde la Fuente</w:t>
      </w:r>
      <w:r>
        <w:rPr>
          <w:sz w:val="22"/>
        </w:rPr>
        <w:t>: En lugar de cargar toda la tabla de Ventas en la</w:t>
      </w:r>
      <w:r>
        <w:rPr>
          <w:spacing w:val="1"/>
          <w:sz w:val="22"/>
        </w:rPr>
        <w:t> </w:t>
      </w:r>
      <w:r>
        <w:rPr>
          <w:sz w:val="22"/>
        </w:rPr>
        <w:t>plataforma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BI, realiza</w:t>
      </w:r>
      <w:r>
        <w:rPr>
          <w:spacing w:val="-3"/>
          <w:sz w:val="22"/>
        </w:rPr>
        <w:t> </w:t>
      </w:r>
      <w:r>
        <w:rPr>
          <w:sz w:val="22"/>
        </w:rPr>
        <w:t>una consulta SQL</w:t>
      </w:r>
      <w:r>
        <w:rPr>
          <w:spacing w:val="-12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filtre</w:t>
      </w:r>
      <w:r>
        <w:rPr>
          <w:spacing w:val="-1"/>
          <w:sz w:val="22"/>
        </w:rPr>
        <w:t> </w:t>
      </w:r>
      <w:r>
        <w:rPr>
          <w:sz w:val="22"/>
        </w:rPr>
        <w:t>solo los</w:t>
      </w:r>
      <w:r>
        <w:rPr>
          <w:spacing w:val="-3"/>
          <w:sz w:val="22"/>
        </w:rPr>
        <w:t> </w:t>
      </w:r>
      <w:r>
        <w:rPr>
          <w:sz w:val="22"/>
        </w:rPr>
        <w:t>registros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1"/>
          <w:sz w:val="22"/>
        </w:rPr>
        <w:t> </w:t>
      </w:r>
      <w:r>
        <w:rPr>
          <w:sz w:val="22"/>
        </w:rPr>
        <w:t>últimos</w:t>
      </w:r>
      <w:r>
        <w:rPr>
          <w:spacing w:val="-4"/>
          <w:sz w:val="22"/>
        </w:rPr>
        <w:t> </w:t>
      </w:r>
      <w:r>
        <w:rPr>
          <w:sz w:val="22"/>
        </w:rPr>
        <w:t>tres</w:t>
      </w:r>
      <w:r>
        <w:rPr>
          <w:spacing w:val="-58"/>
          <w:sz w:val="22"/>
        </w:rPr>
        <w:t> </w:t>
      </w:r>
      <w:r>
        <w:rPr>
          <w:sz w:val="22"/>
        </w:rPr>
        <w:t>meses. Esto limitará el conjunto de datos a las ventas recientes y reducirá la carga en la</w:t>
      </w:r>
      <w:r>
        <w:rPr>
          <w:spacing w:val="-59"/>
          <w:sz w:val="22"/>
        </w:rPr>
        <w:t> </w:t>
      </w:r>
      <w:r>
        <w:rPr>
          <w:sz w:val="22"/>
        </w:rPr>
        <w:t>plataforma.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8" w:lineRule="auto" w:before="161" w:after="0"/>
        <w:ind w:left="820" w:right="119" w:hanging="360"/>
        <w:jc w:val="both"/>
        <w:rPr>
          <w:sz w:val="22"/>
        </w:rPr>
      </w:pPr>
      <w:r>
        <w:rPr>
          <w:rFonts w:ascii="Arial" w:hAnsi="Arial"/>
          <w:b/>
          <w:sz w:val="22"/>
        </w:rPr>
        <w:t>Filtrado de Regiones Específicas</w:t>
      </w:r>
      <w:r>
        <w:rPr>
          <w:sz w:val="22"/>
        </w:rPr>
        <w:t>: La empresa quiere enfocarse en las ventas en las</w:t>
      </w:r>
      <w:r>
        <w:rPr>
          <w:spacing w:val="1"/>
          <w:sz w:val="22"/>
        </w:rPr>
        <w:t> </w:t>
      </w:r>
      <w:r>
        <w:rPr>
          <w:sz w:val="22"/>
        </w:rPr>
        <w:t>regiones</w:t>
      </w:r>
      <w:r>
        <w:rPr>
          <w:spacing w:val="-2"/>
          <w:sz w:val="22"/>
        </w:rPr>
        <w:t> </w:t>
      </w:r>
      <w:r>
        <w:rPr>
          <w:sz w:val="22"/>
        </w:rPr>
        <w:t>Norte</w:t>
      </w:r>
      <w:r>
        <w:rPr>
          <w:spacing w:val="-3"/>
          <w:sz w:val="22"/>
        </w:rPr>
        <w:t> </w:t>
      </w:r>
      <w:r>
        <w:rPr>
          <w:sz w:val="22"/>
        </w:rPr>
        <w:t>y Sur únicamente, ya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estos</w:t>
      </w:r>
      <w:r>
        <w:rPr>
          <w:spacing w:val="-2"/>
          <w:sz w:val="22"/>
        </w:rPr>
        <w:t> </w:t>
      </w:r>
      <w:r>
        <w:rPr>
          <w:sz w:val="22"/>
        </w:rPr>
        <w:t>son</w:t>
      </w:r>
      <w:r>
        <w:rPr>
          <w:spacing w:val="-1"/>
          <w:sz w:val="22"/>
        </w:rPr>
        <w:t> </w:t>
      </w:r>
      <w:r>
        <w:rPr>
          <w:sz w:val="22"/>
        </w:rPr>
        <w:t>sus</w:t>
      </w:r>
      <w:r>
        <w:rPr>
          <w:spacing w:val="-4"/>
          <w:sz w:val="22"/>
        </w:rPr>
        <w:t> </w:t>
      </w:r>
      <w:r>
        <w:rPr>
          <w:sz w:val="22"/>
        </w:rPr>
        <w:t>mercados</w:t>
      </w:r>
      <w:r>
        <w:rPr>
          <w:spacing w:val="-4"/>
          <w:sz w:val="22"/>
        </w:rPr>
        <w:t> </w:t>
      </w:r>
      <w:r>
        <w:rPr>
          <w:sz w:val="22"/>
        </w:rPr>
        <w:t>prioritarios.</w:t>
      </w:r>
      <w:r>
        <w:rPr>
          <w:spacing w:val="-14"/>
          <w:sz w:val="22"/>
        </w:rPr>
        <w:t> </w:t>
      </w:r>
      <w:r>
        <w:rPr>
          <w:sz w:val="22"/>
        </w:rPr>
        <w:t>Asegúrate</w:t>
      </w:r>
      <w:r>
        <w:rPr>
          <w:spacing w:val="-59"/>
          <w:sz w:val="22"/>
        </w:rPr>
        <w:t> </w:t>
      </w:r>
      <w:r>
        <w:rPr>
          <w:sz w:val="22"/>
        </w:rPr>
        <w:t>de que</w:t>
      </w:r>
      <w:r>
        <w:rPr>
          <w:spacing w:val="-2"/>
          <w:sz w:val="22"/>
        </w:rPr>
        <w:t> </w:t>
      </w:r>
      <w:r>
        <w:rPr>
          <w:sz w:val="22"/>
        </w:rPr>
        <w:t>tu</w:t>
      </w:r>
      <w:r>
        <w:rPr>
          <w:spacing w:val="2"/>
          <w:sz w:val="22"/>
        </w:rPr>
        <w:t> </w:t>
      </w:r>
      <w:r>
        <w:rPr>
          <w:sz w:val="22"/>
        </w:rPr>
        <w:t>consulta</w:t>
      </w:r>
      <w:r>
        <w:rPr>
          <w:spacing w:val="-1"/>
          <w:sz w:val="22"/>
        </w:rPr>
        <w:t> </w:t>
      </w:r>
      <w:r>
        <w:rPr>
          <w:sz w:val="22"/>
        </w:rPr>
        <w:t>SQL</w:t>
      </w:r>
      <w:r>
        <w:rPr>
          <w:spacing w:val="-10"/>
          <w:sz w:val="22"/>
        </w:rPr>
        <w:t> </w:t>
      </w:r>
      <w:r>
        <w:rPr>
          <w:sz w:val="22"/>
        </w:rPr>
        <w:t>solo</w:t>
      </w:r>
      <w:r>
        <w:rPr>
          <w:spacing w:val="1"/>
          <w:sz w:val="22"/>
        </w:rPr>
        <w:t> </w:t>
      </w:r>
      <w:r>
        <w:rPr>
          <w:sz w:val="22"/>
        </w:rPr>
        <w:t>traiga</w:t>
      </w:r>
      <w:r>
        <w:rPr>
          <w:spacing w:val="-1"/>
          <w:sz w:val="22"/>
        </w:rPr>
        <w:t> </w:t>
      </w:r>
      <w:r>
        <w:rPr>
          <w:sz w:val="22"/>
        </w:rPr>
        <w:t>datos</w:t>
      </w:r>
      <w:r>
        <w:rPr>
          <w:spacing w:val="-1"/>
          <w:sz w:val="22"/>
        </w:rPr>
        <w:t> </w:t>
      </w:r>
      <w:r>
        <w:rPr>
          <w:sz w:val="22"/>
        </w:rPr>
        <w:t>de esas regiones.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80" w:lineRule="auto" w:before="156" w:after="0"/>
        <w:ind w:left="820" w:right="118" w:hanging="360"/>
        <w:jc w:val="both"/>
        <w:rPr>
          <w:sz w:val="22"/>
        </w:rPr>
      </w:pPr>
      <w:r>
        <w:rPr>
          <w:rFonts w:ascii="Arial" w:hAnsi="Arial"/>
          <w:b/>
          <w:sz w:val="22"/>
        </w:rPr>
        <w:t>Transformación y Agregación de Datos en la Plataforma BI</w:t>
      </w:r>
      <w:r>
        <w:rPr>
          <w:sz w:val="22"/>
        </w:rPr>
        <w:t>: Una vez cargados los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datos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filtrados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en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la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plataforma</w:t>
      </w:r>
      <w:r>
        <w:rPr>
          <w:spacing w:val="-17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BI,</w:t>
      </w:r>
      <w:r>
        <w:rPr>
          <w:spacing w:val="-15"/>
          <w:sz w:val="22"/>
        </w:rPr>
        <w:t> </w:t>
      </w:r>
      <w:r>
        <w:rPr>
          <w:sz w:val="22"/>
        </w:rPr>
        <w:t>crea</w:t>
      </w:r>
      <w:r>
        <w:rPr>
          <w:spacing w:val="-12"/>
          <w:sz w:val="22"/>
        </w:rPr>
        <w:t> </w:t>
      </w:r>
      <w:r>
        <w:rPr>
          <w:sz w:val="22"/>
        </w:rPr>
        <w:t>un</w:t>
      </w:r>
      <w:r>
        <w:rPr>
          <w:spacing w:val="-14"/>
          <w:sz w:val="22"/>
        </w:rPr>
        <w:t> </w:t>
      </w:r>
      <w:r>
        <w:rPr>
          <w:sz w:val="22"/>
        </w:rPr>
        <w:t>cálculo</w:t>
      </w:r>
      <w:r>
        <w:rPr>
          <w:spacing w:val="-13"/>
          <w:sz w:val="22"/>
        </w:rPr>
        <w:t> </w:t>
      </w:r>
      <w:r>
        <w:rPr>
          <w:sz w:val="22"/>
        </w:rPr>
        <w:t>que</w:t>
      </w:r>
      <w:r>
        <w:rPr>
          <w:spacing w:val="-13"/>
          <w:sz w:val="22"/>
        </w:rPr>
        <w:t> </w:t>
      </w:r>
      <w:r>
        <w:rPr>
          <w:sz w:val="22"/>
        </w:rPr>
        <w:t>muestre</w:t>
      </w:r>
      <w:r>
        <w:rPr>
          <w:spacing w:val="-17"/>
          <w:sz w:val="22"/>
        </w:rPr>
        <w:t> </w:t>
      </w:r>
      <w:r>
        <w:rPr>
          <w:sz w:val="22"/>
        </w:rPr>
        <w:t>el</w:t>
      </w:r>
      <w:r>
        <w:rPr>
          <w:spacing w:val="-17"/>
          <w:sz w:val="22"/>
        </w:rPr>
        <w:t> </w:t>
      </w:r>
      <w:r>
        <w:rPr>
          <w:sz w:val="22"/>
        </w:rPr>
        <w:t>monto</w:t>
      </w:r>
      <w:r>
        <w:rPr>
          <w:spacing w:val="-17"/>
          <w:sz w:val="22"/>
        </w:rPr>
        <w:t> </w:t>
      </w:r>
      <w:r>
        <w:rPr>
          <w:sz w:val="22"/>
        </w:rPr>
        <w:t>total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ventas</w:t>
      </w:r>
      <w:r>
        <w:rPr>
          <w:spacing w:val="-59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cantidad de</w:t>
      </w:r>
      <w:r>
        <w:rPr>
          <w:spacing w:val="-1"/>
          <w:sz w:val="22"/>
        </w:rPr>
        <w:t> </w:t>
      </w:r>
      <w:r>
        <w:rPr>
          <w:sz w:val="22"/>
        </w:rPr>
        <w:t>productos</w:t>
      </w:r>
      <w:r>
        <w:rPr>
          <w:spacing w:val="-1"/>
          <w:sz w:val="22"/>
        </w:rPr>
        <w:t> </w:t>
      </w:r>
      <w:r>
        <w:rPr>
          <w:sz w:val="22"/>
        </w:rPr>
        <w:t>vendidos</w:t>
      </w:r>
      <w:r>
        <w:rPr>
          <w:spacing w:val="1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cada</w:t>
      </w:r>
      <w:r>
        <w:rPr>
          <w:spacing w:val="-2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de las</w:t>
      </w:r>
      <w:r>
        <w:rPr>
          <w:spacing w:val="-3"/>
          <w:sz w:val="22"/>
        </w:rPr>
        <w:t> </w:t>
      </w:r>
      <w:r>
        <w:rPr>
          <w:sz w:val="22"/>
        </w:rPr>
        <w:t>regiones</w:t>
      </w:r>
      <w:r>
        <w:rPr>
          <w:spacing w:val="1"/>
          <w:sz w:val="22"/>
        </w:rPr>
        <w:t> </w:t>
      </w:r>
      <w:r>
        <w:rPr>
          <w:sz w:val="22"/>
        </w:rPr>
        <w:t>seleccionadas.</w:t>
      </w:r>
    </w:p>
    <w:p>
      <w:pPr>
        <w:pStyle w:val="Heading1"/>
        <w:numPr>
          <w:ilvl w:val="0"/>
          <w:numId w:val="1"/>
        </w:numPr>
        <w:tabs>
          <w:tab w:pos="820" w:val="left" w:leader="none"/>
        </w:tabs>
        <w:spacing w:line="240" w:lineRule="auto" w:before="154" w:after="0"/>
        <w:ind w:left="820" w:right="0" w:hanging="360"/>
        <w:jc w:val="left"/>
        <w:rPr>
          <w:rFonts w:ascii="Arial MT" w:hAnsi="Arial MT"/>
          <w:b w:val="0"/>
        </w:rPr>
      </w:pPr>
      <w:r>
        <w:rPr/>
        <w:t>Creación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 Dashboard en</w:t>
      </w:r>
      <w:r>
        <w:rPr>
          <w:spacing w:val="-2"/>
        </w:rPr>
        <w:t> </w:t>
      </w:r>
      <w:r>
        <w:rPr/>
        <w:t>la</w:t>
      </w:r>
      <w:r>
        <w:rPr>
          <w:spacing w:val="1"/>
        </w:rPr>
        <w:t> </w:t>
      </w:r>
      <w:r>
        <w:rPr/>
        <w:t>Plataforma</w:t>
      </w:r>
      <w:r>
        <w:rPr>
          <w:spacing w:val="-3"/>
        </w:rPr>
        <w:t> </w:t>
      </w:r>
      <w:r>
        <w:rPr/>
        <w:t>BI</w:t>
      </w:r>
      <w:r>
        <w:rPr>
          <w:rFonts w:ascii="Arial MT" w:hAnsi="Arial MT"/>
          <w:b w:val="0"/>
        </w:rPr>
        <w:t>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66" w:lineRule="auto" w:before="198" w:after="0"/>
        <w:ind w:left="1540" w:right="115" w:hanging="360"/>
        <w:jc w:val="left"/>
        <w:rPr>
          <w:sz w:val="22"/>
        </w:rPr>
      </w:pPr>
      <w:r>
        <w:rPr>
          <w:sz w:val="22"/>
        </w:rPr>
        <w:t>Crea</w:t>
      </w:r>
      <w:r>
        <w:rPr>
          <w:spacing w:val="41"/>
          <w:sz w:val="22"/>
        </w:rPr>
        <w:t> </w:t>
      </w:r>
      <w:r>
        <w:rPr>
          <w:sz w:val="22"/>
        </w:rPr>
        <w:t>un</w:t>
      </w:r>
      <w:r>
        <w:rPr>
          <w:spacing w:val="39"/>
          <w:sz w:val="22"/>
        </w:rPr>
        <w:t> </w:t>
      </w:r>
      <w:r>
        <w:rPr>
          <w:sz w:val="22"/>
        </w:rPr>
        <w:t>gráfico</w:t>
      </w:r>
      <w:r>
        <w:rPr>
          <w:spacing w:val="41"/>
          <w:sz w:val="22"/>
        </w:rPr>
        <w:t> </w:t>
      </w:r>
      <w:r>
        <w:rPr>
          <w:sz w:val="22"/>
        </w:rPr>
        <w:t>que</w:t>
      </w:r>
      <w:r>
        <w:rPr>
          <w:spacing w:val="37"/>
          <w:sz w:val="22"/>
        </w:rPr>
        <w:t> </w:t>
      </w:r>
      <w:r>
        <w:rPr>
          <w:sz w:val="22"/>
        </w:rPr>
        <w:t>muestre</w:t>
      </w:r>
      <w:r>
        <w:rPr>
          <w:spacing w:val="39"/>
          <w:sz w:val="22"/>
        </w:rPr>
        <w:t> </w:t>
      </w:r>
      <w:r>
        <w:rPr>
          <w:sz w:val="22"/>
        </w:rPr>
        <w:t>la</w:t>
      </w:r>
      <w:r>
        <w:rPr>
          <w:spacing w:val="44"/>
          <w:sz w:val="22"/>
        </w:rPr>
        <w:t> </w:t>
      </w:r>
      <w:r>
        <w:rPr>
          <w:rFonts w:ascii="Arial" w:hAnsi="Arial"/>
          <w:b/>
          <w:sz w:val="22"/>
        </w:rPr>
        <w:t>evolución</w:t>
      </w:r>
      <w:r>
        <w:rPr>
          <w:rFonts w:ascii="Arial" w:hAnsi="Arial"/>
          <w:b/>
          <w:spacing w:val="39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37"/>
          <w:sz w:val="22"/>
        </w:rPr>
        <w:t> </w:t>
      </w:r>
      <w:r>
        <w:rPr>
          <w:rFonts w:ascii="Arial" w:hAnsi="Arial"/>
          <w:b/>
          <w:sz w:val="22"/>
        </w:rPr>
        <w:t>las</w:t>
      </w:r>
      <w:r>
        <w:rPr>
          <w:rFonts w:ascii="Arial" w:hAnsi="Arial"/>
          <w:b/>
          <w:spacing w:val="41"/>
          <w:sz w:val="22"/>
        </w:rPr>
        <w:t> </w:t>
      </w:r>
      <w:r>
        <w:rPr>
          <w:rFonts w:ascii="Arial" w:hAnsi="Arial"/>
          <w:b/>
          <w:sz w:val="22"/>
        </w:rPr>
        <w:t>ventas</w:t>
      </w:r>
      <w:r>
        <w:rPr>
          <w:rFonts w:ascii="Arial" w:hAnsi="Arial"/>
          <w:b/>
          <w:spacing w:val="41"/>
          <w:sz w:val="22"/>
        </w:rPr>
        <w:t> </w:t>
      </w:r>
      <w:r>
        <w:rPr>
          <w:sz w:val="22"/>
        </w:rPr>
        <w:t>(monto</w:t>
      </w:r>
      <w:r>
        <w:rPr>
          <w:spacing w:val="37"/>
          <w:sz w:val="22"/>
        </w:rPr>
        <w:t> </w:t>
      </w:r>
      <w:r>
        <w:rPr>
          <w:sz w:val="22"/>
        </w:rPr>
        <w:t>total)</w:t>
      </w:r>
      <w:r>
        <w:rPr>
          <w:spacing w:val="41"/>
          <w:sz w:val="22"/>
        </w:rPr>
        <w:t> </w:t>
      </w:r>
      <w:r>
        <w:rPr>
          <w:sz w:val="22"/>
        </w:rPr>
        <w:t>en</w:t>
      </w:r>
      <w:r>
        <w:rPr>
          <w:spacing w:val="41"/>
          <w:sz w:val="22"/>
        </w:rPr>
        <w:t> </w:t>
      </w:r>
      <w:r>
        <w:rPr>
          <w:sz w:val="22"/>
        </w:rPr>
        <w:t>el</w:t>
      </w:r>
      <w:r>
        <w:rPr>
          <w:spacing w:val="-58"/>
          <w:sz w:val="22"/>
        </w:rPr>
        <w:t> </w:t>
      </w:r>
      <w:r>
        <w:rPr>
          <w:sz w:val="22"/>
        </w:rPr>
        <w:t>tiempo, con</w:t>
      </w:r>
      <w:r>
        <w:rPr>
          <w:spacing w:val="-2"/>
          <w:sz w:val="22"/>
        </w:rPr>
        <w:t> </w:t>
      </w:r>
      <w:r>
        <w:rPr>
          <w:sz w:val="22"/>
        </w:rPr>
        <w:t>una</w:t>
      </w:r>
      <w:r>
        <w:rPr>
          <w:spacing w:val="2"/>
          <w:sz w:val="22"/>
        </w:rPr>
        <w:t> </w:t>
      </w:r>
      <w:r>
        <w:rPr>
          <w:sz w:val="22"/>
        </w:rPr>
        <w:t>línea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tendencia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cada</w:t>
      </w:r>
      <w:r>
        <w:rPr>
          <w:spacing w:val="-2"/>
          <w:sz w:val="22"/>
        </w:rPr>
        <w:t> </w:t>
      </w:r>
      <w:r>
        <w:rPr>
          <w:sz w:val="22"/>
        </w:rPr>
        <w:t>región.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71" w:after="0"/>
        <w:ind w:left="1540" w:right="0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Crea</w:t>
      </w:r>
      <w:r>
        <w:rPr>
          <w:spacing w:val="-8"/>
          <w:sz w:val="22"/>
        </w:rPr>
        <w:t> </w:t>
      </w:r>
      <w:r>
        <w:rPr>
          <w:sz w:val="22"/>
        </w:rPr>
        <w:t>una</w:t>
      </w:r>
      <w:r>
        <w:rPr>
          <w:spacing w:val="-10"/>
          <w:sz w:val="22"/>
        </w:rPr>
        <w:t> </w:t>
      </w:r>
      <w:r>
        <w:rPr>
          <w:sz w:val="22"/>
        </w:rPr>
        <w:t>tabla</w:t>
      </w:r>
      <w:r>
        <w:rPr>
          <w:spacing w:val="-9"/>
          <w:sz w:val="22"/>
        </w:rPr>
        <w:t> </w:t>
      </w:r>
      <w:r>
        <w:rPr>
          <w:sz w:val="22"/>
        </w:rPr>
        <w:t>que</w:t>
      </w:r>
      <w:r>
        <w:rPr>
          <w:spacing w:val="-7"/>
          <w:sz w:val="22"/>
        </w:rPr>
        <w:t> </w:t>
      </w:r>
      <w:r>
        <w:rPr>
          <w:sz w:val="22"/>
        </w:rPr>
        <w:t>resuma</w:t>
      </w:r>
      <w:r>
        <w:rPr>
          <w:spacing w:val="-9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cantidad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productos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vendidos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z w:val="22"/>
        </w:rPr>
        <w:t>el</w:t>
      </w:r>
      <w:r>
        <w:rPr>
          <w:spacing w:val="-10"/>
          <w:sz w:val="22"/>
        </w:rPr>
        <w:t> </w:t>
      </w:r>
      <w:r>
        <w:rPr>
          <w:rFonts w:ascii="Arial" w:hAnsi="Arial"/>
          <w:b/>
          <w:sz w:val="22"/>
        </w:rPr>
        <w:t>monto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total</w:t>
      </w:r>
    </w:p>
    <w:p>
      <w:pPr>
        <w:pStyle w:val="BodyText"/>
        <w:spacing w:before="29"/>
        <w:ind w:left="1540"/>
        <w:jc w:val="left"/>
      </w:pPr>
      <w:r>
        <w:rPr/>
        <w:t>en cada</w:t>
      </w:r>
      <w:r>
        <w:rPr>
          <w:spacing w:val="-3"/>
        </w:rPr>
        <w:t> </w:t>
      </w:r>
      <w:r>
        <w:rPr/>
        <w:t>región.</w:t>
      </w:r>
    </w:p>
    <w:sectPr>
      <w:type w:val="continuous"/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 MT" w:hAnsi="Arial MT" w:eastAsia="Arial MT" w:cs="Arial MT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3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2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1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0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93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98"/>
      <w:ind w:left="100"/>
      <w:jc w:val="both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54"/>
      <w:ind w:left="100"/>
      <w:jc w:val="both"/>
      <w:outlineLvl w:val="1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4660" w:right="141" w:hanging="4548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52"/>
      <w:ind w:left="820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32" w:lineRule="exact"/>
      <w:ind w:left="107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García</dc:creator>
  <dc:title>Microsoft Word - Documento2</dc:title>
  <dcterms:created xsi:type="dcterms:W3CDTF">2024-11-05T22:44:00Z</dcterms:created>
  <dcterms:modified xsi:type="dcterms:W3CDTF">2024-11-05T22:44:00Z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LastSaved">
    <vt:filetime>2024-11-05T00:00:00Z</vt:filetime>
  </property>
</Properties>
</file>