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z3mnozjakwy4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2.5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y Diseño de Sistemas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z6ggkhlbsk2b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eading=h.7768ic4bm41k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Honestidad académica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Presentar trabajos propios sin copiar o plagiar contenido ajeno. La infracción conlleva calificación cero en la tarea y posible reporte disciplinario.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Cumplir con las fechas de entrega y compromisos académicos. El incumplimiento genera descuentos por entrega tardía o rechazo del trabajo.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un trato respetuoso hacia compañeros, docentes y opiniones diversas. La falta de respeto puede generar llamados de atención o suspensión del curso.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Participar activamente en las actividades de aprendizaje. La falta de compromiso puede resultar en observaciones académicas y pérdida de puntos de participación.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65zos5i3zgj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ind w:left="0" w:firstLine="0"/>
        <w:rPr>
          <w:color w:val="b7b7b7"/>
        </w:rPr>
      </w:pPr>
      <w:bookmarkStart w:colFirst="0" w:colLast="0" w:name="_heading=h.z2xr3ixhyw8y" w:id="4"/>
      <w:bookmarkEnd w:id="4"/>
      <w:r w:rsidDel="00000000" w:rsidR="00000000" w:rsidRPr="00000000">
        <w:rPr>
          <w:rtl w:val="0"/>
        </w:rPr>
        <w:t xml:space="preserve">1.2. 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 soluciones de software aplicando buenas prácticas de análisis, control de versiones y metodologías ágiles para garantizar proyectos eficientes y colaborativos en entornos virtuales de trabajo.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y documenta requerimientos funcionales, de restricción y de calidad con base en el análisis del proyecto de su grupo (Fase 1), aplicando las plantillas y estándares revisados en clase. </w:t>
            </w:r>
          </w:p>
        </w:tc>
      </w:tr>
    </w:tbl>
    <w:p w:rsidR="00000000" w:rsidDel="00000000" w:rsidP="00000000" w:rsidRDefault="00000000" w:rsidRPr="00000000" w14:paraId="00000029">
      <w:pPr>
        <w:spacing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ind w:left="0" w:firstLine="0"/>
        <w:rPr/>
      </w:pPr>
      <w:bookmarkStart w:colFirst="0" w:colLast="0" w:name="_heading=h.wikhe9bja7j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ind w:left="0" w:firstLine="0"/>
        <w:rPr/>
      </w:pPr>
      <w:bookmarkStart w:colFirst="0" w:colLast="0" w:name="_heading=h.azb5hvm2b7jn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estudiantes serán capaces de </w:t>
      </w:r>
      <w:r w:rsidDel="00000000" w:rsidR="00000000" w:rsidRPr="00000000">
        <w:rPr>
          <w:b w:val="1"/>
          <w:bCs w:val="1"/>
          <w:rtl w:val="0"/>
        </w:rPr>
        <w:t xml:space="preserve">identificar, clasificar y documentar</w:t>
      </w:r>
      <w:r w:rsidDel="00000000" w:rsidR="00000000" w:rsidRPr="00000000">
        <w:rPr>
          <w:rtl w:val="0"/>
        </w:rPr>
        <w:t xml:space="preserve"> tres tipos de requerimientos (funcional, de restricción y de calidad) aplicando las plantillas estandarizadas del curso sobre su propio proyecto (Fase 1), entregando un documento PDF con la evidencia correspondiente antes de la fecha límite establecida.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bookmarkStart w:colFirst="0" w:colLast="0" w:name="_heading=h.w0plg438dhcq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Tutorial de Diagramas de Casos de Uso UML: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https://www.uml-diagrams.org/use-case-diagrams.html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Requerimientos Funcionales y No Funcionales, ejemplos y tips: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https://medium.com/@requeridosblog/requerimientos-funcionales-y-no-funcionales-ejemplos-y-tips-aa31cb59b22a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Guía de notación UML para casos de uso (incluye, extiende, generalización)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twwxsejewquv" w:id="8"/>
      <w:bookmarkEnd w:id="8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Identificar y documentar requerimientos reales de su propio proyecto (Fase 1), aplicando los conceptos vistos en clase para interpretar y documentar las necesidades del sistema, comprendiendo cómo estos requerimientos influyen directamente en la calidad y el éxito del producto final.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t8wu3kx1bb2s" w:id="9"/>
      <w:bookmarkEnd w:id="9"/>
      <w:r w:rsidDel="00000000" w:rsidR="00000000" w:rsidRPr="00000000">
        <w:rPr>
          <w:sz w:val="26"/>
          <w:szCs w:val="26"/>
          <w:rtl w:val="0"/>
        </w:rPr>
        <w:t xml:space="preserve">Instrucciones: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7.2178060413354"/>
        <w:gridCol w:w="2266.8362480127184"/>
        <w:gridCol w:w="6745.945945945946"/>
        <w:tblGridChange w:id="0">
          <w:tblGrid>
            <w:gridCol w:w="347.2178060413354"/>
            <w:gridCol w:w="2266.8362480127184"/>
            <w:gridCol w:w="6745.94594594594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debe hacer?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¿Cómo debe hacerlo?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Funcional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Identificar una función específica que el sistema de su proyecto debe realizar. Completar la plantilla resumida: Código (RF-00X), Descripción clara, Actores involucrados.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de Restricción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Identificar una restricción real que aplique a su proyecto: tecnológica, legal, de presupuesto, de interfaz u organizacional. Completar plantilla: Código (RR-00X), Descripción, Justificación, Impacto.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de Calidad (EAC)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Elegir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uno</w:t>
            </w:r>
            <w:r w:rsidDel="00000000" w:rsidR="00000000" w:rsidRPr="00000000">
              <w:rPr>
                <w:rtl w:val="0"/>
              </w:rPr>
              <w:t xml:space="preserve"> de los 10 atributos de calidad vistos en clase y documentar un escenario concreto de su proyecto usando la plantilla completa de EAC.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 Medida de la respuesta debe ser un valor cuantificable.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g3swic32p9dk" w:id="10"/>
      <w:bookmarkEnd w:id="10"/>
      <w:r w:rsidDel="00000000" w:rsidR="00000000" w:rsidRPr="00000000">
        <w:rPr>
          <w:sz w:val="26"/>
          <w:szCs w:val="26"/>
          <w:rtl w:val="0"/>
        </w:rPr>
        <w:t xml:space="preserve">Atributos de Calidad disponibles (elige uno):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74050554"/>
        <w:tag w:val="goog_rdk_1"/>
      </w:sdtPr>
      <w:sdtContent>
        <w:tbl>
          <w:tblPr>
            <w:tblStyle w:val="Table4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2e5fa3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44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Atributos de Calidad disponibles (elige uno)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6e4f0" w:val="clear"/>
                <w:tcMar>
                  <w:top w:w="80.0" w:type="dxa"/>
                  <w:left w:w="160.0" w:type="dxa"/>
                  <w:bottom w:w="80.0" w:type="dxa"/>
                  <w:right w:w="160.0" w:type="dxa"/>
                </w:tcMar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146955028"/>
                  <w:tag w:val="goog_rdk_0"/>
                </w:sdtPr>
                <w:sdtContent>
                  <w:tbl>
                    <w:tblPr>
                      <w:tblStyle w:val="Table5"/>
                      <w:tblW w:w="9000.0" w:type="dxa"/>
                      <w:jc w:val="left"/>
                      <w:tbl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000"/>
                    </w:tblPr>
                    <w:tblGrid>
                      <w:gridCol w:w="4500"/>
                      <w:gridCol w:w="4500"/>
                      <w:tblGridChange w:id="0">
                        <w:tblGrid>
                          <w:gridCol w:w="4500"/>
                          <w:gridCol w:w="450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46">
                          <w:pPr>
                            <w:spacing w:after="80" w:before="0" w:line="240" w:lineRule="auto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01. Usabilidad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47">
                          <w:pPr>
                            <w:spacing w:after="80" w:before="0" w:line="240" w:lineRule="auto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06. Portabilidad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48">
                          <w:pPr>
                            <w:spacing w:after="80" w:before="0" w:line="240" w:lineRule="auto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02. Rendimiento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49">
                          <w:pPr>
                            <w:spacing w:after="80" w:before="0" w:line="240" w:lineRule="auto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07. Seguridad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4A">
                          <w:pPr>
                            <w:spacing w:after="80" w:before="0" w:line="240" w:lineRule="auto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03. Disponibilidad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4B">
                          <w:pPr>
                            <w:spacing w:after="80" w:before="0" w:line="240" w:lineRule="auto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08. Eficiencia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4C">
                          <w:pPr>
                            <w:spacing w:after="80" w:before="0" w:line="240" w:lineRule="auto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04. Confiabilidad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4D">
                          <w:pPr>
                            <w:spacing w:after="80" w:before="0" w:line="240" w:lineRule="auto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09. Escalabilidad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4E">
                          <w:pPr>
                            <w:spacing w:after="80" w:before="0" w:line="240" w:lineRule="auto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05. Mantenibilidad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4F">
                          <w:pPr>
                            <w:spacing w:after="80" w:before="0" w:line="240" w:lineRule="auto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sz w:val="20"/>
                              <w:szCs w:val="20"/>
                              <w:rtl w:val="0"/>
                            </w:rPr>
                            <w:t xml:space="preserve">10. Interoperabilidad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50">
                <w:pPr>
                  <w:spacing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1">
      <w:pPr>
        <w:spacing w:after="120" w:before="280" w:line="240" w:lineRule="auto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Plantillas para completar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="240" w:lineRule="auto"/>
        <w:jc w:val="left"/>
        <w:rPr/>
      </w:pPr>
      <w:r w:rsidDel="00000000" w:rsidR="00000000" w:rsidRPr="00000000">
        <w:rPr>
          <w:b w:val="1"/>
          <w:bCs w:val="1"/>
          <w:i w:val="1"/>
          <w:iCs w:val="1"/>
          <w:color w:val="2e5fa3"/>
          <w:rtl w:val="0"/>
        </w:rPr>
        <w:t xml:space="preserve">Parte 1 · Requerimiento Funcional</w:t>
      </w:r>
      <w:r w:rsidDel="00000000" w:rsidR="00000000" w:rsidRPr="00000000">
        <w:rPr>
          <w:rtl w:val="0"/>
        </w:rPr>
      </w:r>
    </w:p>
    <w:sdt>
      <w:sdtPr>
        <w:lock w:val="contentLocked"/>
        <w:id w:val="-1177590789"/>
        <w:tag w:val="goog_rdk_2"/>
      </w:sdtPr>
      <w:sdtContent>
        <w:tbl>
          <w:tblPr>
            <w:tblStyle w:val="Table6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500"/>
            <w:gridCol w:w="6860"/>
            <w:tblGridChange w:id="0">
              <w:tblGrid>
                <w:gridCol w:w="2500"/>
                <w:gridCol w:w="68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2e5fa3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53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PLANTILLA — Requerimiento Funcional (versión resumida)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6e4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55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Código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56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RF-00X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00" w:hRule="atLeast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6e4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57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58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6e4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59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 involucrados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5A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B">
      <w:pPr>
        <w:spacing w:after="80" w:before="80" w:line="240" w:lineRule="auto"/>
        <w:jc w:val="left"/>
        <w:rPr/>
      </w:pPr>
      <w:r w:rsidDel="00000000" w:rsidR="00000000" w:rsidRPr="00000000">
        <w:rPr>
          <w:b w:val="1"/>
          <w:bCs w:val="1"/>
          <w:i w:val="1"/>
          <w:iCs w:val="1"/>
          <w:color w:val="2e5fa3"/>
          <w:rtl w:val="0"/>
        </w:rPr>
        <w:t xml:space="preserve">Parte 2 · Requerimiento de Restricción</w:t>
      </w:r>
      <w:r w:rsidDel="00000000" w:rsidR="00000000" w:rsidRPr="00000000">
        <w:rPr>
          <w:rtl w:val="0"/>
        </w:rPr>
      </w:r>
    </w:p>
    <w:sdt>
      <w:sdtPr>
        <w:lock w:val="contentLocked"/>
        <w:id w:val="-678409493"/>
        <w:tag w:val="goog_rdk_3"/>
      </w:sdtPr>
      <w:sdtContent>
        <w:tbl>
          <w:tblPr>
            <w:tblStyle w:val="Table7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500"/>
            <w:gridCol w:w="6860"/>
            <w:tblGridChange w:id="0">
              <w:tblGrid>
                <w:gridCol w:w="2500"/>
                <w:gridCol w:w="68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2e5fa3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5C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PLANTILLA — Requerimiento de Restricción (versión resumida)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6e4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5E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Código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5F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RR-00X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00" w:hRule="atLeast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6e4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60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61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6e4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62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Justificación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63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6e4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64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Impacto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65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spacing w:after="80" w:before="80" w:line="240" w:lineRule="auto"/>
        <w:jc w:val="left"/>
        <w:rPr>
          <w:b w:val="1"/>
          <w:bCs w:val="1"/>
          <w:i w:val="1"/>
          <w:iCs w:val="1"/>
          <w:color w:val="2e5fa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="240" w:lineRule="auto"/>
        <w:jc w:val="left"/>
        <w:rPr/>
      </w:pPr>
      <w:r w:rsidDel="00000000" w:rsidR="00000000" w:rsidRPr="00000000">
        <w:rPr>
          <w:b w:val="1"/>
          <w:bCs w:val="1"/>
          <w:i w:val="1"/>
          <w:iCs w:val="1"/>
          <w:color w:val="2e5fa3"/>
          <w:rtl w:val="0"/>
        </w:rPr>
        <w:t xml:space="preserve">Parte 3 · Escenario de Atributo de Calidad (EAC)</w:t>
      </w:r>
      <w:r w:rsidDel="00000000" w:rsidR="00000000" w:rsidRPr="00000000">
        <w:rPr>
          <w:rtl w:val="0"/>
        </w:rPr>
      </w:r>
    </w:p>
    <w:sdt>
      <w:sdtPr>
        <w:lock w:val="contentLocked"/>
        <w:id w:val="-2128246990"/>
        <w:tag w:val="goog_rdk_4"/>
      </w:sdtPr>
      <w:sdtContent>
        <w:tbl>
          <w:tblPr>
            <w:tblStyle w:val="Table8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500"/>
            <w:gridCol w:w="6860"/>
            <w:tblGridChange w:id="0">
              <w:tblGrid>
                <w:gridCol w:w="2500"/>
                <w:gridCol w:w="68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2e5fa3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68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PLANTILLA — Escenario de Atributo de Calidad (EAC)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6e4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6A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6B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EAC-00X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6e4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6C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Atributo de Calidad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6D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00" w:hRule="atLeast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6e4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6E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Escenario crudo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6F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6e4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0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Estímulo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1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6e4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2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Fuente del estímulo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3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6e4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4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Entorno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5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6e4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6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Artefacto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7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6e4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8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Respuesta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9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6e4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A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Medida de la respuesta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B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6e4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C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Objetivo de negocio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D">
                <w:pPr>
                  <w:spacing w:after="80" w:before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80" w:before="280" w:line="300" w:lineRule="auto"/>
        <w:jc w:val="left"/>
        <w:rPr>
          <w:sz w:val="26"/>
          <w:szCs w:val="26"/>
        </w:rPr>
      </w:pPr>
      <w:bookmarkStart w:colFirst="0" w:colLast="0" w:name="_heading=h.69rrcnopx8uy" w:id="11"/>
      <w:bookmarkEnd w:id="11"/>
      <w:r w:rsidDel="00000000" w:rsidR="00000000" w:rsidRPr="00000000">
        <w:rPr>
          <w:sz w:val="26"/>
          <w:szCs w:val="26"/>
          <w:rtl w:val="0"/>
        </w:rPr>
        <w:t xml:space="preserve">Formato de entrega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Archivo en formato </w:t>
      </w:r>
      <w:r w:rsidDel="00000000" w:rsidR="00000000" w:rsidRPr="00000000">
        <w:rPr>
          <w:b w:val="1"/>
          <w:bCs w:val="1"/>
          <w:rtl w:val="0"/>
        </w:rPr>
        <w:t xml:space="preserve">PDF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Nombre del archivo: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Tarea2_ApellidoNombre_ADS1.pdf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Entrega individual (aunque el proyecto sea grupal, la documentación es personal)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after="80" w:before="280" w:line="300" w:lineRule="auto"/>
        <w:jc w:val="left"/>
        <w:rPr>
          <w:sz w:val="26"/>
          <w:szCs w:val="26"/>
        </w:rPr>
      </w:pPr>
      <w:bookmarkStart w:colFirst="0" w:colLast="0" w:name="_heading=h.hucuxb1vex95" w:id="12"/>
      <w:bookmarkEnd w:id="12"/>
      <w:r w:rsidDel="00000000" w:rsidR="00000000" w:rsidRPr="00000000">
        <w:rPr>
          <w:sz w:val="26"/>
          <w:szCs w:val="26"/>
          <w:rtl w:val="0"/>
        </w:rPr>
        <w:t xml:space="preserve">Recomendaciones (Opcional)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Revisa tus apuntes de clase sobre los 10 atributos de calidad antes de seleccionar uno para el EAC.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Asegúrate de que la </w:t>
      </w:r>
      <w:r w:rsidDel="00000000" w:rsidR="00000000" w:rsidRPr="00000000">
        <w:rPr>
          <w:b w:val="1"/>
          <w:bCs w:val="1"/>
          <w:rtl w:val="0"/>
        </w:rPr>
        <w:t xml:space="preserve">Medida de la respuesta</w:t>
      </w:r>
      <w:r w:rsidDel="00000000" w:rsidR="00000000" w:rsidRPr="00000000">
        <w:rPr>
          <w:rtl w:val="0"/>
        </w:rPr>
        <w:t xml:space="preserve"> en el EAC sea un valor numérico o cuantificable (ej: "&lt; 2 segundos", "99.9% de disponibilidad").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Verifica que los actores en el requerimiento funcional coincidan con los identificados en tu proyecto Fase 1.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 lenguaje técnico preciso y evita descripciones ambiguas.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5pi4jesntuy5" w:id="13"/>
      <w:bookmarkEnd w:id="13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4392j0ou7dsk" w:id="14"/>
      <w:bookmarkEnd w:id="14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ind w:left="0" w:firstLine="0"/>
        <w:rPr/>
      </w:pPr>
      <w:bookmarkStart w:colFirst="0" w:colLast="0" w:name="_heading=h.vl528bk0g9np" w:id="15"/>
      <w:bookmarkEnd w:id="15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 realizada dentro del plazo establecido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Archivo PDF accesible y correctamente nombrado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tres plantillas completadas en su totalidad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Contenido original y sin evidencia de plagio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"Medida de la respuesta" en el EAC es un valor cuantificable</w:t>
      </w:r>
    </w:p>
    <w:p w:rsidR="00000000" w:rsidDel="00000000" w:rsidP="00000000" w:rsidRDefault="00000000" w:rsidRPr="00000000" w14:paraId="0000009E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ind w:left="0" w:firstLine="0"/>
        <w:rPr/>
      </w:pPr>
      <w:bookmarkStart w:colFirst="0" w:colLast="0" w:name="_heading=h.yrvq7mnhdbnv" w:id="16"/>
      <w:bookmarkEnd w:id="16"/>
      <w:r w:rsidDel="00000000" w:rsidR="00000000" w:rsidRPr="00000000">
        <w:rPr>
          <w:rtl w:val="0"/>
        </w:rPr>
        <w:t xml:space="preserve">5.2 Detalle de la Calificación </w:t>
      </w:r>
    </w:p>
    <w:p w:rsidR="00000000" w:rsidDel="00000000" w:rsidP="00000000" w:rsidRDefault="00000000" w:rsidRPr="00000000" w14:paraId="000000A0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3b35q0y9h842" w:id="17"/>
            <w:bookmarkEnd w:id="17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itg58t6rmze" w:id="18"/>
            <w:bookmarkEnd w:id="18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ekr7wr7z92gf" w:id="19"/>
            <w:bookmarkEnd w:id="19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Funcional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 claramente el requerimiento funcional de su proyecto con código, descripción y actores involucrados bien definidos.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de Restricción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 correctamente una restricción real de su proyecto (tecnológica, legal, de presupuesto, interfaz u organizacional) con justificación e impacto claros.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de Calidad / EAC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Completa correctamente todos los campos del EAC, eligiendo uno de los 10 atributos vistos en clase.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 medida de la respuesta debe ser cuantificable.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</w:p>
        </w:tc>
      </w:tr>
    </w:tbl>
    <w:p w:rsidR="00000000" w:rsidDel="00000000" w:rsidP="00000000" w:rsidRDefault="00000000" w:rsidRPr="00000000" w14:paraId="000000B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2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283 - Análisis y Diseño de Sistemas 1</w:t>
    </w:r>
  </w:p>
  <w:p w:rsidR="00000000" w:rsidDel="00000000" w:rsidP="00000000" w:rsidRDefault="00000000" w:rsidRPr="00000000" w14:paraId="000000B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Style w:val="Title"/>
      <w:rPr>
        <w:sz w:val="16"/>
        <w:szCs w:val="16"/>
      </w:rPr>
    </w:pPr>
    <w:bookmarkStart w:colFirst="0" w:colLast="0" w:name="_heading=h.b0c9m1bura8l" w:id="20"/>
    <w:bookmarkEnd w:id="20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@requeridosblog/requerimientos-funcionales-y-no-funcionales-ejemplos-y-tips-aa31cb59b22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s://www.uml-diagrams.org/use-case-diagram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OXdRDRXZAd0z7A6NVVzWA3ldXA==">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