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3">
      <w:pPr>
        <w:spacing w:line="276" w:lineRule="auto"/>
        <w:rPr/>
      </w:pPr>
      <w:r w:rsidDel="00000000" w:rsidR="00000000" w:rsidRPr="00000000">
        <w:rPr>
          <w:rtl w:val="0"/>
        </w:rPr>
        <w:t xml:space="preserve">Facultad de ingeniería.</w:t>
      </w:r>
    </w:p>
    <w:p w:rsidR="00000000" w:rsidDel="00000000" w:rsidP="00000000" w:rsidRDefault="00000000" w:rsidRPr="00000000" w14:paraId="00000004">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drawing>
          <wp:inline distB="114300" distT="114300" distL="114300" distR="114300">
            <wp:extent cx="5731200" cy="5969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keepNext w:val="0"/>
        <w:keepLines w:val="0"/>
        <w:spacing w:before="280" w:line="276"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B">
      <w:pPr>
        <w:pStyle w:val="Title"/>
        <w:keepNext w:val="0"/>
        <w:keepLines w:val="0"/>
        <w:spacing w:after="120" w:line="276" w:lineRule="auto"/>
        <w:jc w:val="center"/>
        <w:rPr>
          <w:sz w:val="30"/>
          <w:szCs w:val="30"/>
        </w:rPr>
      </w:pPr>
      <w:bookmarkStart w:colFirst="0" w:colLast="0" w:name="_8jltugkb3eku" w:id="2"/>
      <w:bookmarkEnd w:id="2"/>
      <w:r w:rsidDel="00000000" w:rsidR="00000000" w:rsidRPr="00000000">
        <w:rPr>
          <w:sz w:val="30"/>
          <w:szCs w:val="30"/>
          <w:rtl w:val="0"/>
        </w:rPr>
        <w:t xml:space="preserve">Visualización de Datos e Inteligencia</w:t>
      </w:r>
    </w:p>
    <w:p w:rsidR="00000000" w:rsidDel="00000000" w:rsidP="00000000" w:rsidRDefault="00000000" w:rsidRPr="00000000" w14:paraId="0000000C">
      <w:pPr>
        <w:pStyle w:val="Title"/>
        <w:keepNext w:val="0"/>
        <w:keepLines w:val="0"/>
        <w:spacing w:after="120" w:line="276" w:lineRule="auto"/>
        <w:jc w:val="center"/>
        <w:rPr>
          <w:sz w:val="30"/>
          <w:szCs w:val="30"/>
        </w:rPr>
      </w:pPr>
      <w:bookmarkStart w:colFirst="0" w:colLast="0" w:name="_8jltugkb3eku" w:id="2"/>
      <w:bookmarkEnd w:id="2"/>
      <w:r w:rsidDel="00000000" w:rsidR="00000000" w:rsidRPr="00000000">
        <w:rPr>
          <w:sz w:val="30"/>
          <w:szCs w:val="30"/>
          <w:rtl w:val="0"/>
        </w:rPr>
        <w:t xml:space="preserve">de Negocios con Power BI y MySQL</w:t>
      </w:r>
    </w:p>
    <w:p w:rsidR="00000000" w:rsidDel="00000000" w:rsidP="00000000" w:rsidRDefault="00000000" w:rsidRPr="00000000" w14:paraId="0000000D">
      <w:pPr>
        <w:pStyle w:val="Title"/>
        <w:keepNext w:val="0"/>
        <w:keepLines w:val="0"/>
        <w:spacing w:after="120" w:line="276" w:lineRule="auto"/>
        <w:jc w:val="center"/>
        <w:rPr>
          <w:sz w:val="30"/>
          <w:szCs w:val="30"/>
        </w:rPr>
      </w:pPr>
      <w:bookmarkStart w:colFirst="0" w:colLast="0" w:name="_7wej3bab0ycc" w:id="3"/>
      <w:bookmarkEnd w:id="3"/>
      <w:r w:rsidDel="00000000" w:rsidR="00000000" w:rsidRPr="00000000">
        <w:rPr>
          <w:rtl w:val="0"/>
        </w:rPr>
      </w:r>
    </w:p>
    <w:p w:rsidR="00000000" w:rsidDel="00000000" w:rsidP="00000000" w:rsidRDefault="00000000" w:rsidRPr="00000000" w14:paraId="0000000E">
      <w:pPr>
        <w:pStyle w:val="Title"/>
        <w:keepNext w:val="0"/>
        <w:keepLines w:val="0"/>
        <w:spacing w:after="120" w:line="276" w:lineRule="auto"/>
        <w:jc w:val="center"/>
        <w:rPr>
          <w:sz w:val="30"/>
          <w:szCs w:val="30"/>
        </w:rPr>
      </w:pPr>
      <w:bookmarkStart w:colFirst="0" w:colLast="0" w:name="_8jltugkb3eku" w:id="2"/>
      <w:bookmarkEnd w:id="2"/>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after="240" w:before="240" w:line="276" w:lineRule="auto"/>
        <w:jc w:val="left"/>
        <w:rPr>
          <w:color w:val="b7b7b7"/>
          <w:sz w:val="24"/>
          <w:szCs w:val="24"/>
        </w:rPr>
      </w:pPr>
      <w:r w:rsidDel="00000000" w:rsidR="00000000" w:rsidRPr="00000000">
        <w:rPr>
          <w:rtl w:val="0"/>
        </w:rPr>
      </w:r>
    </w:p>
    <w:p w:rsidR="00000000" w:rsidDel="00000000" w:rsidP="00000000" w:rsidRDefault="00000000" w:rsidRPr="00000000" w14:paraId="00000012">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13">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40 pts</w:t>
      </w:r>
    </w:p>
    <w:p w:rsidR="00000000" w:rsidDel="00000000" w:rsidP="00000000" w:rsidRDefault="00000000" w:rsidRPr="00000000" w14:paraId="00000014">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20 hrs</w:t>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rPr/>
      </w:pPr>
      <w:r w:rsidDel="00000000" w:rsidR="00000000" w:rsidRPr="00000000">
        <w:rPr>
          <w:rtl w:val="0"/>
        </w:rPr>
      </w:r>
    </w:p>
    <w:p w:rsidR="00000000" w:rsidDel="00000000" w:rsidP="00000000" w:rsidRDefault="00000000" w:rsidRPr="00000000" w14:paraId="00000019">
      <w:pPr>
        <w:spacing w:after="240" w:before="240" w:line="276" w:lineRule="auto"/>
        <w:rPr/>
      </w:pPr>
      <w:r w:rsidDel="00000000" w:rsidR="00000000" w:rsidRPr="00000000">
        <w:rPr>
          <w:rtl w:val="0"/>
        </w:rPr>
      </w:r>
    </w:p>
    <w:p w:rsidR="00000000" w:rsidDel="00000000" w:rsidP="00000000" w:rsidRDefault="00000000" w:rsidRPr="00000000" w14:paraId="0000001A">
      <w:pPr>
        <w:spacing w:after="240" w:before="240" w:line="276" w:lineRule="auto"/>
        <w:rPr/>
      </w:pPr>
      <w:r w:rsidDel="00000000" w:rsidR="00000000" w:rsidRPr="00000000">
        <w:rPr>
          <w:rtl w:val="0"/>
        </w:rPr>
      </w:r>
    </w:p>
    <w:p w:rsidR="00000000" w:rsidDel="00000000" w:rsidP="00000000" w:rsidRDefault="00000000" w:rsidRPr="00000000" w14:paraId="0000001B">
      <w:pPr>
        <w:spacing w:after="240" w:before="240" w:line="276" w:lineRule="auto"/>
        <w:rPr/>
      </w:pPr>
      <w:r w:rsidDel="00000000" w:rsidR="00000000" w:rsidRPr="00000000">
        <w:rPr>
          <w:rtl w:val="0"/>
        </w:rPr>
      </w:r>
    </w:p>
    <w:p w:rsidR="00000000" w:rsidDel="00000000" w:rsidP="00000000" w:rsidRDefault="00000000" w:rsidRPr="00000000" w14:paraId="0000001C">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D">
      <w:pPr>
        <w:spacing w:after="240" w:before="240" w:line="276" w:lineRule="auto"/>
        <w:rPr/>
      </w:pPr>
      <w:r w:rsidDel="00000000" w:rsidR="00000000" w:rsidRPr="00000000">
        <w:rPr>
          <w:rtl w:val="0"/>
        </w:rPr>
      </w:r>
    </w:p>
    <w:sdt>
      <w:sdtPr>
        <w:id w:val="-1806656359"/>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hkxmpq2v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teql3lds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Resumen Ejecutivo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o necesidad a resolver</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7x9yxf06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Recursos y herramientas a utilizar</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ae2h8yv4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Detalle de la Calificación</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5aooymoj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Comentarios Generales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pStyle w:val="Heading1"/>
        <w:numPr>
          <w:ilvl w:val="0"/>
          <w:numId w:val="3"/>
        </w:numPr>
        <w:spacing w:after="0" w:afterAutospacing="0" w:before="0" w:line="240" w:lineRule="auto"/>
        <w:ind w:left="720" w:hanging="360"/>
        <w:rPr>
          <w:color w:val="039be5"/>
          <w:sz w:val="36"/>
          <w:szCs w:val="36"/>
        </w:rPr>
      </w:pPr>
      <w:bookmarkStart w:colFirst="0" w:colLast="0" w:name="_k1d1swi451i0" w:id="4"/>
      <w:bookmarkEnd w:id="4"/>
      <w:r w:rsidDel="00000000" w:rsidR="00000000" w:rsidRPr="00000000">
        <w:rPr>
          <w:sz w:val="36"/>
          <w:szCs w:val="36"/>
          <w:rtl w:val="0"/>
        </w:rPr>
        <w:t xml:space="preserve">MARCO FORMATIVO </w:t>
      </w:r>
    </w:p>
    <w:p w:rsidR="00000000" w:rsidDel="00000000" w:rsidP="00000000" w:rsidRDefault="00000000" w:rsidRPr="00000000" w14:paraId="0000003A">
      <w:pPr>
        <w:pStyle w:val="Heading2"/>
        <w:numPr>
          <w:ilvl w:val="1"/>
          <w:numId w:val="3"/>
        </w:numPr>
        <w:spacing w:after="0" w:before="0" w:beforeAutospacing="0" w:line="300" w:lineRule="auto"/>
        <w:ind w:left="1440" w:hanging="360"/>
        <w:rPr>
          <w:rFonts w:ascii="Arial" w:cs="Arial" w:eastAsia="Arial" w:hAnsi="Arial"/>
          <w:color w:val="bf9000"/>
          <w:sz w:val="28"/>
          <w:szCs w:val="28"/>
        </w:rPr>
      </w:pPr>
      <w:bookmarkStart w:colFirst="0" w:colLast="0" w:name="_ph1lihtw76wz" w:id="5"/>
      <w:bookmarkEnd w:id="5"/>
      <w:r w:rsidDel="00000000" w:rsidR="00000000" w:rsidRPr="00000000">
        <w:rPr>
          <w:rFonts w:ascii="Arial" w:cs="Arial" w:eastAsia="Arial" w:hAnsi="Arial"/>
          <w:color w:val="bf9000"/>
          <w:sz w:val="28"/>
          <w:szCs w:val="28"/>
          <w:rtl w:val="0"/>
        </w:rPr>
        <w:t xml:space="preserve">Valor</w:t>
      </w:r>
    </w:p>
    <w:p w:rsidR="00000000" w:rsidDel="00000000" w:rsidP="00000000" w:rsidRDefault="00000000" w:rsidRPr="00000000" w14:paraId="0000003B">
      <w:pPr>
        <w:ind w:left="144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before="200"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200" w:line="276" w:lineRule="auto"/>
              <w:rPr>
                <w:color w:val="039be5"/>
                <w:sz w:val="36"/>
                <w:szCs w:val="36"/>
              </w:rPr>
            </w:pPr>
            <w:r w:rsidDel="00000000" w:rsidR="00000000" w:rsidRPr="00000000">
              <w:rPr>
                <w:rtl w:val="0"/>
              </w:rPr>
              <w:t xml:space="preserve">¿Cómo se aplica en el proyecto?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36"/>
                <w:szCs w:val="36"/>
              </w:rPr>
            </w:pPr>
            <w:r w:rsidDel="00000000" w:rsidR="00000000" w:rsidRPr="00000000">
              <w:rPr>
                <w:sz w:val="20"/>
                <w:szCs w:val="20"/>
                <w:rtl w:val="0"/>
              </w:rPr>
              <w:t xml:space="preserve">El estudiante debe conectar correctamente Power BI a MySQL, validar que los KPIs sean precisos y cumplir con las entregas en las fechas establecidas.</w:t>
            </w:r>
            <w:r w:rsidDel="00000000" w:rsidR="00000000" w:rsidRPr="00000000">
              <w:rPr>
                <w:sz w:val="36"/>
                <w:szCs w:val="36"/>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Orden </w:t>
            </w:r>
          </w:p>
        </w:tc>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El proyecto exige estructurar vistas SQL, relaciones en Power BI y el plan de proyecto de forma consistente y bien documentada.</w:t>
            </w:r>
          </w:p>
        </w:tc>
      </w:tr>
      <w:tr>
        <w:trPr>
          <w:cantSplit w:val="0"/>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Honestidad académica</w:t>
            </w:r>
          </w:p>
        </w:tc>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El dashboard, las vistas SQL y el informe deben ser originales o debidamente referenciados. No se acepta copia de proyectos ajenos.</w:t>
            </w:r>
          </w:p>
        </w:tc>
      </w:tr>
      <w:tr>
        <w:trPr>
          <w:cantSplit w:val="0"/>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Compromiso con la calidad </w:t>
            </w:r>
          </w:p>
        </w:tc>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El dashboard debe mostrar información útil y precisa para la toma de decisiones gerenciales, con visualizaciones claras y KPIs correctamente definidos.</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numPr>
          <w:ilvl w:val="1"/>
          <w:numId w:val="3"/>
        </w:numPr>
        <w:spacing w:after="0" w:before="0" w:line="240" w:lineRule="auto"/>
        <w:ind w:left="1440" w:hanging="360"/>
        <w:rPr>
          <w:rFonts w:ascii="Arial" w:cs="Arial" w:eastAsia="Arial" w:hAnsi="Arial"/>
          <w:color w:val="bf9000"/>
          <w:sz w:val="28"/>
          <w:szCs w:val="28"/>
        </w:rPr>
      </w:pPr>
      <w:bookmarkStart w:colFirst="0" w:colLast="0" w:name="_rkumsa8kgnrx" w:id="6"/>
      <w:bookmarkEnd w:id="6"/>
      <w:r w:rsidDel="00000000" w:rsidR="00000000" w:rsidRPr="00000000">
        <w:rPr>
          <w:rFonts w:ascii="Arial" w:cs="Arial" w:eastAsia="Arial" w:hAnsi="Arial"/>
          <w:color w:val="bf9000"/>
          <w:sz w:val="28"/>
          <w:szCs w:val="28"/>
          <w:rtl w:val="0"/>
        </w:rPr>
        <w:t xml:space="preserve">Competencia(s)</w:t>
      </w:r>
    </w:p>
    <w:p w:rsidR="00000000" w:rsidDel="00000000" w:rsidP="00000000" w:rsidRDefault="00000000" w:rsidRPr="00000000" w14:paraId="00000048">
      <w:pPr>
        <w:spacing w:before="200" w:line="240" w:lineRule="auto"/>
        <w:rPr/>
      </w:pPr>
      <w:r w:rsidDel="00000000" w:rsidR="00000000" w:rsidRPr="00000000">
        <w:rPr>
          <w:rtl w:val="0"/>
        </w:rPr>
        <w:t xml:space="preserve">Con la elaboración de este proyecto usted adquirirá la siguiente competencia:</w:t>
      </w:r>
    </w:p>
    <w:p w:rsidR="00000000" w:rsidDel="00000000" w:rsidP="00000000" w:rsidRDefault="00000000" w:rsidRPr="00000000" w14:paraId="00000049">
      <w:pPr>
        <w:spacing w:before="200" w:line="240" w:lineRule="auto"/>
        <w:rPr/>
      </w:pPr>
      <w:r w:rsidDel="00000000" w:rsidR="00000000" w:rsidRPr="00000000">
        <w:rPr>
          <w:rtl w:val="0"/>
        </w:rPr>
        <w:t xml:space="preserve">Integra una base de datos relacional en MySQL con Power BI Desktop para transformar datos de inventario en dashboards interactivos, aplicando vistas SQL, medidas DAX básicas y planificacion de proyectos con ProjectLibre para apoyar la toma de decisiones empresariales.</w:t>
      </w:r>
      <w:r w:rsidDel="00000000" w:rsidR="00000000" w:rsidRPr="00000000">
        <w:rPr>
          <w:rtl w:val="0"/>
        </w:rPr>
      </w:r>
    </w:p>
    <w:p w:rsidR="00000000" w:rsidDel="00000000" w:rsidP="00000000" w:rsidRDefault="00000000" w:rsidRPr="00000000" w14:paraId="0000004A">
      <w:pPr>
        <w:spacing w:before="200" w:line="240" w:lineRule="auto"/>
        <w:rPr/>
      </w:pPr>
      <w:r w:rsidDel="00000000" w:rsidR="00000000" w:rsidRPr="00000000">
        <w:rPr>
          <w:rtl w:val="0"/>
        </w:rPr>
      </w:r>
    </w:p>
    <w:p w:rsidR="00000000" w:rsidDel="00000000" w:rsidP="00000000" w:rsidRDefault="00000000" w:rsidRPr="00000000" w14:paraId="0000004B">
      <w:pPr>
        <w:pStyle w:val="Heading2"/>
        <w:numPr>
          <w:ilvl w:val="1"/>
          <w:numId w:val="3"/>
        </w:numPr>
        <w:rPr>
          <w:rFonts w:ascii="Arial" w:cs="Arial" w:eastAsia="Arial" w:hAnsi="Arial"/>
          <w:color w:val="bf9000"/>
          <w:sz w:val="28"/>
          <w:szCs w:val="28"/>
        </w:rPr>
      </w:pPr>
      <w:bookmarkStart w:colFirst="0" w:colLast="0" w:name="_kchkxmpq2vlm" w:id="7"/>
      <w:bookmarkEnd w:id="7"/>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C">
      <w:pPr>
        <w:spacing w:after="240" w:before="240" w:line="276" w:lineRule="auto"/>
        <w:rPr/>
      </w:pPr>
      <w:r w:rsidDel="00000000" w:rsidR="00000000" w:rsidRPr="00000000">
        <w:rPr>
          <w:rtl w:val="0"/>
        </w:rPr>
        <w:t xml:space="preserve">El proyecto le permitirá desarrollar las siguientes habilidades:</w:t>
      </w:r>
    </w:p>
    <w:p w:rsidR="00000000" w:rsidDel="00000000" w:rsidP="00000000" w:rsidRDefault="00000000" w:rsidRPr="00000000" w14:paraId="0000004D">
      <w:pPr>
        <w:spacing w:after="40" w:before="40" w:line="24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Pensamiento analítico.</w:t>
      </w:r>
    </w:p>
    <w:p w:rsidR="00000000" w:rsidDel="00000000" w:rsidP="00000000" w:rsidRDefault="00000000" w:rsidRPr="00000000" w14:paraId="0000004E">
      <w:pPr>
        <w:spacing w:after="40" w:before="40" w:line="24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Organización</w:t>
      </w:r>
      <w:r w:rsidDel="00000000" w:rsidR="00000000" w:rsidRPr="00000000">
        <w:rPr>
          <w:rtl w:val="0"/>
        </w:rPr>
        <w:t xml:space="preserve"> y planificación.</w:t>
      </w:r>
    </w:p>
    <w:p w:rsidR="00000000" w:rsidDel="00000000" w:rsidP="00000000" w:rsidRDefault="00000000" w:rsidRPr="00000000" w14:paraId="0000004F">
      <w:pPr>
        <w:spacing w:after="40" w:before="40" w:line="24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Resolución</w:t>
      </w:r>
      <w:r w:rsidDel="00000000" w:rsidR="00000000" w:rsidRPr="00000000">
        <w:rPr>
          <w:rtl w:val="0"/>
        </w:rPr>
        <w:t xml:space="preserve"> de problemas técnicos.</w:t>
      </w:r>
    </w:p>
    <w:p w:rsidR="00000000" w:rsidDel="00000000" w:rsidP="00000000" w:rsidRDefault="00000000" w:rsidRPr="00000000" w14:paraId="00000050">
      <w:pPr>
        <w:spacing w:after="40" w:before="40" w:line="24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Comunicación</w:t>
      </w:r>
      <w:r w:rsidDel="00000000" w:rsidR="00000000" w:rsidRPr="00000000">
        <w:rPr>
          <w:rtl w:val="0"/>
        </w:rPr>
        <w:t xml:space="preserve"> técnica.</w:t>
      </w:r>
    </w:p>
    <w:p w:rsidR="00000000" w:rsidDel="00000000" w:rsidP="00000000" w:rsidRDefault="00000000" w:rsidRPr="00000000" w14:paraId="00000051">
      <w:pPr>
        <w:spacing w:after="40" w:before="40" w:line="24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Gestión</w:t>
      </w:r>
      <w:r w:rsidDel="00000000" w:rsidR="00000000" w:rsidRPr="00000000">
        <w:rPr>
          <w:rtl w:val="0"/>
        </w:rPr>
        <w:t xml:space="preserve"> del tiempo.</w:t>
      </w:r>
    </w:p>
    <w:p w:rsidR="00000000" w:rsidDel="00000000" w:rsidP="00000000" w:rsidRDefault="00000000" w:rsidRPr="00000000" w14:paraId="00000052">
      <w:pPr>
        <w:spacing w:after="40" w:before="40" w:line="24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Atención</w:t>
      </w:r>
      <w:r w:rsidDel="00000000" w:rsidR="00000000" w:rsidRPr="00000000">
        <w:rPr>
          <w:rtl w:val="0"/>
        </w:rPr>
        <w:t xml:space="preserve"> al detalle.</w:t>
      </w:r>
    </w:p>
    <w:p w:rsidR="00000000" w:rsidDel="00000000" w:rsidP="00000000" w:rsidRDefault="00000000" w:rsidRPr="00000000" w14:paraId="00000053">
      <w:pPr>
        <w:spacing w:before="200" w:line="240" w:lineRule="auto"/>
        <w:rPr>
          <w:color w:val="b7b7b7"/>
        </w:rPr>
      </w:pPr>
      <w:r w:rsidDel="00000000" w:rsidR="00000000" w:rsidRPr="00000000">
        <w:rPr>
          <w:rtl w:val="0"/>
        </w:rPr>
      </w:r>
    </w:p>
    <w:p w:rsidR="00000000" w:rsidDel="00000000" w:rsidP="00000000" w:rsidRDefault="00000000" w:rsidRPr="00000000" w14:paraId="00000054">
      <w:pPr>
        <w:spacing w:before="200" w:line="240" w:lineRule="auto"/>
        <w:rPr>
          <w:color w:val="b7b7b7"/>
        </w:rPr>
      </w:pPr>
      <w:r w:rsidDel="00000000" w:rsidR="00000000" w:rsidRPr="00000000">
        <w:rPr>
          <w:rtl w:val="0"/>
        </w:rPr>
      </w:r>
    </w:p>
    <w:p w:rsidR="00000000" w:rsidDel="00000000" w:rsidP="00000000" w:rsidRDefault="00000000" w:rsidRPr="00000000" w14:paraId="00000055">
      <w:pPr>
        <w:spacing w:before="200" w:line="240" w:lineRule="auto"/>
        <w:rPr>
          <w:color w:val="b7b7b7"/>
        </w:rPr>
      </w:pPr>
      <w:r w:rsidDel="00000000" w:rsidR="00000000" w:rsidRPr="00000000">
        <w:rPr>
          <w:rtl w:val="0"/>
        </w:rPr>
      </w:r>
    </w:p>
    <w:p w:rsidR="00000000" w:rsidDel="00000000" w:rsidP="00000000" w:rsidRDefault="00000000" w:rsidRPr="00000000" w14:paraId="00000056">
      <w:pPr>
        <w:spacing w:before="200" w:line="240" w:lineRule="auto"/>
        <w:rPr>
          <w:color w:val="b7b7b7"/>
        </w:rPr>
      </w:pPr>
      <w:r w:rsidDel="00000000" w:rsidR="00000000" w:rsidRPr="00000000">
        <w:rPr>
          <w:rtl w:val="0"/>
        </w:rPr>
      </w:r>
    </w:p>
    <w:p w:rsidR="00000000" w:rsidDel="00000000" w:rsidP="00000000" w:rsidRDefault="00000000" w:rsidRPr="00000000" w14:paraId="00000057">
      <w:pPr>
        <w:spacing w:before="200" w:line="240" w:lineRule="auto"/>
        <w:rPr>
          <w:color w:val="b7b7b7"/>
        </w:rPr>
      </w:pPr>
      <w:r w:rsidDel="00000000" w:rsidR="00000000" w:rsidRPr="00000000">
        <w:rPr>
          <w:rtl w:val="0"/>
        </w:rPr>
      </w:r>
    </w:p>
    <w:p w:rsidR="00000000" w:rsidDel="00000000" w:rsidP="00000000" w:rsidRDefault="00000000" w:rsidRPr="00000000" w14:paraId="00000058">
      <w:pPr>
        <w:spacing w:before="200" w:line="240" w:lineRule="auto"/>
        <w:rPr>
          <w:color w:val="b7b7b7"/>
        </w:rPr>
      </w:pPr>
      <w:r w:rsidDel="00000000" w:rsidR="00000000" w:rsidRPr="00000000">
        <w:rPr>
          <w:rtl w:val="0"/>
        </w:rPr>
      </w:r>
    </w:p>
    <w:p w:rsidR="00000000" w:rsidDel="00000000" w:rsidP="00000000" w:rsidRDefault="00000000" w:rsidRPr="00000000" w14:paraId="00000059">
      <w:pPr>
        <w:spacing w:before="200" w:line="240" w:lineRule="auto"/>
        <w:rPr/>
      </w:pPr>
      <w:r w:rsidDel="00000000" w:rsidR="00000000" w:rsidRPr="00000000">
        <w:rPr>
          <w:rtl w:val="0"/>
        </w:rPr>
      </w:r>
    </w:p>
    <w:p w:rsidR="00000000" w:rsidDel="00000000" w:rsidP="00000000" w:rsidRDefault="00000000" w:rsidRPr="00000000" w14:paraId="0000005A">
      <w:pPr>
        <w:pStyle w:val="Heading1"/>
        <w:numPr>
          <w:ilvl w:val="0"/>
          <w:numId w:val="3"/>
        </w:numPr>
        <w:spacing w:after="0" w:before="0" w:line="240" w:lineRule="auto"/>
        <w:ind w:left="720" w:hanging="360"/>
        <w:rPr>
          <w:color w:val="039be5"/>
          <w:sz w:val="36"/>
          <w:szCs w:val="36"/>
        </w:rPr>
      </w:pPr>
      <w:bookmarkStart w:colFirst="0" w:colLast="0" w:name="_t4teql3ldswk" w:id="8"/>
      <w:bookmarkEnd w:id="8"/>
      <w:r w:rsidDel="00000000" w:rsidR="00000000" w:rsidRPr="00000000">
        <w:rPr>
          <w:sz w:val="36"/>
          <w:szCs w:val="36"/>
          <w:rtl w:val="0"/>
        </w:rPr>
        <w:t xml:space="preserve">Resultado del Aprendizaje</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pStyle w:val="Heading2"/>
        <w:widowControl w:val="0"/>
        <w:numPr>
          <w:ilvl w:val="1"/>
          <w:numId w:val="3"/>
        </w:numPr>
        <w:spacing w:after="0" w:before="0" w:line="240" w:lineRule="auto"/>
        <w:ind w:left="1440" w:hanging="360"/>
        <w:rPr>
          <w:rFonts w:ascii="Arial" w:cs="Arial" w:eastAsia="Arial" w:hAnsi="Arial"/>
          <w:color w:val="bf9000"/>
          <w:sz w:val="28"/>
          <w:szCs w:val="28"/>
        </w:rPr>
      </w:pPr>
      <w:bookmarkStart w:colFirst="0" w:colLast="0" w:name="_s7mw4byc8z5j" w:id="9"/>
      <w:bookmarkEnd w:id="9"/>
      <w:r w:rsidDel="00000000" w:rsidR="00000000" w:rsidRPr="00000000">
        <w:rPr>
          <w:rFonts w:ascii="Arial" w:cs="Arial" w:eastAsia="Arial" w:hAnsi="Arial"/>
          <w:color w:val="bf9000"/>
          <w:sz w:val="28"/>
          <w:szCs w:val="28"/>
          <w:rtl w:val="0"/>
        </w:rPr>
        <w:t xml:space="preserve">Objetivo SMART</w:t>
      </w:r>
    </w:p>
    <w:p w:rsidR="00000000" w:rsidDel="00000000" w:rsidP="00000000" w:rsidRDefault="00000000" w:rsidRPr="00000000" w14:paraId="0000005D">
      <w:pPr>
        <w:spacing w:before="200" w:line="240" w:lineRule="auto"/>
        <w:rPr>
          <w:color w:val="b7b7b7"/>
        </w:rPr>
      </w:pPr>
      <w:r w:rsidDel="00000000" w:rsidR="00000000" w:rsidRPr="00000000">
        <w:rPr>
          <w:rtl w:val="0"/>
        </w:rPr>
      </w:r>
    </w:p>
    <w:p w:rsidR="00000000" w:rsidDel="00000000" w:rsidP="00000000" w:rsidRDefault="00000000" w:rsidRPr="00000000" w14:paraId="0000005E">
      <w:pPr>
        <w:spacing w:before="200" w:line="240" w:lineRule="auto"/>
        <w:rPr>
          <w:color w:val="b7b7b7"/>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Diseñar e implementar un dashboard de inventario en Power BI conectado a MySQL con vistas SQL y plan de proyecto en ProjectLibre.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proyecto deberá incluir al menos 3 vistas SQL, 5 visualizaciones en Power BI, 3 KPIs con DAX, 1 plan de proyecto y 1 informe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Alcanzable (Como?)</w:t>
            </w:r>
          </w:p>
          <w:p w:rsidR="00000000" w:rsidDel="00000000" w:rsidP="00000000" w:rsidRDefault="00000000" w:rsidRPr="00000000" w14:paraId="00000067">
            <w:pPr>
              <w:widowControl w:val="0"/>
              <w:spacing w:line="240" w:lineRule="auto"/>
              <w:rPr/>
            </w:pPr>
            <w:r w:rsidDel="00000000" w:rsidR="00000000" w:rsidRPr="00000000">
              <w:rPr>
                <w:rtl w:val="0"/>
              </w:rPr>
              <w:t xml:space="preserve">Mediante la conexión Power BI a MySQL, creación de vistas con MySQL Workbench y uso de ProjectLibre para la planificación.</w:t>
            </w:r>
          </w:p>
          <w:p w:rsidR="00000000" w:rsidDel="00000000" w:rsidP="00000000" w:rsidRDefault="00000000" w:rsidRPr="00000000" w14:paraId="000000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aplicar en un caso real la integración de bases de datos con herramientas de inteligencia de negocios y mejorar la toma de decisiones.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4 semanas, con entrega del dashboard funcional, plan de proyecto y documentación completa.</w:t>
            </w:r>
          </w:p>
        </w:tc>
      </w:tr>
    </w:tbl>
    <w:p w:rsidR="00000000" w:rsidDel="00000000" w:rsidP="00000000" w:rsidRDefault="00000000" w:rsidRPr="00000000" w14:paraId="0000006B">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C">
      <w:pPr>
        <w:pStyle w:val="Heading1"/>
        <w:numPr>
          <w:ilvl w:val="0"/>
          <w:numId w:val="3"/>
        </w:numPr>
        <w:ind w:left="720" w:hanging="360"/>
        <w:rPr/>
      </w:pPr>
      <w:bookmarkStart w:colFirst="0" w:colLast="0" w:name="_pp9vy3tcshp6" w:id="10"/>
      <w:bookmarkEnd w:id="10"/>
      <w:r w:rsidDel="00000000" w:rsidR="00000000" w:rsidRPr="00000000">
        <w:rPr>
          <w:rtl w:val="0"/>
        </w:rPr>
        <w:t xml:space="preserve">Resumen Ejecutivo</w:t>
      </w:r>
    </w:p>
    <w:p w:rsidR="00000000" w:rsidDel="00000000" w:rsidP="00000000" w:rsidRDefault="00000000" w:rsidRPr="00000000" w14:paraId="0000006D">
      <w:pPr>
        <w:spacing w:after="240" w:before="240" w:line="276" w:lineRule="auto"/>
        <w:rPr/>
      </w:pPr>
      <w:r w:rsidDel="00000000" w:rsidR="00000000" w:rsidRPr="00000000">
        <w:rPr>
          <w:rtl w:val="0"/>
        </w:rPr>
        <w:t xml:space="preserve">El presente proyecto consiste en ampliar el sistema de gestión de inventario GuateInventario desarrollado en la Fase 1, integrando la base de datos MySQL con Power BI Desktop para crear dashboards interactivos que apoyen la toma de decisiones gerenciales.</w:t>
      </w:r>
    </w:p>
    <w:p w:rsidR="00000000" w:rsidDel="00000000" w:rsidP="00000000" w:rsidRDefault="00000000" w:rsidRPr="00000000" w14:paraId="0000006E">
      <w:pPr>
        <w:spacing w:after="240" w:before="240" w:line="276" w:lineRule="auto"/>
        <w:rPr/>
      </w:pPr>
      <w:r w:rsidDel="00000000" w:rsidR="00000000" w:rsidRPr="00000000">
        <w:rPr>
          <w:rtl w:val="0"/>
        </w:rPr>
        <w:t xml:space="preserve">Actualmente, aunque los datos del inventario se encuentran centralizados en MySQL, la gerencia no cuenta con una herramienta visual que permita interpretar rápidamente los indicadores clave del negocio. Esto dificulta identificar productos con stock crítico, analizar la rotación de inventario y monitorear el desempeño por categoría o proveedor.</w:t>
      </w:r>
    </w:p>
    <w:p w:rsidR="00000000" w:rsidDel="00000000" w:rsidP="00000000" w:rsidRDefault="00000000" w:rsidRPr="00000000" w14:paraId="0000006F">
      <w:pPr>
        <w:spacing w:after="240" w:before="240" w:line="276" w:lineRule="auto"/>
        <w:rPr/>
      </w:pPr>
      <w:r w:rsidDel="00000000" w:rsidR="00000000" w:rsidRPr="00000000">
        <w:rPr>
          <w:rtl w:val="0"/>
        </w:rPr>
        <w:t xml:space="preserve">El proyecto propone tres componentes complementarios: vistas SQL avanzadas en MySQL que sirven de fuente de datos optimizada, un dashboard interactivo en Power BI con KPIs definidos mediante medidas DAX, y un plan formal del proyecto elaborado en ProjectLibre con diagrama de Gantt. La finalidad es que el estudiante aplique la integración de bases de datos con herramientas de inteligencia de negocios en un contexto empresarial real.</w:t>
      </w:r>
    </w:p>
    <w:p w:rsidR="00000000" w:rsidDel="00000000" w:rsidP="00000000" w:rsidRDefault="00000000" w:rsidRPr="00000000" w14:paraId="00000070">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71">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72">
      <w:pPr>
        <w:pStyle w:val="Heading1"/>
        <w:keepNext w:val="0"/>
        <w:keepLines w:val="0"/>
        <w:numPr>
          <w:ilvl w:val="0"/>
          <w:numId w:val="3"/>
        </w:numPr>
        <w:spacing w:before="280" w:line="276" w:lineRule="auto"/>
        <w:ind w:left="720" w:hanging="360"/>
        <w:rPr/>
      </w:pPr>
      <w:bookmarkStart w:colFirst="0" w:colLast="0" w:name="_tyjcwt" w:id="11"/>
      <w:bookmarkEnd w:id="11"/>
      <w:r w:rsidDel="00000000" w:rsidR="00000000" w:rsidRPr="00000000">
        <w:rPr>
          <w:rtl w:val="0"/>
        </w:rPr>
        <w:t xml:space="preserve">Enunciado del Proyecto</w:t>
      </w:r>
    </w:p>
    <w:p w:rsidR="00000000" w:rsidDel="00000000" w:rsidP="00000000" w:rsidRDefault="00000000" w:rsidRPr="00000000" w14:paraId="00000073">
      <w:pPr>
        <w:pStyle w:val="Heading2"/>
        <w:rPr>
          <w:rFonts w:ascii="Arial" w:cs="Arial" w:eastAsia="Arial" w:hAnsi="Arial"/>
        </w:rPr>
      </w:pPr>
      <w:bookmarkStart w:colFirst="0" w:colLast="0" w:name="_xp2r9ztamdft" w:id="12"/>
      <w:bookmarkEnd w:id="12"/>
      <w:r w:rsidDel="00000000" w:rsidR="00000000" w:rsidRPr="00000000">
        <w:rPr>
          <w:rtl w:val="0"/>
        </w:rPr>
      </w:r>
    </w:p>
    <w:p w:rsidR="00000000" w:rsidDel="00000000" w:rsidP="00000000" w:rsidRDefault="00000000" w:rsidRPr="00000000" w14:paraId="00000074">
      <w:pPr>
        <w:pStyle w:val="Heading2"/>
        <w:rPr>
          <w:rFonts w:ascii="Arial" w:cs="Arial" w:eastAsia="Arial" w:hAnsi="Arial"/>
        </w:rPr>
      </w:pPr>
      <w:bookmarkStart w:colFirst="0" w:colLast="0" w:name="_5vqnqycet9fd" w:id="13"/>
      <w:bookmarkEnd w:id="13"/>
      <w:r w:rsidDel="00000000" w:rsidR="00000000" w:rsidRPr="00000000">
        <w:rPr>
          <w:rFonts w:ascii="Arial" w:cs="Arial" w:eastAsia="Arial" w:hAnsi="Arial"/>
          <w:rtl w:val="0"/>
        </w:rPr>
        <w:t xml:space="preserve">4.1 Descripción del problema o necesidad a resolver</w:t>
      </w:r>
    </w:p>
    <w:p w:rsidR="00000000" w:rsidDel="00000000" w:rsidP="00000000" w:rsidRDefault="00000000" w:rsidRPr="00000000" w14:paraId="00000075">
      <w:pPr>
        <w:ind w:left="1440" w:firstLine="0"/>
        <w:rPr/>
      </w:pPr>
      <w:r w:rsidDel="00000000" w:rsidR="00000000" w:rsidRPr="00000000">
        <w:rPr>
          <w:rtl w:val="0"/>
        </w:rPr>
        <w:t xml:space="preserve">GuateInventario ya centralizar su información en una base de datos MySQL durante la Fase 1. Sin embargo, la gerencia enfrenta nuevos desafíos al intentar interpretar esos datos:</w:t>
      </w:r>
    </w:p>
    <w:p w:rsidR="00000000" w:rsidDel="00000000" w:rsidP="00000000" w:rsidRDefault="00000000" w:rsidRPr="00000000" w14:paraId="00000076">
      <w:pPr>
        <w:ind w:left="1440" w:firstLine="0"/>
        <w:rPr/>
      </w:pPr>
      <w:r w:rsidDel="00000000" w:rsidR="00000000" w:rsidRPr="00000000">
        <w:rPr>
          <w:rtl w:val="0"/>
        </w:rPr>
      </w:r>
    </w:p>
    <w:p w:rsidR="00000000" w:rsidDel="00000000" w:rsidP="00000000" w:rsidRDefault="00000000" w:rsidRPr="00000000" w14:paraId="00000077">
      <w:pPr>
        <w:ind w:left="1440" w:firstLine="0"/>
        <w:rPr/>
      </w:pPr>
      <w:r w:rsidDel="00000000" w:rsidR="00000000" w:rsidRPr="00000000">
        <w:rPr>
          <w:rtl w:val="0"/>
        </w:rPr>
        <w:t xml:space="preserve">•</w:t>
        <w:tab/>
        <w:t xml:space="preserve">Los datos existen en la base pero no son fácilmente interpretables sin herramientas de visualización.</w:t>
      </w:r>
    </w:p>
    <w:p w:rsidR="00000000" w:rsidDel="00000000" w:rsidP="00000000" w:rsidRDefault="00000000" w:rsidRPr="00000000" w14:paraId="00000078">
      <w:pPr>
        <w:ind w:left="1440" w:firstLine="0"/>
        <w:rPr/>
      </w:pPr>
      <w:r w:rsidDel="00000000" w:rsidR="00000000" w:rsidRPr="00000000">
        <w:rPr>
          <w:rtl w:val="0"/>
        </w:rPr>
        <w:t xml:space="preserve">•</w:t>
        <w:tab/>
        <w:t xml:space="preserve">No existe un mecanismo rápido para identificar productos con stock bajo ni analizar tendencias de movimiento de inventario.</w:t>
      </w:r>
    </w:p>
    <w:p w:rsidR="00000000" w:rsidDel="00000000" w:rsidP="00000000" w:rsidRDefault="00000000" w:rsidRPr="00000000" w14:paraId="00000079">
      <w:pPr>
        <w:ind w:left="1440" w:firstLine="0"/>
        <w:rPr/>
      </w:pPr>
      <w:r w:rsidDel="00000000" w:rsidR="00000000" w:rsidRPr="00000000">
        <w:rPr>
          <w:rtl w:val="0"/>
        </w:rPr>
        <w:t xml:space="preserve">•</w:t>
        <w:tab/>
        <w:t xml:space="preserve">La gerencia necesita KPIs visuales para tomar decisiones estratégicas sobre compras, almacenamiento y relación con proveedores.</w:t>
      </w:r>
    </w:p>
    <w:p w:rsidR="00000000" w:rsidDel="00000000" w:rsidP="00000000" w:rsidRDefault="00000000" w:rsidRPr="00000000" w14:paraId="0000007A">
      <w:pPr>
        <w:ind w:left="1440" w:firstLine="0"/>
        <w:rPr/>
      </w:pPr>
      <w:r w:rsidDel="00000000" w:rsidR="00000000" w:rsidRPr="00000000">
        <w:rPr>
          <w:rtl w:val="0"/>
        </w:rPr>
        <w:t xml:space="preserve">•</w:t>
        <w:tab/>
        <w:t xml:space="preserve">No hay un plan formal documentado que permita dar seguimiento al avance del proyecto tecnológico.</w:t>
      </w:r>
    </w:p>
    <w:p w:rsidR="00000000" w:rsidDel="00000000" w:rsidP="00000000" w:rsidRDefault="00000000" w:rsidRPr="00000000" w14:paraId="0000007B">
      <w:pPr>
        <w:ind w:left="1440" w:firstLine="0"/>
        <w:rPr/>
      </w:pPr>
      <w:r w:rsidDel="00000000" w:rsidR="00000000" w:rsidRPr="00000000">
        <w:rPr>
          <w:rtl w:val="0"/>
        </w:rPr>
      </w:r>
    </w:p>
    <w:p w:rsidR="00000000" w:rsidDel="00000000" w:rsidP="00000000" w:rsidRDefault="00000000" w:rsidRPr="00000000" w14:paraId="0000007C">
      <w:pPr>
        <w:ind w:left="1440" w:firstLine="0"/>
        <w:rPr/>
      </w:pPr>
      <w:r w:rsidDel="00000000" w:rsidR="00000000" w:rsidRPr="00000000">
        <w:rPr>
          <w:rtl w:val="0"/>
        </w:rPr>
        <w:t xml:space="preserve">Se solicita al estudiante implementar vistas optimizadas en MySQL, diseñar un dashboard en Power BI y elaborar un plan de proyecto en ProjectLibre que solucionen estos problemas de forma concreta.</w:t>
      </w:r>
    </w:p>
    <w:p w:rsidR="00000000" w:rsidDel="00000000" w:rsidP="00000000" w:rsidRDefault="00000000" w:rsidRPr="00000000" w14:paraId="0000007D">
      <w:pPr>
        <w:pStyle w:val="Heading2"/>
        <w:spacing w:after="240" w:before="240" w:line="276" w:lineRule="auto"/>
        <w:rPr>
          <w:rFonts w:ascii="Arial" w:cs="Arial" w:eastAsia="Arial" w:hAnsi="Arial"/>
        </w:rPr>
      </w:pPr>
      <w:bookmarkStart w:colFirst="0" w:colLast="0" w:name="_nkp6h89x8ytp" w:id="14"/>
      <w:bookmarkEnd w:id="14"/>
      <w:r w:rsidDel="00000000" w:rsidR="00000000" w:rsidRPr="00000000">
        <w:rPr>
          <w:rFonts w:ascii="Arial" w:cs="Arial" w:eastAsia="Arial" w:hAnsi="Arial"/>
          <w:rtl w:val="0"/>
        </w:rPr>
        <w:t xml:space="preserve">4.2 Alcance del proyecto</w:t>
      </w:r>
    </w:p>
    <w:p w:rsidR="00000000" w:rsidDel="00000000" w:rsidP="00000000" w:rsidRDefault="00000000" w:rsidRPr="00000000" w14:paraId="0000007E">
      <w:pPr>
        <w:spacing w:after="240" w:before="240" w:line="276" w:lineRule="auto"/>
        <w:rPr/>
      </w:pPr>
      <w:r w:rsidDel="00000000" w:rsidR="00000000" w:rsidRPr="00000000">
        <w:rPr>
          <w:b w:val="1"/>
          <w:bCs w:val="1"/>
          <w:rtl w:val="0"/>
        </w:rPr>
        <w:br w:type="textWrapping"/>
        <w:tab/>
        <w:tab/>
        <w:t xml:space="preserve">Alcance obligatorio</w:t>
      </w:r>
      <w:r w:rsidDel="00000000" w:rsidR="00000000" w:rsidRPr="00000000">
        <w:rPr>
          <w:rtl w:val="0"/>
        </w:rPr>
        <w:t xml:space="preserve">: </w:t>
      </w:r>
    </w:p>
    <w:p w:rsidR="00000000" w:rsidDel="00000000" w:rsidP="00000000" w:rsidRDefault="00000000" w:rsidRPr="00000000" w14:paraId="0000007F">
      <w:pPr>
        <w:numPr>
          <w:ilvl w:val="0"/>
          <w:numId w:val="4"/>
        </w:numPr>
        <w:spacing w:after="0" w:afterAutospacing="0" w:before="40" w:line="276" w:lineRule="auto"/>
        <w:ind w:left="1440" w:hanging="360"/>
        <w:rPr>
          <w:u w:val="none"/>
        </w:rPr>
      </w:pPr>
      <w:r w:rsidDel="00000000" w:rsidR="00000000" w:rsidRPr="00000000">
        <w:rPr>
          <w:rtl w:val="0"/>
        </w:rPr>
        <w:t xml:space="preserve">Revisión y documentación de la base de datos GuateInventarioDB de la Fase 1.</w:t>
      </w:r>
    </w:p>
    <w:p w:rsidR="00000000" w:rsidDel="00000000" w:rsidP="00000000" w:rsidRDefault="00000000" w:rsidRPr="00000000" w14:paraId="00000080">
      <w:pPr>
        <w:numPr>
          <w:ilvl w:val="0"/>
          <w:numId w:val="4"/>
        </w:numPr>
        <w:spacing w:after="0" w:afterAutospacing="0" w:before="0" w:beforeAutospacing="0" w:line="276" w:lineRule="auto"/>
        <w:ind w:left="1440" w:hanging="360"/>
        <w:rPr>
          <w:u w:val="none"/>
        </w:rPr>
      </w:pPr>
      <w:r w:rsidDel="00000000" w:rsidR="00000000" w:rsidRPr="00000000">
        <w:rPr>
          <w:rtl w:val="0"/>
        </w:rPr>
        <w:t xml:space="preserve">Creación de al menos 3 vistas (VIEW) en MySQL para reportes gerenciales: StockPorCategoria, ProductosBajoStock y MovimientosPorProveedor.</w:t>
      </w:r>
    </w:p>
    <w:p w:rsidR="00000000" w:rsidDel="00000000" w:rsidP="00000000" w:rsidRDefault="00000000" w:rsidRPr="00000000" w14:paraId="00000081">
      <w:pPr>
        <w:numPr>
          <w:ilvl w:val="0"/>
          <w:numId w:val="4"/>
        </w:numPr>
        <w:spacing w:after="0" w:afterAutospacing="0" w:before="0" w:beforeAutospacing="0" w:line="276" w:lineRule="auto"/>
        <w:ind w:left="1440" w:hanging="360"/>
        <w:rPr>
          <w:u w:val="none"/>
        </w:rPr>
      </w:pPr>
      <w:r w:rsidDel="00000000" w:rsidR="00000000" w:rsidRPr="00000000">
        <w:rPr>
          <w:rtl w:val="0"/>
        </w:rPr>
        <w:t xml:space="preserve">Desarrollo de 3 consultas SQL avanzadas con JOINs múltiples y funciones de agregación (SUM, AVG, COUNT, GROUP BY).</w:t>
      </w:r>
    </w:p>
    <w:p w:rsidR="00000000" w:rsidDel="00000000" w:rsidP="00000000" w:rsidRDefault="00000000" w:rsidRPr="00000000" w14:paraId="00000082">
      <w:pPr>
        <w:numPr>
          <w:ilvl w:val="0"/>
          <w:numId w:val="4"/>
        </w:numPr>
        <w:spacing w:after="0" w:afterAutospacing="0" w:before="0" w:beforeAutospacing="0" w:line="276" w:lineRule="auto"/>
        <w:ind w:left="1440" w:hanging="360"/>
        <w:rPr>
          <w:u w:val="none"/>
        </w:rPr>
      </w:pPr>
      <w:r w:rsidDel="00000000" w:rsidR="00000000" w:rsidRPr="00000000">
        <w:rPr>
          <w:rtl w:val="0"/>
        </w:rPr>
        <w:t xml:space="preserve">Generación de respaldo completo de la base de datos con mysqldump.</w:t>
      </w:r>
    </w:p>
    <w:p w:rsidR="00000000" w:rsidDel="00000000" w:rsidP="00000000" w:rsidRDefault="00000000" w:rsidRPr="00000000" w14:paraId="00000083">
      <w:pPr>
        <w:numPr>
          <w:ilvl w:val="0"/>
          <w:numId w:val="4"/>
        </w:numPr>
        <w:spacing w:after="0" w:afterAutospacing="0" w:before="0" w:beforeAutospacing="0" w:line="276" w:lineRule="auto"/>
        <w:ind w:left="1440" w:hanging="360"/>
        <w:rPr>
          <w:u w:val="none"/>
        </w:rPr>
      </w:pPr>
      <w:r w:rsidDel="00000000" w:rsidR="00000000" w:rsidRPr="00000000">
        <w:rPr>
          <w:rtl w:val="0"/>
        </w:rPr>
        <w:t xml:space="preserve">Conexión de Power BI Desktop a MySQL mediante el conector oficial.</w:t>
      </w:r>
    </w:p>
    <w:p w:rsidR="00000000" w:rsidDel="00000000" w:rsidP="00000000" w:rsidRDefault="00000000" w:rsidRPr="00000000" w14:paraId="00000084">
      <w:pPr>
        <w:numPr>
          <w:ilvl w:val="0"/>
          <w:numId w:val="4"/>
        </w:numPr>
        <w:spacing w:after="0" w:afterAutospacing="0" w:before="0" w:beforeAutospacing="0" w:line="276" w:lineRule="auto"/>
        <w:ind w:left="1440" w:hanging="360"/>
        <w:rPr>
          <w:u w:val="none"/>
        </w:rPr>
      </w:pPr>
      <w:r w:rsidDel="00000000" w:rsidR="00000000" w:rsidRPr="00000000">
        <w:rPr>
          <w:rtl w:val="0"/>
        </w:rPr>
        <w:t xml:space="preserve">Dashboard con mínimo 5 visualizaciones: gráfica de barras, gráfica de líneas, tarjetas KPI, segmentador por categoría y tabla de detalle.</w:t>
      </w:r>
    </w:p>
    <w:p w:rsidR="00000000" w:rsidDel="00000000" w:rsidP="00000000" w:rsidRDefault="00000000" w:rsidRPr="00000000" w14:paraId="00000085">
      <w:pPr>
        <w:numPr>
          <w:ilvl w:val="0"/>
          <w:numId w:val="4"/>
        </w:numPr>
        <w:spacing w:after="0" w:afterAutospacing="0" w:before="0" w:beforeAutospacing="0" w:line="276" w:lineRule="auto"/>
        <w:ind w:left="1440" w:hanging="360"/>
        <w:rPr>
          <w:u w:val="none"/>
        </w:rPr>
      </w:pPr>
      <w:r w:rsidDel="00000000" w:rsidR="00000000" w:rsidRPr="00000000">
        <w:rPr>
          <w:rtl w:val="0"/>
        </w:rPr>
        <w:t xml:space="preserve">Definición de 3 KPIs con medidas DAX: Total Productos en Inventario, Valor Total del Inventario y Cantidad de Productos en Alerta.</w:t>
      </w:r>
    </w:p>
    <w:p w:rsidR="00000000" w:rsidDel="00000000" w:rsidP="00000000" w:rsidRDefault="00000000" w:rsidRPr="00000000" w14:paraId="00000086">
      <w:pPr>
        <w:numPr>
          <w:ilvl w:val="0"/>
          <w:numId w:val="4"/>
        </w:numPr>
        <w:spacing w:after="0" w:afterAutospacing="0" w:before="0" w:beforeAutospacing="0" w:line="276" w:lineRule="auto"/>
        <w:ind w:left="1440" w:hanging="360"/>
        <w:rPr>
          <w:u w:val="none"/>
        </w:rPr>
      </w:pPr>
      <w:r w:rsidDel="00000000" w:rsidR="00000000" w:rsidRPr="00000000">
        <w:rPr>
          <w:rtl w:val="0"/>
        </w:rPr>
        <w:t xml:space="preserve">Plan del proyecto en ProjectLibre con 5 fases, subtareas, duraciones y dependencias definidas.</w:t>
      </w:r>
    </w:p>
    <w:p w:rsidR="00000000" w:rsidDel="00000000" w:rsidP="00000000" w:rsidRDefault="00000000" w:rsidRPr="00000000" w14:paraId="00000087">
      <w:pPr>
        <w:numPr>
          <w:ilvl w:val="0"/>
          <w:numId w:val="4"/>
        </w:numPr>
        <w:spacing w:after="0" w:afterAutospacing="0" w:before="0" w:beforeAutospacing="0" w:line="276"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Exportación</w:t>
      </w:r>
      <w:r w:rsidDel="00000000" w:rsidR="00000000" w:rsidRPr="00000000">
        <w:rPr>
          <w:rtl w:val="0"/>
        </w:rPr>
        <w:t xml:space="preserve"> del diagrama de Gantt en PDF desde ProjectLibre.</w:t>
      </w:r>
    </w:p>
    <w:p w:rsidR="00000000" w:rsidDel="00000000" w:rsidP="00000000" w:rsidRDefault="00000000" w:rsidRPr="00000000" w14:paraId="00000088">
      <w:pPr>
        <w:numPr>
          <w:ilvl w:val="0"/>
          <w:numId w:val="4"/>
        </w:numPr>
        <w:spacing w:after="0" w:afterAutospacing="0" w:before="0" w:beforeAutospacing="0" w:line="276" w:lineRule="auto"/>
        <w:ind w:left="1440" w:hanging="360"/>
        <w:rPr>
          <w:u w:val="none"/>
        </w:rPr>
      </w:pPr>
      <w:r w:rsidDel="00000000" w:rsidR="00000000" w:rsidRPr="00000000">
        <w:rPr>
          <w:rtl w:val="0"/>
        </w:rPr>
        <w:t xml:space="preserve">Exportación del dashboard en PDF desde Power BI.</w:t>
      </w:r>
    </w:p>
    <w:p w:rsidR="00000000" w:rsidDel="00000000" w:rsidP="00000000" w:rsidRDefault="00000000" w:rsidRPr="00000000" w14:paraId="00000089">
      <w:pPr>
        <w:numPr>
          <w:ilvl w:val="0"/>
          <w:numId w:val="4"/>
        </w:numPr>
        <w:spacing w:after="40" w:before="0" w:beforeAutospacing="0" w:line="276" w:lineRule="auto"/>
        <w:ind w:left="1440" w:hanging="360"/>
        <w:rPr>
          <w:u w:val="none"/>
        </w:rPr>
      </w:pPr>
      <w:r w:rsidDel="00000000" w:rsidR="00000000" w:rsidRPr="00000000">
        <w:rPr>
          <w:rtl w:val="0"/>
        </w:rPr>
        <w:t xml:space="preserve">Informe técnico completo con portada, descripción de vistas, capturas del dashboard y conclusiones.</w:t>
      </w:r>
    </w:p>
    <w:p w:rsidR="00000000" w:rsidDel="00000000" w:rsidP="00000000" w:rsidRDefault="00000000" w:rsidRPr="00000000" w14:paraId="0000008A">
      <w:pPr>
        <w:spacing w:after="240" w:before="240" w:line="276" w:lineRule="auto"/>
        <w:rPr/>
      </w:pPr>
      <w:r w:rsidDel="00000000" w:rsidR="00000000" w:rsidRPr="00000000">
        <w:rPr>
          <w:rtl w:val="0"/>
        </w:rPr>
        <w:tab/>
        <w:tab/>
      </w:r>
    </w:p>
    <w:p w:rsidR="00000000" w:rsidDel="00000000" w:rsidP="00000000" w:rsidRDefault="00000000" w:rsidRPr="00000000" w14:paraId="0000008B">
      <w:pPr>
        <w:spacing w:after="240" w:before="240" w:line="276" w:lineRule="auto"/>
        <w:rPr/>
      </w:pPr>
      <w:r w:rsidDel="00000000" w:rsidR="00000000" w:rsidRPr="00000000">
        <w:rPr>
          <w:rtl w:val="0"/>
        </w:rPr>
      </w:r>
    </w:p>
    <w:p w:rsidR="00000000" w:rsidDel="00000000" w:rsidP="00000000" w:rsidRDefault="00000000" w:rsidRPr="00000000" w14:paraId="0000008C">
      <w:pPr>
        <w:spacing w:after="240" w:line="276" w:lineRule="auto"/>
        <w:ind w:left="720" w:firstLine="720"/>
        <w:rPr/>
      </w:pPr>
      <w:r w:rsidDel="00000000" w:rsidR="00000000" w:rsidRPr="00000000">
        <w:rPr>
          <w:b w:val="1"/>
          <w:bCs w:val="1"/>
          <w:rtl w:val="0"/>
        </w:rPr>
        <w:t xml:space="preserve">Alcance opcional</w:t>
      </w:r>
      <w:r w:rsidDel="00000000" w:rsidR="00000000" w:rsidRPr="00000000">
        <w:rPr>
          <w:rtl w:val="0"/>
        </w:rPr>
        <w:t xml:space="preserve">: </w:t>
      </w:r>
    </w:p>
    <w:p w:rsidR="00000000" w:rsidDel="00000000" w:rsidP="00000000" w:rsidRDefault="00000000" w:rsidRPr="00000000" w14:paraId="0000008D">
      <w:pPr>
        <w:numPr>
          <w:ilvl w:val="0"/>
          <w:numId w:val="5"/>
        </w:numPr>
        <w:spacing w:after="0" w:afterAutospacing="0" w:before="40" w:line="276" w:lineRule="auto"/>
        <w:ind w:left="1440" w:hanging="360"/>
        <w:rPr>
          <w:u w:val="none"/>
        </w:rPr>
      </w:pPr>
      <w:r w:rsidDel="00000000" w:rsidR="00000000" w:rsidRPr="00000000">
        <w:rPr>
          <w:rtl w:val="0"/>
        </w:rPr>
        <w:t xml:space="preserve">Uso de DirectQuery en lugar de importación para datos en tiempo real.</w:t>
      </w:r>
    </w:p>
    <w:p w:rsidR="00000000" w:rsidDel="00000000" w:rsidP="00000000" w:rsidRDefault="00000000" w:rsidRPr="00000000" w14:paraId="0000008E">
      <w:pPr>
        <w:numPr>
          <w:ilvl w:val="0"/>
          <w:numId w:val="5"/>
        </w:numPr>
        <w:spacing w:after="0" w:afterAutospacing="0" w:before="0" w:beforeAutospacing="0" w:line="276" w:lineRule="auto"/>
        <w:ind w:left="1440" w:hanging="360"/>
        <w:rPr>
          <w:u w:val="none"/>
        </w:rPr>
      </w:pPr>
      <w:r w:rsidDel="00000000" w:rsidR="00000000" w:rsidRPr="00000000">
        <w:rPr>
          <w:rtl w:val="0"/>
        </w:rPr>
        <w:t xml:space="preserve">Creación de páginas adicionales en el dashboard (por bodega, por periodo).</w:t>
      </w:r>
    </w:p>
    <w:p w:rsidR="00000000" w:rsidDel="00000000" w:rsidP="00000000" w:rsidRDefault="00000000" w:rsidRPr="00000000" w14:paraId="0000008F">
      <w:pPr>
        <w:numPr>
          <w:ilvl w:val="0"/>
          <w:numId w:val="5"/>
        </w:numPr>
        <w:spacing w:after="0" w:afterAutospacing="0" w:before="0" w:beforeAutospacing="0" w:line="276" w:lineRule="auto"/>
        <w:ind w:left="1440" w:hanging="360"/>
        <w:rPr>
          <w:u w:val="none"/>
        </w:rPr>
      </w:pPr>
      <w:r w:rsidDel="00000000" w:rsidR="00000000" w:rsidRPr="00000000">
        <w:rPr>
          <w:rtl w:val="0"/>
        </w:rPr>
        <w:t xml:space="preserve">Implementación de triggers en MySQL para actualizar el stock automáticamente.</w:t>
      </w:r>
    </w:p>
    <w:p w:rsidR="00000000" w:rsidDel="00000000" w:rsidP="00000000" w:rsidRDefault="00000000" w:rsidRPr="00000000" w14:paraId="00000090">
      <w:pPr>
        <w:numPr>
          <w:ilvl w:val="0"/>
          <w:numId w:val="5"/>
        </w:numPr>
        <w:spacing w:after="0" w:afterAutospacing="0" w:before="0" w:beforeAutospacing="0" w:line="276" w:lineRule="auto"/>
        <w:ind w:left="1440" w:hanging="360"/>
        <w:rPr>
          <w:u w:val="none"/>
        </w:rPr>
      </w:pPr>
      <w:r w:rsidDel="00000000" w:rsidR="00000000" w:rsidRPr="00000000">
        <w:rPr>
          <w:rtl w:val="0"/>
        </w:rPr>
        <w:t xml:space="preserve">Autenticación de usuarios en el dashboard publicado en Power BI Service.</w:t>
      </w:r>
    </w:p>
    <w:p w:rsidR="00000000" w:rsidDel="00000000" w:rsidP="00000000" w:rsidRDefault="00000000" w:rsidRPr="00000000" w14:paraId="00000091">
      <w:pPr>
        <w:numPr>
          <w:ilvl w:val="0"/>
          <w:numId w:val="5"/>
        </w:numPr>
        <w:spacing w:after="40" w:before="0" w:beforeAutospacing="0" w:line="276" w:lineRule="auto"/>
        <w:ind w:left="1440" w:hanging="360"/>
      </w:pPr>
      <w:r w:rsidDel="00000000" w:rsidR="00000000" w:rsidRPr="00000000">
        <w:rPr>
          <w:rtl w:val="0"/>
        </w:rPr>
        <w:t xml:space="preserve">Exportación de reportes a Excel desde Power BI.</w:t>
      </w:r>
    </w:p>
    <w:p w:rsidR="00000000" w:rsidDel="00000000" w:rsidP="00000000" w:rsidRDefault="00000000" w:rsidRPr="00000000" w14:paraId="00000092">
      <w:pPr>
        <w:pStyle w:val="Heading2"/>
        <w:ind w:left="720" w:firstLine="0"/>
        <w:rPr>
          <w:rFonts w:ascii="Arial" w:cs="Arial" w:eastAsia="Arial" w:hAnsi="Arial"/>
        </w:rPr>
      </w:pPr>
      <w:bookmarkStart w:colFirst="0" w:colLast="0" w:name="_pt7x9yxf06jl" w:id="15"/>
      <w:bookmarkEnd w:id="15"/>
      <w:r w:rsidDel="00000000" w:rsidR="00000000" w:rsidRPr="00000000">
        <w:rPr>
          <w:rFonts w:ascii="Arial" w:cs="Arial" w:eastAsia="Arial" w:hAnsi="Arial"/>
          <w:rtl w:val="0"/>
        </w:rPr>
        <w:t xml:space="preserve">4.3 Recursos y herramientas a utilizar</w:t>
      </w:r>
    </w:p>
    <w:p w:rsidR="00000000" w:rsidDel="00000000" w:rsidP="00000000" w:rsidRDefault="00000000" w:rsidRPr="00000000" w14:paraId="00000093">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145"/>
        <w:gridCol w:w="5160"/>
        <w:tblGridChange w:id="0">
          <w:tblGrid>
            <w:gridCol w:w="1695"/>
            <w:gridCol w:w="214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8 — Motor de base de datos relacional. Base de datos GuateInventarioDB de la Fase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Workbench — IDE para creación de vistas, consultas avanzadas y exportación del dump.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 BI Desktop — Herramienta de inteligencia de negocios para creación del dashboard interactivo.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Connector/NET — Controlador ODBC para conectar Power BI Desktop a 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ProjectLibre — Herramienta gratuita para planificación del proyecto y generación del diagrama de Gantt.</w:t>
            </w:r>
          </w:p>
        </w:tc>
      </w:tr>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Computadora personal con mínimo 8GB RAM para ejecutar Power BI Desktop y MySQL simultáneamente.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Procesador de texto para redacción del informe técnico y manuales.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o GitLab para control de versiones de los scripts SQL y el archivo .pbix.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DBeaver — Herramienta alternativa para pruebas de consultas SQL y monitoreo de la base de datos.</w:t>
            </w:r>
          </w:p>
        </w:tc>
      </w:tr>
    </w:tbl>
    <w:p w:rsidR="00000000" w:rsidDel="00000000" w:rsidP="00000000" w:rsidRDefault="00000000" w:rsidRPr="00000000" w14:paraId="000000B2">
      <w:pPr>
        <w:spacing w:after="240" w:before="240" w:line="276" w:lineRule="auto"/>
        <w:rPr/>
      </w:pPr>
      <w:r w:rsidDel="00000000" w:rsidR="00000000" w:rsidRPr="00000000">
        <w:rPr>
          <w:rtl w:val="0"/>
        </w:rPr>
      </w:r>
    </w:p>
    <w:p w:rsidR="00000000" w:rsidDel="00000000" w:rsidP="00000000" w:rsidRDefault="00000000" w:rsidRPr="00000000" w14:paraId="000000B3">
      <w:pPr>
        <w:spacing w:after="240" w:before="240" w:line="276" w:lineRule="auto"/>
        <w:rPr/>
      </w:pPr>
      <w:r w:rsidDel="00000000" w:rsidR="00000000" w:rsidRPr="00000000">
        <w:rPr>
          <w:rtl w:val="0"/>
        </w:rPr>
      </w:r>
    </w:p>
    <w:p w:rsidR="00000000" w:rsidDel="00000000" w:rsidP="00000000" w:rsidRDefault="00000000" w:rsidRPr="00000000" w14:paraId="000000B4">
      <w:pPr>
        <w:pStyle w:val="Heading2"/>
        <w:spacing w:after="240" w:before="240" w:line="276" w:lineRule="auto"/>
        <w:ind w:left="1080" w:firstLine="0"/>
        <w:rPr>
          <w:rFonts w:ascii="Arial" w:cs="Arial" w:eastAsia="Arial" w:hAnsi="Arial"/>
        </w:rPr>
      </w:pPr>
      <w:bookmarkStart w:colFirst="0" w:colLast="0" w:name="_8kvgyw4k85vw" w:id="16"/>
      <w:bookmarkEnd w:id="16"/>
      <w:r w:rsidDel="00000000" w:rsidR="00000000" w:rsidRPr="00000000">
        <w:rPr>
          <w:rFonts w:ascii="Arial" w:cs="Arial" w:eastAsia="Arial" w:hAnsi="Arial"/>
          <w:rtl w:val="0"/>
        </w:rPr>
        <w:t xml:space="preserve">4.4</w:t>
      </w:r>
      <w:r w:rsidDel="00000000" w:rsidR="00000000" w:rsidRPr="00000000">
        <w:rPr>
          <w:rFonts w:ascii="Arial" w:cs="Arial" w:eastAsia="Arial" w:hAnsi="Arial"/>
          <w:rtl w:val="0"/>
        </w:rPr>
        <w:t xml:space="preserve"> Entregables</w:t>
      </w:r>
    </w:p>
    <w:p w:rsidR="00000000" w:rsidDel="00000000" w:rsidP="00000000" w:rsidRDefault="00000000" w:rsidRPr="00000000" w14:paraId="000000B5">
      <w:pPr>
        <w:spacing w:after="240" w:before="240" w:line="276" w:lineRule="auto"/>
        <w:rPr/>
      </w:pPr>
      <w:r w:rsidDel="00000000" w:rsidR="00000000" w:rsidRPr="00000000">
        <w:rPr>
          <w:rtl w:val="0"/>
        </w:rPr>
        <w:t xml:space="preserve">A continuación se detalla cada uno de los elementos que deberá presentar el estudiante</w:t>
      </w: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275"/>
        <w:tblGridChange w:id="0">
          <w:tblGrid>
            <w:gridCol w:w="1755"/>
            <w:gridCol w:w="7275"/>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76" w:lineRule="auto"/>
              <w:rPr/>
            </w:pPr>
            <w:r w:rsidDel="00000000" w:rsidR="00000000" w:rsidRPr="00000000">
              <w:rPr>
                <w:rtl w:val="0"/>
              </w:rPr>
              <w:t xml:space="preserve">Script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76" w:lineRule="auto"/>
              <w:rPr/>
            </w:pPr>
            <w:r w:rsidDel="00000000" w:rsidR="00000000" w:rsidRPr="00000000">
              <w:rPr>
                <w:rtl w:val="0"/>
              </w:rPr>
              <w:t xml:space="preserve">Vistas.sql — Las 3 vistas creadas en MySQL con comentarios explicativos.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76" w:lineRule="auto"/>
              <w:rPr/>
            </w:pPr>
            <w:r w:rsidDel="00000000" w:rsidR="00000000" w:rsidRPr="00000000">
              <w:rPr>
                <w:rtl w:val="0"/>
              </w:rPr>
              <w:t xml:space="preserve">Script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76" w:lineRule="auto"/>
              <w:rPr/>
            </w:pPr>
            <w:r w:rsidDel="00000000" w:rsidR="00000000" w:rsidRPr="00000000">
              <w:rPr>
                <w:rtl w:val="0"/>
              </w:rPr>
              <w:t xml:space="preserve">Consultas.sql — Las 3 consultas SQL avanzadas con JOINs y funciones de agregación.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76" w:lineRule="auto"/>
              <w:rPr/>
            </w:pPr>
            <w:r w:rsidDel="00000000" w:rsidR="00000000" w:rsidRPr="00000000">
              <w:rPr>
                <w:rtl w:val="0"/>
              </w:rPr>
              <w:t xml:space="preserve">Script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76" w:lineRule="auto"/>
              <w:rPr/>
            </w:pPr>
            <w:r w:rsidDel="00000000" w:rsidR="00000000" w:rsidRPr="00000000">
              <w:rPr>
                <w:rtl w:val="0"/>
              </w:rPr>
              <w:t xml:space="preserve">Backup.sql — Dump completo de GuateInventarioDB generado con mysqldump.</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76" w:lineRule="auto"/>
              <w:rPr/>
            </w:pPr>
            <w:r w:rsidDel="00000000" w:rsidR="00000000" w:rsidRPr="00000000">
              <w:rPr>
                <w:rtl w:val="0"/>
              </w:rPr>
              <w:t xml:space="preserve">Archivo BI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76" w:lineRule="auto"/>
              <w:rPr/>
            </w:pPr>
            <w:r w:rsidDel="00000000" w:rsidR="00000000" w:rsidRPr="00000000">
              <w:rPr>
                <w:rtl w:val="0"/>
              </w:rPr>
              <w:t xml:space="preserve">GuateInventario.pbix — Archivo de Power BI Desktop con el dashboard completo y las medidas DAX.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76" w:lineRule="auto"/>
              <w:rPr/>
            </w:pPr>
            <w:r w:rsidDel="00000000" w:rsidR="00000000" w:rsidRPr="00000000">
              <w:rPr>
                <w:rtl w:val="0"/>
              </w:rPr>
              <w:t xml:space="preserve">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76" w:lineRule="auto"/>
              <w:rPr/>
            </w:pPr>
            <w:r w:rsidDel="00000000" w:rsidR="00000000" w:rsidRPr="00000000">
              <w:rPr>
                <w:rtl w:val="0"/>
              </w:rPr>
              <w:t xml:space="preserve">Dashboard.pdf — Exportación de todas las páginas del dashboard desde Power BI.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76" w:lineRule="auto"/>
              <w:rPr/>
            </w:pPr>
            <w:r w:rsidDel="00000000" w:rsidR="00000000" w:rsidRPr="00000000">
              <w:rPr>
                <w:rtl w:val="0"/>
              </w:rPr>
              <w:t xml:space="preserve">Archivo POD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76" w:lineRule="auto"/>
              <w:rPr/>
            </w:pPr>
            <w:r w:rsidDel="00000000" w:rsidR="00000000" w:rsidRPr="00000000">
              <w:rPr>
                <w:rtl w:val="0"/>
              </w:rPr>
              <w:t xml:space="preserve">GuateInventario.pod — Archivo de ProjectLibre con el plan del proyecto completo.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76" w:lineRule="auto"/>
              <w:rPr/>
            </w:pPr>
            <w:r w:rsidDel="00000000" w:rsidR="00000000" w:rsidRPr="00000000">
              <w:rPr>
                <w:sz w:val="20"/>
                <w:szCs w:val="20"/>
                <w:rtl w:val="0"/>
              </w:rPr>
              <w:t xml:space="preserve">PDF</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76" w:lineRule="auto"/>
              <w:rPr/>
            </w:pPr>
            <w:r w:rsidDel="00000000" w:rsidR="00000000" w:rsidRPr="00000000">
              <w:rPr>
                <w:rtl w:val="0"/>
              </w:rPr>
              <w:t xml:space="preserve">Gantt.pdf — Exportación del diagrama de Gantt desde ProjectLibre.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76" w:lineRule="auto"/>
              <w:rPr>
                <w:sz w:val="20"/>
                <w:szCs w:val="20"/>
              </w:rPr>
            </w:pPr>
            <w:r w:rsidDel="00000000" w:rsidR="00000000" w:rsidRPr="00000000">
              <w:rPr>
                <w:sz w:val="20"/>
                <w:szCs w:val="20"/>
                <w:rtl w:val="0"/>
              </w:rPr>
              <w:t xml:space="preserve">Informe PDF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76" w:lineRule="auto"/>
              <w:rPr/>
            </w:pPr>
            <w:r w:rsidDel="00000000" w:rsidR="00000000" w:rsidRPr="00000000">
              <w:rPr>
                <w:rtl w:val="0"/>
              </w:rPr>
              <w:t xml:space="preserve">Informe.pdf — Documento técnico con portada, introducción, descripción de vistas, capturas del dashboard, explicación del plan de proyecto y conclusiones.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76" w:lineRule="auto"/>
              <w:rPr>
                <w:sz w:val="20"/>
                <w:szCs w:val="20"/>
              </w:rPr>
            </w:pPr>
            <w:r w:rsidDel="00000000" w:rsidR="00000000" w:rsidRPr="00000000">
              <w:rPr>
                <w:sz w:val="20"/>
                <w:szCs w:val="20"/>
                <w:rtl w:val="0"/>
              </w:rPr>
              <w:t xml:space="preserve">Comprimido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76" w:lineRule="auto"/>
              <w:rPr/>
            </w:pPr>
            <w:r w:rsidDel="00000000" w:rsidR="00000000" w:rsidRPr="00000000">
              <w:rPr>
                <w:rtl w:val="0"/>
              </w:rPr>
              <w:t xml:space="preserve">[PC2N]Proyecto_Carnet.zip — Archivo que contiene todas las carpetas y entregables anteriores organizados en SQL/, BI/ y PROJECT/.</w:t>
            </w:r>
          </w:p>
        </w:tc>
      </w:tr>
    </w:tbl>
    <w:p w:rsidR="00000000" w:rsidDel="00000000" w:rsidP="00000000" w:rsidRDefault="00000000" w:rsidRPr="00000000" w14:paraId="000000CA">
      <w:pPr>
        <w:spacing w:after="240" w:line="276" w:lineRule="auto"/>
        <w:rPr/>
      </w:pPr>
      <w:r w:rsidDel="00000000" w:rsidR="00000000" w:rsidRPr="00000000">
        <w:rPr>
          <w:rtl w:val="0"/>
        </w:rPr>
      </w:r>
    </w:p>
    <w:p w:rsidR="00000000" w:rsidDel="00000000" w:rsidP="00000000" w:rsidRDefault="00000000" w:rsidRPr="00000000" w14:paraId="000000CB">
      <w:pPr>
        <w:pStyle w:val="Heading1"/>
        <w:numPr>
          <w:ilvl w:val="0"/>
          <w:numId w:val="3"/>
        </w:numPr>
        <w:ind w:left="720" w:hanging="360"/>
        <w:rPr/>
      </w:pPr>
      <w:bookmarkStart w:colFirst="0" w:colLast="0" w:name="_n5wc3zfjfant" w:id="17"/>
      <w:bookmarkEnd w:id="17"/>
      <w:r w:rsidDel="00000000" w:rsidR="00000000" w:rsidRPr="00000000">
        <w:rPr>
          <w:rtl w:val="0"/>
        </w:rPr>
        <w:t xml:space="preserve">Material de apoyo</w:t>
      </w:r>
    </w:p>
    <w:p w:rsidR="00000000" w:rsidDel="00000000" w:rsidP="00000000" w:rsidRDefault="00000000" w:rsidRPr="00000000" w14:paraId="000000CC">
      <w:pPr>
        <w:ind w:left="0" w:firstLine="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 de MySQL 8 — referencia de sentencias CREATE VIEW, consultas avanzadas y mysqldump.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https://dev.mysql.com/doc/refman/8.0/en/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Documentación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de Power BI Desktop — conexión a MySQL, creación de medidas DAX y diseño de 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https://learn.microsoft.com/es-es/power-bi/</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Tutorial de conexión Power BI con MySQL — paso a paso para configurar el conector y cargar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https://learn.microsoft.com/es-es/power-bi/connect-data/</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del lenguaje DAX para Power BI — funciones básicas SUM, COUNTROWS, CALCULATE.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https://learn.microsoft.com/es-es/dax/</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ProjectLibre — descarga gratuita del software de planificación de proyectos (alternativa a MS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https://www.projectlibre.com/</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Guia de creación de diagramas de Gantt en ProjectLibre con exportación en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https://www.projectlibre.com/documentation</w:t>
            </w:r>
          </w:p>
        </w:tc>
      </w:tr>
    </w:tbl>
    <w:p w:rsidR="00000000" w:rsidDel="00000000" w:rsidP="00000000" w:rsidRDefault="00000000" w:rsidRPr="00000000" w14:paraId="000000E2">
      <w:pPr>
        <w:ind w:left="0" w:firstLine="0"/>
        <w:rPr>
          <w:color w:val="666666"/>
        </w:rPr>
      </w:pPr>
      <w:r w:rsidDel="00000000" w:rsidR="00000000" w:rsidRPr="00000000">
        <w:rPr>
          <w:rtl w:val="0"/>
        </w:rPr>
      </w:r>
    </w:p>
    <w:p w:rsidR="00000000" w:rsidDel="00000000" w:rsidP="00000000" w:rsidRDefault="00000000" w:rsidRPr="00000000" w14:paraId="000000E3">
      <w:pPr>
        <w:ind w:left="0" w:firstLine="0"/>
        <w:rPr>
          <w:color w:val="666666"/>
        </w:rPr>
      </w:pPr>
      <w:r w:rsidDel="00000000" w:rsidR="00000000" w:rsidRPr="00000000">
        <w:rPr>
          <w:rtl w:val="0"/>
        </w:rPr>
      </w:r>
    </w:p>
    <w:p w:rsidR="00000000" w:rsidDel="00000000" w:rsidP="00000000" w:rsidRDefault="00000000" w:rsidRPr="00000000" w14:paraId="000000E4">
      <w:pPr>
        <w:ind w:left="0" w:firstLine="0"/>
        <w:rPr>
          <w:color w:val="666666"/>
        </w:rPr>
      </w:pPr>
      <w:r w:rsidDel="00000000" w:rsidR="00000000" w:rsidRPr="00000000">
        <w:rPr>
          <w:rtl w:val="0"/>
        </w:rPr>
      </w:r>
    </w:p>
    <w:p w:rsidR="00000000" w:rsidDel="00000000" w:rsidP="00000000" w:rsidRDefault="00000000" w:rsidRPr="00000000" w14:paraId="000000E5">
      <w:pPr>
        <w:ind w:left="0" w:firstLine="0"/>
        <w:rPr>
          <w:color w:val="666666"/>
        </w:rPr>
      </w:pPr>
      <w:r w:rsidDel="00000000" w:rsidR="00000000" w:rsidRPr="00000000">
        <w:rPr>
          <w:rtl w:val="0"/>
        </w:rPr>
      </w:r>
    </w:p>
    <w:p w:rsidR="00000000" w:rsidDel="00000000" w:rsidP="00000000" w:rsidRDefault="00000000" w:rsidRPr="00000000" w14:paraId="000000E6">
      <w:pPr>
        <w:ind w:left="0" w:firstLine="0"/>
        <w:rPr>
          <w:color w:val="666666"/>
        </w:rPr>
      </w:pPr>
      <w:r w:rsidDel="00000000" w:rsidR="00000000" w:rsidRPr="00000000">
        <w:rPr>
          <w:rtl w:val="0"/>
        </w:rPr>
      </w:r>
    </w:p>
    <w:p w:rsidR="00000000" w:rsidDel="00000000" w:rsidP="00000000" w:rsidRDefault="00000000" w:rsidRPr="00000000" w14:paraId="000000E7">
      <w:pPr>
        <w:ind w:left="0" w:firstLine="0"/>
        <w:rPr>
          <w:color w:val="666666"/>
        </w:rPr>
      </w:pPr>
      <w:r w:rsidDel="00000000" w:rsidR="00000000" w:rsidRPr="00000000">
        <w:rPr>
          <w:rtl w:val="0"/>
        </w:rPr>
      </w:r>
    </w:p>
    <w:p w:rsidR="00000000" w:rsidDel="00000000" w:rsidP="00000000" w:rsidRDefault="00000000" w:rsidRPr="00000000" w14:paraId="000000E8">
      <w:pPr>
        <w:ind w:left="0" w:firstLine="0"/>
        <w:rPr>
          <w:color w:val="666666"/>
        </w:rPr>
      </w:pPr>
      <w:r w:rsidDel="00000000" w:rsidR="00000000" w:rsidRPr="00000000">
        <w:rPr>
          <w:rtl w:val="0"/>
        </w:rPr>
      </w:r>
    </w:p>
    <w:p w:rsidR="00000000" w:rsidDel="00000000" w:rsidP="00000000" w:rsidRDefault="00000000" w:rsidRPr="00000000" w14:paraId="000000E9">
      <w:pPr>
        <w:ind w:left="0" w:firstLine="0"/>
        <w:rPr>
          <w:color w:val="666666"/>
        </w:rPr>
      </w:pPr>
      <w:r w:rsidDel="00000000" w:rsidR="00000000" w:rsidRPr="00000000">
        <w:rPr>
          <w:rtl w:val="0"/>
        </w:rPr>
      </w:r>
    </w:p>
    <w:p w:rsidR="00000000" w:rsidDel="00000000" w:rsidP="00000000" w:rsidRDefault="00000000" w:rsidRPr="00000000" w14:paraId="000000EA">
      <w:pPr>
        <w:ind w:left="0" w:firstLine="0"/>
        <w:rPr>
          <w:color w:val="666666"/>
        </w:rPr>
      </w:pPr>
      <w:r w:rsidDel="00000000" w:rsidR="00000000" w:rsidRPr="00000000">
        <w:rPr>
          <w:rtl w:val="0"/>
        </w:rPr>
      </w:r>
    </w:p>
    <w:p w:rsidR="00000000" w:rsidDel="00000000" w:rsidP="00000000" w:rsidRDefault="00000000" w:rsidRPr="00000000" w14:paraId="000000EB">
      <w:pPr>
        <w:ind w:left="0" w:firstLine="0"/>
        <w:rPr>
          <w:color w:val="666666"/>
        </w:rPr>
      </w:pPr>
      <w:r w:rsidDel="00000000" w:rsidR="00000000" w:rsidRPr="00000000">
        <w:rPr>
          <w:rtl w:val="0"/>
        </w:rPr>
      </w:r>
    </w:p>
    <w:p w:rsidR="00000000" w:rsidDel="00000000" w:rsidP="00000000" w:rsidRDefault="00000000" w:rsidRPr="00000000" w14:paraId="000000EC">
      <w:pPr>
        <w:pStyle w:val="Heading1"/>
        <w:keepNext w:val="0"/>
        <w:keepLines w:val="0"/>
        <w:numPr>
          <w:ilvl w:val="0"/>
          <w:numId w:val="3"/>
        </w:numPr>
        <w:spacing w:before="280" w:line="276" w:lineRule="auto"/>
        <w:ind w:left="720" w:hanging="360"/>
        <w:rPr/>
      </w:pPr>
      <w:bookmarkStart w:colFirst="0" w:colLast="0" w:name="_3dy6vkm" w:id="18"/>
      <w:bookmarkEnd w:id="18"/>
      <w:r w:rsidDel="00000000" w:rsidR="00000000" w:rsidRPr="00000000">
        <w:rPr>
          <w:rtl w:val="0"/>
        </w:rPr>
        <w:t xml:space="preserve">Metodología</w:t>
      </w:r>
    </w:p>
    <w:p w:rsidR="00000000" w:rsidDel="00000000" w:rsidP="00000000" w:rsidRDefault="00000000" w:rsidRPr="00000000" w14:paraId="000000ED">
      <w:pPr>
        <w:keepNext w:val="0"/>
        <w:keepLines w:val="0"/>
        <w:rPr/>
      </w:pPr>
      <w:r w:rsidDel="00000000" w:rsidR="00000000" w:rsidRPr="00000000">
        <w:rPr>
          <w:rtl w:val="0"/>
        </w:rPr>
        <w:t xml:space="preserve">A continuación se presenta una metodología de la lógica que puedes seguir para elaborar el presente proyecto:</w:t>
      </w:r>
    </w:p>
    <w:p w:rsidR="00000000" w:rsidDel="00000000" w:rsidP="00000000" w:rsidRDefault="00000000" w:rsidRPr="00000000" w14:paraId="000000EE">
      <w:pPr>
        <w:keepNext w:val="0"/>
        <w:keepLines w:val="0"/>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Pasos a seguir: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numPr>
          <w:ilvl w:val="0"/>
          <w:numId w:val="2"/>
        </w:numPr>
        <w:ind w:left="720" w:hanging="360"/>
        <w:rPr>
          <w:u w:val="none"/>
        </w:rPr>
      </w:pPr>
      <w:r w:rsidDel="00000000" w:rsidR="00000000" w:rsidRPr="00000000">
        <w:rPr>
          <w:rtl w:val="0"/>
        </w:rPr>
        <w:t xml:space="preserve">Revisar la base de datos de la Fase 1</w:t>
      </w:r>
    </w:p>
    <w:p w:rsidR="00000000" w:rsidDel="00000000" w:rsidP="00000000" w:rsidRDefault="00000000" w:rsidRPr="00000000" w14:paraId="000000F2">
      <w:pPr>
        <w:rPr/>
      </w:pPr>
      <w:r w:rsidDel="00000000" w:rsidR="00000000" w:rsidRPr="00000000">
        <w:rPr>
          <w:rtl w:val="0"/>
        </w:rPr>
        <w:t xml:space="preserve">   Abrir MySQL Workbench y verificar que GuateInventarioDB esté operativa. Revisar que todas las tablas tengan datos de prueba suficientes. Identificar qué consultas serán utiles para las vistas.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numPr>
          <w:ilvl w:val="0"/>
          <w:numId w:val="2"/>
        </w:numPr>
        <w:ind w:left="720" w:hanging="360"/>
        <w:rPr>
          <w:u w:val="none"/>
        </w:rPr>
      </w:pPr>
      <w:r w:rsidDel="00000000" w:rsidR="00000000" w:rsidRPr="00000000">
        <w:rPr>
          <w:rtl w:val="0"/>
        </w:rPr>
        <w:t xml:space="preserve">Crear las vistas en MySQL</w:t>
      </w:r>
    </w:p>
    <w:p w:rsidR="00000000" w:rsidDel="00000000" w:rsidP="00000000" w:rsidRDefault="00000000" w:rsidRPr="00000000" w14:paraId="000000F5">
      <w:pPr>
        <w:rPr/>
      </w:pPr>
      <w:r w:rsidDel="00000000" w:rsidR="00000000" w:rsidRPr="00000000">
        <w:rPr>
          <w:rtl w:val="0"/>
        </w:rPr>
        <w:t xml:space="preserve">   Escribir las 3 sentencias CREATE VIEW en MySQL Workbench. Probar cada vista con SELECT * y verificar que los resultados sean correctos y útiles. Guardar el script en Vistas.sql con comentarios.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numPr>
          <w:ilvl w:val="0"/>
          <w:numId w:val="2"/>
        </w:numPr>
        <w:ind w:left="720" w:hanging="360"/>
        <w:rPr>
          <w:u w:val="none"/>
        </w:rPr>
      </w:pPr>
      <w:r w:rsidDel="00000000" w:rsidR="00000000" w:rsidRPr="00000000">
        <w:rPr>
          <w:rtl w:val="0"/>
        </w:rPr>
        <w:t xml:space="preserve">Desarrollar las consultas SQL avanzadas</w:t>
      </w:r>
    </w:p>
    <w:p w:rsidR="00000000" w:rsidDel="00000000" w:rsidP="00000000" w:rsidRDefault="00000000" w:rsidRPr="00000000" w14:paraId="000000F8">
      <w:pPr>
        <w:rPr/>
      </w:pPr>
      <w:r w:rsidDel="00000000" w:rsidR="00000000" w:rsidRPr="00000000">
        <w:rPr>
          <w:rtl w:val="0"/>
        </w:rPr>
        <w:t xml:space="preserve">   Escribir las 3 consultas con JOINs múltiples y funciones de agregación. Cada consulta debe tener un comentario que explique su propósito en lenguaje de negocio. Guardar en Consultas.sql.</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2"/>
        </w:numPr>
        <w:ind w:left="720" w:hanging="360"/>
        <w:rPr>
          <w:u w:val="none"/>
        </w:rPr>
      </w:pPr>
      <w:r w:rsidDel="00000000" w:rsidR="00000000" w:rsidRPr="00000000">
        <w:rPr>
          <w:rtl w:val="0"/>
        </w:rPr>
        <w:t xml:space="preserve">Generar el respaldo de la base de datos</w:t>
      </w:r>
    </w:p>
    <w:p w:rsidR="00000000" w:rsidDel="00000000" w:rsidP="00000000" w:rsidRDefault="00000000" w:rsidRPr="00000000" w14:paraId="000000FB">
      <w:pPr>
        <w:rPr/>
      </w:pPr>
      <w:r w:rsidDel="00000000" w:rsidR="00000000" w:rsidRPr="00000000">
        <w:rPr>
          <w:rtl w:val="0"/>
        </w:rPr>
        <w:t xml:space="preserve">   Usar mysqldump desde terminal o la opción Export de MySQL Workbench para generar Backup.sql con toda la estructura y datos de GuateInventarioDB.</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2"/>
        </w:numPr>
        <w:ind w:left="720" w:hanging="360"/>
        <w:rPr>
          <w:u w:val="none"/>
        </w:rPr>
      </w:pPr>
      <w:r w:rsidDel="00000000" w:rsidR="00000000" w:rsidRPr="00000000">
        <w:rPr>
          <w:rtl w:val="0"/>
        </w:rPr>
        <w:t xml:space="preserve">Instalar el conector MySQL para Power BI</w:t>
      </w:r>
    </w:p>
    <w:p w:rsidR="00000000" w:rsidDel="00000000" w:rsidP="00000000" w:rsidRDefault="00000000" w:rsidRPr="00000000" w14:paraId="000000FE">
      <w:pPr>
        <w:rPr/>
      </w:pPr>
      <w:r w:rsidDel="00000000" w:rsidR="00000000" w:rsidRPr="00000000">
        <w:rPr>
          <w:rtl w:val="0"/>
        </w:rPr>
        <w:t xml:space="preserve">   Descargar e instalar MySQL Connector/NET. Reiniciar Power BI Desktop. Verificar que el conector aparezca en la lista de orígenes de datos.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2"/>
        </w:numPr>
        <w:ind w:left="720" w:hanging="360"/>
        <w:rPr>
          <w:u w:val="none"/>
        </w:rPr>
      </w:pPr>
      <w:r w:rsidDel="00000000" w:rsidR="00000000" w:rsidRPr="00000000">
        <w:rPr>
          <w:rtl w:val="0"/>
        </w:rPr>
        <w:t xml:space="preserve">Conectar Power BI a MySQL y cargar datos</w:t>
      </w:r>
    </w:p>
    <w:p w:rsidR="00000000" w:rsidDel="00000000" w:rsidP="00000000" w:rsidRDefault="00000000" w:rsidRPr="00000000" w14:paraId="00000101">
      <w:pPr>
        <w:rPr/>
      </w:pPr>
      <w:r w:rsidDel="00000000" w:rsidR="00000000" w:rsidRPr="00000000">
        <w:rPr>
          <w:rtl w:val="0"/>
        </w:rPr>
        <w:t xml:space="preserve">   En Power BI Desktop, seleccionar Obtener datos &gt; Base de datos MySQL. Ingresar credenciales y conectar a GuateInventarioDB. Cargar las tablas y las 3 vistas creadas.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numPr>
          <w:ilvl w:val="0"/>
          <w:numId w:val="2"/>
        </w:numPr>
        <w:ind w:left="720" w:hanging="360"/>
        <w:rPr>
          <w:u w:val="none"/>
        </w:rPr>
      </w:pPr>
      <w:r w:rsidDel="00000000" w:rsidR="00000000" w:rsidRPr="00000000">
        <w:rPr>
          <w:rtl w:val="0"/>
        </w:rPr>
        <w:t xml:space="preserve">Diseñar el dashboard en Power BI</w:t>
      </w:r>
    </w:p>
    <w:p w:rsidR="00000000" w:rsidDel="00000000" w:rsidP="00000000" w:rsidRDefault="00000000" w:rsidRPr="00000000" w14:paraId="00000104">
      <w:pPr>
        <w:rPr/>
      </w:pPr>
      <w:r w:rsidDel="00000000" w:rsidR="00000000" w:rsidRPr="00000000">
        <w:rPr>
          <w:rtl w:val="0"/>
        </w:rPr>
        <w:t xml:space="preserve">   Crear las relaciones entre tablas en la vista de modelo. Diseñar las 5 visualizaciones en la vista del informe. Definir las 3 medidas DAX para los KPIs. Aplicar formato coherente con colores y títulos claros. Exportar a Dashboard.pdf.</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2"/>
        </w:numPr>
        <w:ind w:left="720" w:hanging="360"/>
        <w:rPr>
          <w:u w:val="none"/>
        </w:rPr>
      </w:pPr>
      <w:r w:rsidDel="00000000" w:rsidR="00000000" w:rsidRPr="00000000">
        <w:rPr>
          <w:rtl w:val="0"/>
        </w:rPr>
        <w:t xml:space="preserve">Elaborar el plan en ProjectLibre</w:t>
      </w:r>
    </w:p>
    <w:p w:rsidR="00000000" w:rsidDel="00000000" w:rsidP="00000000" w:rsidRDefault="00000000" w:rsidRPr="00000000" w14:paraId="00000107">
      <w:pPr>
        <w:rPr/>
      </w:pPr>
      <w:r w:rsidDel="00000000" w:rsidR="00000000" w:rsidRPr="00000000">
        <w:rPr>
          <w:rtl w:val="0"/>
        </w:rPr>
        <w:t xml:space="preserve">   Crear un nuevo proyecto en ProjectLibre. Definir las 5 fases con subtareas, duraciones en días y dependencias. Verificar que el diagrama de Gantt sea legible. Exportar a Gantt.pdf.</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numPr>
          <w:ilvl w:val="0"/>
          <w:numId w:val="2"/>
        </w:numPr>
        <w:ind w:left="720" w:hanging="360"/>
        <w:rPr>
          <w:u w:val="none"/>
        </w:rPr>
      </w:pPr>
      <w:r w:rsidDel="00000000" w:rsidR="00000000" w:rsidRPr="00000000">
        <w:rPr>
          <w:rtl w:val="0"/>
        </w:rPr>
        <w:t xml:space="preserve">Redactar el informe y empaquetar</w:t>
      </w:r>
    </w:p>
    <w:p w:rsidR="00000000" w:rsidDel="00000000" w:rsidP="00000000" w:rsidRDefault="00000000" w:rsidRPr="00000000" w14:paraId="0000010A">
      <w:pPr>
        <w:rPr/>
      </w:pPr>
      <w:r w:rsidDel="00000000" w:rsidR="00000000" w:rsidRPr="00000000">
        <w:rPr>
          <w:rtl w:val="0"/>
        </w:rPr>
        <w:t xml:space="preserve">   Documentar el proyecto en Informe.pdf con todas las secciones requeridas y capturas de pantalla. Organizar todos los archivos en las carpetas SQL/, BI/ y PROJECT/. Comprimir en [PC1Q]Proyecto_Carnet.zip y subir a UEDI.</w:t>
      </w:r>
    </w:p>
    <w:p w:rsidR="00000000" w:rsidDel="00000000" w:rsidP="00000000" w:rsidRDefault="00000000" w:rsidRPr="00000000" w14:paraId="0000010B">
      <w:pPr>
        <w:ind w:left="0" w:firstLine="0"/>
        <w:rPr>
          <w:color w:val="666666"/>
        </w:rPr>
      </w:pPr>
      <w:r w:rsidDel="00000000" w:rsidR="00000000" w:rsidRPr="00000000">
        <w:rPr>
          <w:rtl w:val="0"/>
        </w:rPr>
      </w:r>
    </w:p>
    <w:p w:rsidR="00000000" w:rsidDel="00000000" w:rsidP="00000000" w:rsidRDefault="00000000" w:rsidRPr="00000000" w14:paraId="0000010C">
      <w:pPr>
        <w:keepNext w:val="0"/>
        <w:keepLines w:val="0"/>
        <w:ind w:left="0" w:firstLine="0"/>
        <w:rPr>
          <w:b w:val="1"/>
          <w:bCs w:val="1"/>
          <w:color w:val="666666"/>
        </w:rPr>
      </w:pPr>
      <w:r w:rsidDel="00000000" w:rsidR="00000000" w:rsidRPr="00000000">
        <w:rPr>
          <w:b w:val="1"/>
          <w:bCs w:val="1"/>
          <w:color w:val="666666"/>
          <w:rtl w:val="0"/>
        </w:rPr>
        <w:t xml:space="preserve">Recomendaciones</w:t>
      </w:r>
    </w:p>
    <w:p w:rsidR="00000000" w:rsidDel="00000000" w:rsidP="00000000" w:rsidRDefault="00000000" w:rsidRPr="00000000" w14:paraId="0000010D">
      <w:pPr>
        <w:numPr>
          <w:ilvl w:val="0"/>
          <w:numId w:val="1"/>
        </w:numPr>
        <w:ind w:left="720" w:hanging="360"/>
        <w:rPr>
          <w:u w:val="none"/>
        </w:rPr>
      </w:pPr>
      <w:r w:rsidDel="00000000" w:rsidR="00000000" w:rsidRPr="00000000">
        <w:rPr>
          <w:rtl w:val="0"/>
        </w:rPr>
        <w:t xml:space="preserve">Instalar MySQL Connector/NET antes de abrir Power BI para evitar que el conector no aparezca.</w:t>
      </w:r>
    </w:p>
    <w:p w:rsidR="00000000" w:rsidDel="00000000" w:rsidP="00000000" w:rsidRDefault="00000000" w:rsidRPr="00000000" w14:paraId="0000010E">
      <w:pPr>
        <w:numPr>
          <w:ilvl w:val="0"/>
          <w:numId w:val="1"/>
        </w:numPr>
        <w:ind w:left="720" w:hanging="360"/>
        <w:rPr>
          <w:u w:val="none"/>
        </w:rPr>
      </w:pPr>
      <w:r w:rsidDel="00000000" w:rsidR="00000000" w:rsidRPr="00000000">
        <w:rPr>
          <w:rtl w:val="0"/>
        </w:rPr>
        <w:t xml:space="preserve">Guardar el archivo .pbix frecuentemente — Power BI no tiene autoguardado por defecto.</w:t>
      </w:r>
    </w:p>
    <w:p w:rsidR="00000000" w:rsidDel="00000000" w:rsidP="00000000" w:rsidRDefault="00000000" w:rsidRPr="00000000" w14:paraId="0000010F">
      <w:pPr>
        <w:numPr>
          <w:ilvl w:val="0"/>
          <w:numId w:val="1"/>
        </w:numPr>
        <w:ind w:left="720" w:hanging="360"/>
        <w:rPr>
          <w:u w:val="none"/>
        </w:rPr>
      </w:pPr>
      <w:r w:rsidDel="00000000" w:rsidR="00000000" w:rsidRPr="00000000">
        <w:rPr>
          <w:rtl w:val="0"/>
        </w:rPr>
        <w:t xml:space="preserve">Verificar que las vistas retornan datos antes de intentar cargarlas en Power BI.</w:t>
      </w:r>
    </w:p>
    <w:p w:rsidR="00000000" w:rsidDel="00000000" w:rsidP="00000000" w:rsidRDefault="00000000" w:rsidRPr="00000000" w14:paraId="00000110">
      <w:pPr>
        <w:numPr>
          <w:ilvl w:val="0"/>
          <w:numId w:val="1"/>
        </w:numPr>
        <w:ind w:left="720" w:hanging="360"/>
        <w:rPr>
          <w:u w:val="none"/>
        </w:rPr>
      </w:pPr>
      <w:r w:rsidDel="00000000" w:rsidR="00000000" w:rsidRPr="00000000">
        <w:rPr>
          <w:rtl w:val="0"/>
        </w:rPr>
        <w:t xml:space="preserve">Usar nombres descriptivos para las medidas DAX, evitar nombres como Medida1 o Campo2.</w:t>
      </w:r>
    </w:p>
    <w:p w:rsidR="00000000" w:rsidDel="00000000" w:rsidP="00000000" w:rsidRDefault="00000000" w:rsidRPr="00000000" w14:paraId="00000111">
      <w:pPr>
        <w:numPr>
          <w:ilvl w:val="0"/>
          <w:numId w:val="1"/>
        </w:numPr>
        <w:ind w:left="720" w:hanging="360"/>
        <w:rPr>
          <w:u w:val="none"/>
        </w:rPr>
      </w:pPr>
      <w:r w:rsidDel="00000000" w:rsidR="00000000" w:rsidRPr="00000000">
        <w:rPr>
          <w:rtl w:val="0"/>
        </w:rPr>
        <w:t xml:space="preserve">Asegurarse de que el diagrama de Gantt en ProjectLibre sea legible al exportarlo — ajustar el zoom antes de exportar.</w:t>
      </w:r>
    </w:p>
    <w:p w:rsidR="00000000" w:rsidDel="00000000" w:rsidP="00000000" w:rsidRDefault="00000000" w:rsidRPr="00000000" w14:paraId="00000112">
      <w:pPr>
        <w:keepNext w:val="0"/>
        <w:keepLines w:val="0"/>
        <w:rPr/>
      </w:pPr>
      <w:r w:rsidDel="00000000" w:rsidR="00000000" w:rsidRPr="00000000">
        <w:rPr>
          <w:rtl w:val="0"/>
        </w:rPr>
      </w:r>
    </w:p>
    <w:p w:rsidR="00000000" w:rsidDel="00000000" w:rsidP="00000000" w:rsidRDefault="00000000" w:rsidRPr="00000000" w14:paraId="00000113">
      <w:pPr>
        <w:pStyle w:val="Heading1"/>
        <w:keepNext w:val="0"/>
        <w:keepLines w:val="0"/>
        <w:spacing w:before="280" w:line="276" w:lineRule="auto"/>
        <w:rPr/>
      </w:pPr>
      <w:bookmarkStart w:colFirst="0" w:colLast="0" w:name="_17dp8vu" w:id="19"/>
      <w:bookmarkEnd w:id="19"/>
      <w:r w:rsidDel="00000000" w:rsidR="00000000" w:rsidRPr="00000000">
        <w:rPr>
          <w:rtl w:val="0"/>
        </w:rPr>
        <w:t xml:space="preserve">7. Cronograma</w:t>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Revisión de la base de datos Fase 1 y creacion de vistas 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04/09/2026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04/09/2026</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Desarrollo de consultas SQL avanzadas y generación del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04/09/2026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11/09/2026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Instalación del conector MySQL y conexión a Power BI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11/09/2026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11/09/2026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Diseño del dashboard y creación de visualizaciones en Power BI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11/09/2026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18/09/2026</w:t>
            </w:r>
          </w:p>
          <w:p w:rsidR="00000000" w:rsidDel="00000000" w:rsidP="00000000" w:rsidRDefault="00000000" w:rsidRPr="00000000" w14:paraId="0000012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Definición de medidas DAX y ajuste de KPIs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18/09/2026</w:t>
            </w:r>
          </w:p>
          <w:p w:rsidR="00000000" w:rsidDel="00000000" w:rsidP="00000000" w:rsidRDefault="00000000" w:rsidRPr="00000000" w14:paraId="0000012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23/09/2026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Exportación del dashboard a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23/09/2026</w:t>
            </w:r>
          </w:p>
          <w:p w:rsidR="00000000" w:rsidDel="00000000" w:rsidP="00000000" w:rsidRDefault="00000000" w:rsidRPr="00000000" w14:paraId="000001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25/09/2026</w:t>
            </w:r>
          </w:p>
          <w:p w:rsidR="00000000" w:rsidDel="00000000" w:rsidP="00000000" w:rsidRDefault="00000000" w:rsidRPr="00000000" w14:paraId="0000012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Elaboración del plan en ProjectLibre y exportación del Gantt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25/09/2026</w:t>
            </w:r>
          </w:p>
          <w:p w:rsidR="00000000" w:rsidDel="00000000" w:rsidP="00000000" w:rsidRDefault="00000000" w:rsidRPr="00000000" w14:paraId="000001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26/09/2026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Redacción del informe PDF y empaquetado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bCs w:val="1"/>
              </w:rPr>
            </w:pPr>
            <w:r w:rsidDel="00000000" w:rsidR="00000000" w:rsidRPr="00000000">
              <w:rPr>
                <w:rtl w:val="0"/>
              </w:rPr>
              <w:t xml:space="preserve">26</w:t>
            </w:r>
            <w:r w:rsidDel="00000000" w:rsidR="00000000" w:rsidRPr="00000000">
              <w:rPr>
                <w:rtl w:val="0"/>
              </w:rPr>
              <w:t xml:space="preserve">/09/2026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27/09/2026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Revisión final y entrega en UEDI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27/09/2026</w:t>
            </w:r>
          </w:p>
          <w:p w:rsidR="00000000" w:rsidDel="00000000" w:rsidP="00000000" w:rsidRDefault="00000000" w:rsidRPr="00000000" w14:paraId="000001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27/09/2026</w:t>
            </w:r>
          </w:p>
        </w:tc>
      </w:tr>
    </w:tbl>
    <w:p w:rsidR="00000000" w:rsidDel="00000000" w:rsidP="00000000" w:rsidRDefault="00000000" w:rsidRPr="00000000" w14:paraId="00000138">
      <w:pPr>
        <w:spacing w:after="240" w:before="240" w:line="276" w:lineRule="auto"/>
        <w:rPr>
          <w:color w:val="ff0000"/>
        </w:rPr>
      </w:pPr>
      <w:r w:rsidDel="00000000" w:rsidR="00000000" w:rsidRPr="00000000">
        <w:rPr>
          <w:rtl w:val="0"/>
        </w:rPr>
      </w:r>
    </w:p>
    <w:p w:rsidR="00000000" w:rsidDel="00000000" w:rsidP="00000000" w:rsidRDefault="00000000" w:rsidRPr="00000000" w14:paraId="00000139">
      <w:pPr>
        <w:pStyle w:val="Heading1"/>
        <w:keepNext w:val="0"/>
        <w:keepLines w:val="0"/>
        <w:spacing w:before="280" w:line="276" w:lineRule="auto"/>
        <w:rPr/>
      </w:pPr>
      <w:bookmarkStart w:colFirst="0" w:colLast="0" w:name="_3rdcrjn" w:id="20"/>
      <w:bookmarkEnd w:id="20"/>
      <w:r w:rsidDel="00000000" w:rsidR="00000000" w:rsidRPr="00000000">
        <w:rPr>
          <w:rtl w:val="0"/>
        </w:rPr>
        <w:t xml:space="preserve">8</w:t>
      </w:r>
      <w:r w:rsidDel="00000000" w:rsidR="00000000" w:rsidRPr="00000000">
        <w:rPr>
          <w:rtl w:val="0"/>
        </w:rPr>
        <w:t xml:space="preserve">. Rúbrica de Calificación</w:t>
      </w:r>
    </w:p>
    <w:p w:rsidR="00000000" w:rsidDel="00000000" w:rsidP="00000000" w:rsidRDefault="00000000" w:rsidRPr="00000000" w14:paraId="0000013A">
      <w:pPr>
        <w:rPr/>
      </w:pPr>
      <w:r w:rsidDel="00000000" w:rsidR="00000000" w:rsidRPr="00000000">
        <w:rPr>
          <w:rtl w:val="0"/>
        </w:rPr>
        <w:t xml:space="preserve">En esta sección se aborda todo lo relacionado a la calificación, lo que permite claridad para el estudiante y el tutor académico de los aspectos a evaluar y los mismos que conocen desde el inicio por lo que todo proyecto debe incluirlos desde el inicio.</w:t>
      </w:r>
    </w:p>
    <w:p w:rsidR="00000000" w:rsidDel="00000000" w:rsidP="00000000" w:rsidRDefault="00000000" w:rsidRPr="00000000" w14:paraId="0000013B">
      <w:pPr>
        <w:pStyle w:val="Heading2"/>
        <w:keepNext w:val="0"/>
        <w:keepLines w:val="0"/>
        <w:spacing w:after="40" w:before="240" w:line="276" w:lineRule="auto"/>
        <w:rPr>
          <w:rFonts w:ascii="Arial" w:cs="Arial" w:eastAsia="Arial" w:hAnsi="Arial"/>
        </w:rPr>
      </w:pPr>
      <w:bookmarkStart w:colFirst="0" w:colLast="0" w:name="_5kky6w5aq6lt" w:id="21"/>
      <w:bookmarkEnd w:id="21"/>
      <w:r w:rsidDel="00000000" w:rsidR="00000000" w:rsidRPr="00000000">
        <w:rPr>
          <w:rFonts w:ascii="Arial" w:cs="Arial" w:eastAsia="Arial" w:hAnsi="Arial"/>
          <w:rtl w:val="0"/>
        </w:rPr>
        <w:t xml:space="preserve">8.1 Requisitos para optar a la calificación</w:t>
      </w:r>
    </w:p>
    <w:p w:rsidR="00000000" w:rsidDel="00000000" w:rsidP="00000000" w:rsidRDefault="00000000" w:rsidRPr="00000000" w14:paraId="0000013C">
      <w:pPr>
        <w:spacing w:after="240" w:before="240" w:line="276" w:lineRule="auto"/>
        <w:rPr/>
      </w:pPr>
      <w:r w:rsidDel="00000000" w:rsidR="00000000" w:rsidRPr="00000000">
        <w:rPr>
          <w:rtl w:val="0"/>
        </w:rPr>
        <w:t xml:space="preserve">Antes de la evaluación del proyecto, debe cumplir con los requisitos que se indiquen en esta sección, de no cumplir usted tendrá una nota con valor de cero puntos.</w:t>
      </w:r>
    </w:p>
    <w:p w:rsidR="00000000" w:rsidDel="00000000" w:rsidP="00000000" w:rsidRDefault="00000000" w:rsidRPr="00000000" w14:paraId="0000013D">
      <w:pPr>
        <w:spacing w:after="240" w:before="240" w:line="276" w:lineRule="auto"/>
        <w:rPr>
          <w:b w:val="1"/>
          <w:bCs w:val="1"/>
        </w:rPr>
      </w:pP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Entrega formal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Presenta scripts SQL, archivo .pbix, archivo .pod, PDFs e informe en la fecha indicada dentro del archivo comprimido.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Funcionamiento mínimo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Las vistas MySQL ejecutan correctamente, el dashboard Power BI muestra datos reales de GuateInventarioDB y el plan en ProjectLibre tiene todas las fases.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Originalidad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El dashboard, las vistas y la documentación no son copia ni utilización no justificada de otro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Conexión funcional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Power BI conecta correctamente a MySQL y carga las tablas y vistas sin errores.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Documentación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Incluye las vistas SQL, consultas, informe con capturas y el diagrama de Gantt.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r>
          </w:p>
        </w:tc>
      </w:tr>
    </w:tbl>
    <w:p w:rsidR="00000000" w:rsidDel="00000000" w:rsidP="00000000" w:rsidRDefault="00000000" w:rsidRPr="00000000" w14:paraId="00000150">
      <w:pPr>
        <w:spacing w:line="240" w:lineRule="auto"/>
        <w:ind w:left="0" w:firstLine="0"/>
        <w:rPr>
          <w:color w:val="cccccc"/>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keepNext w:val="0"/>
        <w:keepLines w:val="0"/>
        <w:spacing w:before="280" w:lineRule="auto"/>
        <w:rPr>
          <w:rFonts w:ascii="Arial" w:cs="Arial" w:eastAsia="Arial" w:hAnsi="Arial"/>
        </w:rPr>
      </w:pPr>
      <w:bookmarkStart w:colFirst="0" w:colLast="0" w:name="_mxae2h8yv4k4" w:id="22"/>
      <w:bookmarkEnd w:id="22"/>
      <w:r w:rsidDel="00000000" w:rsidR="00000000" w:rsidRPr="00000000">
        <w:rPr>
          <w:rFonts w:ascii="Arial" w:cs="Arial" w:eastAsia="Arial" w:hAnsi="Arial"/>
          <w:rtl w:val="0"/>
        </w:rPr>
        <w:t xml:space="preserve">8.2 Detalle de la Calificación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095"/>
        <w:gridCol w:w="1485"/>
        <w:gridCol w:w="4350"/>
        <w:gridCol w:w="3360"/>
        <w:gridCol w:w="1230"/>
        <w:tblGridChange w:id="0">
          <w:tblGrid>
            <w:gridCol w:w="690"/>
            <w:gridCol w:w="2370"/>
            <w:gridCol w:w="1095"/>
            <w:gridCol w:w="1485"/>
            <w:gridCol w:w="4350"/>
            <w:gridCol w:w="3360"/>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59">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61">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63">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jc w:val="center"/>
              <w:rPr>
                <w:b w:val="1"/>
                <w:bCs w:val="1"/>
              </w:rPr>
            </w:pPr>
            <w:r w:rsidDel="00000000" w:rsidR="00000000" w:rsidRPr="00000000">
              <w:rPr>
                <w:b w:val="1"/>
                <w:bCs w:val="1"/>
                <w:rtl w:val="0"/>
              </w:rPr>
              <w:t xml:space="preserve">Punteo Obtenido</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rPr>
                <w:sz w:val="20"/>
                <w:szCs w:val="20"/>
              </w:rPr>
            </w:pPr>
            <w:r w:rsidDel="00000000" w:rsidR="00000000" w:rsidRPr="00000000">
              <w:rPr>
                <w:sz w:val="20"/>
                <w:szCs w:val="20"/>
                <w:rtl w:val="0"/>
              </w:rPr>
              <w:t xml:space="preserve">Organización y planificación — Coherencia entre las vistas SQL, el dashboard y el plan de proyecto entregado.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sz w:val="20"/>
                <w:szCs w:val="20"/>
              </w:rPr>
            </w:pPr>
            <w:r w:rsidDel="00000000" w:rsidR="00000000" w:rsidRPr="00000000">
              <w:rPr>
                <w:sz w:val="20"/>
                <w:szCs w:val="20"/>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sz w:val="20"/>
                <w:szCs w:val="20"/>
              </w:rPr>
            </w:pPr>
            <w:r w:rsidDel="00000000" w:rsidR="00000000" w:rsidRPr="00000000">
              <w:rPr>
                <w:sz w:val="20"/>
                <w:szCs w:val="20"/>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sz w:val="20"/>
                <w:szCs w:val="20"/>
              </w:rPr>
            </w:pPr>
            <w:r w:rsidDel="00000000" w:rsidR="00000000" w:rsidRPr="00000000">
              <w:rPr>
                <w:sz w:val="20"/>
                <w:szCs w:val="20"/>
                <w:rtl w:val="0"/>
              </w:rPr>
              <w:t xml:space="preserve">El proyecto mantiene consistencia entre todos sus componentes: las vistas se reflejan en el dashboard y el plan coincide con las actividades realizadas.</w:t>
            </w:r>
          </w:p>
        </w:tc>
        <w:tc>
          <w:tcPr>
            <w:tcMar>
              <w:top w:w="100.0" w:type="dxa"/>
              <w:left w:w="100.0" w:type="dxa"/>
              <w:bottom w:w="100.0" w:type="dxa"/>
              <w:right w:w="100.0" w:type="dxa"/>
            </w:tcMar>
            <w:vAlign w:val="top"/>
          </w:tcPr>
          <w:p w:rsidR="00000000" w:rsidDel="00000000" w:rsidP="00000000" w:rsidRDefault="00000000" w:rsidRPr="00000000" w14:paraId="00000171">
            <w:pPr>
              <w:spacing w:line="276" w:lineRule="auto"/>
              <w:rPr>
                <w:sz w:val="20"/>
                <w:szCs w:val="20"/>
              </w:rPr>
            </w:pPr>
            <w:r w:rsidDel="00000000" w:rsidR="00000000" w:rsidRPr="00000000">
              <w:rPr>
                <w:sz w:val="20"/>
                <w:szCs w:val="20"/>
                <w:rtl w:val="0"/>
              </w:rPr>
              <w:t xml:space="preserve">Existen inconsistencias entre las vistas, el dashboard o el plan de proyecto. Los entregables no coinciden entre sí.</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rPr>
                <w:sz w:val="20"/>
                <w:szCs w:val="20"/>
              </w:rPr>
            </w:pPr>
            <w:r w:rsidDel="00000000" w:rsidR="00000000" w:rsidRPr="00000000">
              <w:rPr>
                <w:sz w:val="20"/>
                <w:szCs w:val="20"/>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sz w:val="20"/>
                <w:szCs w:val="20"/>
              </w:rPr>
            </w:pPr>
            <w:r w:rsidDel="00000000" w:rsidR="00000000" w:rsidRPr="00000000">
              <w:rPr>
                <w:sz w:val="20"/>
                <w:szCs w:val="20"/>
                <w:rtl w:val="0"/>
              </w:rPr>
              <w:t xml:space="preserve">20 - 12.2 puntos</w:t>
            </w:r>
          </w:p>
        </w:tc>
        <w:tc>
          <w:tcPr>
            <w:tcMar>
              <w:top w:w="100.0" w:type="dxa"/>
              <w:left w:w="100.0" w:type="dxa"/>
              <w:bottom w:w="100.0" w:type="dxa"/>
              <w:right w:w="100.0" w:type="dxa"/>
            </w:tcMar>
            <w:vAlign w:val="top"/>
          </w:tcPr>
          <w:p w:rsidR="00000000" w:rsidDel="00000000" w:rsidP="00000000" w:rsidRDefault="00000000" w:rsidRPr="00000000" w14:paraId="00000178">
            <w:pPr>
              <w:spacing w:line="276" w:lineRule="auto"/>
              <w:rPr>
                <w:sz w:val="20"/>
                <w:szCs w:val="20"/>
              </w:rPr>
            </w:pPr>
            <w:r w:rsidDel="00000000" w:rsidR="00000000" w:rsidRPr="00000000">
              <w:rPr>
                <w:sz w:val="20"/>
                <w:szCs w:val="20"/>
                <w:rtl w:val="0"/>
              </w:rPr>
              <w:t xml:space="preserve">12 - 0 puntos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ind w:left="0" w:firstLine="0"/>
              <w:rPr/>
            </w:pPr>
            <w:r w:rsidDel="00000000" w:rsidR="00000000" w:rsidRPr="00000000">
              <w:rPr>
                <w:rtl w:val="0"/>
              </w:rPr>
            </w:r>
          </w:p>
        </w:tc>
      </w:tr>
      <w:tr>
        <w:trPr>
          <w:cantSplit w:val="0"/>
          <w:trHeight w:val="1229.6264648437502"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rPr>
                <w:sz w:val="20"/>
                <w:szCs w:val="20"/>
              </w:rPr>
            </w:pPr>
            <w:r w:rsidDel="00000000" w:rsidR="00000000" w:rsidRPr="00000000">
              <w:rPr>
                <w:sz w:val="20"/>
                <w:szCs w:val="20"/>
                <w:rtl w:val="0"/>
              </w:rPr>
              <w:t xml:space="preserve">Documentación y comunicación técnica — Claridad del informe, capturas y exposición del diseño del dashboard.</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sz w:val="20"/>
                <w:szCs w:val="20"/>
              </w:rPr>
            </w:pPr>
            <w:r w:rsidDel="00000000" w:rsidR="00000000" w:rsidRPr="00000000">
              <w:rPr>
                <w:sz w:val="20"/>
                <w:szCs w:val="20"/>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sz w:val="20"/>
                <w:szCs w:val="20"/>
              </w:rPr>
            </w:pPr>
            <w:r w:rsidDel="00000000" w:rsidR="00000000" w:rsidRPr="00000000">
              <w:rPr>
                <w:sz w:val="20"/>
                <w:szCs w:val="20"/>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sz w:val="20"/>
                <w:szCs w:val="20"/>
              </w:rPr>
            </w:pPr>
            <w:r w:rsidDel="00000000" w:rsidR="00000000" w:rsidRPr="00000000">
              <w:rPr>
                <w:sz w:val="20"/>
                <w:szCs w:val="20"/>
                <w:rtl w:val="0"/>
              </w:rPr>
              <w:t xml:space="preserve">La documentación explica correctamente las vistas SQL, el dashboard y el plan de proyecto con capturas de pantalla claras.</w:t>
            </w:r>
          </w:p>
        </w:tc>
        <w:tc>
          <w:tcPr>
            <w:tcMar>
              <w:top w:w="100.0" w:type="dxa"/>
              <w:left w:w="100.0" w:type="dxa"/>
              <w:bottom w:w="100.0" w:type="dxa"/>
              <w:right w:w="100.0" w:type="dxa"/>
            </w:tcMar>
            <w:vAlign w:val="top"/>
          </w:tcPr>
          <w:p w:rsidR="00000000" w:rsidDel="00000000" w:rsidP="00000000" w:rsidRDefault="00000000" w:rsidRPr="00000000" w14:paraId="0000017F">
            <w:pPr>
              <w:spacing w:line="276" w:lineRule="auto"/>
              <w:rPr>
                <w:sz w:val="20"/>
                <w:szCs w:val="20"/>
              </w:rPr>
            </w:pPr>
            <w:r w:rsidDel="00000000" w:rsidR="00000000" w:rsidRPr="00000000">
              <w:rPr>
                <w:sz w:val="20"/>
                <w:szCs w:val="20"/>
                <w:rtl w:val="0"/>
              </w:rPr>
              <w:t xml:space="preserve">La documentación es incompleta, le faltan capturas o es difícil de seguir sin conocimiento previo del proyecto.</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b w:val="1"/>
                <w:bCs w:val="1"/>
              </w:rPr>
            </w:pPr>
            <w:r w:rsidDel="00000000" w:rsidR="00000000" w:rsidRPr="00000000">
              <w:rPr>
                <w:rtl w:val="0"/>
              </w:rPr>
            </w:r>
          </w:p>
        </w:tc>
      </w:tr>
      <w:tr>
        <w:trPr>
          <w:cantSplit w:val="0"/>
          <w:trHeight w:val="506.8505859375001"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rPr>
                <w:sz w:val="20"/>
                <w:szCs w:val="20"/>
              </w:rPr>
            </w:pPr>
            <w:r w:rsidDel="00000000" w:rsidR="00000000" w:rsidRPr="00000000">
              <w:rPr>
                <w:sz w:val="20"/>
                <w:szCs w:val="20"/>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rPr>
                <w:sz w:val="20"/>
                <w:szCs w:val="20"/>
              </w:rPr>
            </w:pPr>
            <w:r w:rsidDel="00000000" w:rsidR="00000000" w:rsidRPr="00000000">
              <w:rPr>
                <w:sz w:val="20"/>
                <w:szCs w:val="20"/>
                <w:rtl w:val="0"/>
              </w:rPr>
              <w:t xml:space="preserve">20 - 12.2 puntos</w:t>
            </w:r>
          </w:p>
        </w:tc>
        <w:tc>
          <w:tcPr>
            <w:tcMar>
              <w:top w:w="100.0" w:type="dxa"/>
              <w:left w:w="100.0" w:type="dxa"/>
              <w:bottom w:w="100.0" w:type="dxa"/>
              <w:right w:w="100.0" w:type="dxa"/>
            </w:tcMar>
            <w:vAlign w:val="top"/>
          </w:tcPr>
          <w:p w:rsidR="00000000" w:rsidDel="00000000" w:rsidP="00000000" w:rsidRDefault="00000000" w:rsidRPr="00000000" w14:paraId="00000186">
            <w:pPr>
              <w:spacing w:line="276" w:lineRule="auto"/>
              <w:rPr>
                <w:sz w:val="20"/>
                <w:szCs w:val="20"/>
              </w:rPr>
            </w:pPr>
            <w:r w:rsidDel="00000000" w:rsidR="00000000" w:rsidRPr="00000000">
              <w:rPr>
                <w:sz w:val="20"/>
                <w:szCs w:val="20"/>
                <w:rtl w:val="0"/>
              </w:rPr>
              <w:t xml:space="preserve">12 - 0 puntos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ind w:left="0" w:firstLine="0"/>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240" w:lineRule="auto"/>
              <w:ind w:left="0" w:firstLine="0"/>
              <w:rPr/>
            </w:pPr>
            <w:r w:rsidDel="00000000" w:rsidR="00000000" w:rsidRPr="00000000">
              <w:rPr>
                <w:rtl w:val="0"/>
              </w:rPr>
              <w:t xml:space="preserve">40</w:t>
            </w:r>
          </w:p>
          <w:p w:rsidR="00000000" w:rsidDel="00000000" w:rsidP="00000000" w:rsidRDefault="00000000" w:rsidRPr="00000000" w14:paraId="0000018B">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0">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1">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6">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pPr>
            <w:r w:rsidDel="00000000" w:rsidR="00000000" w:rsidRPr="00000000">
              <w:rPr>
                <w:rtl w:val="0"/>
              </w:rPr>
              <w:t xml:space="preserve">Vistas SQL y consultas avanzadas — Calidad técnica de las 3 vistas CREATE VIEW y las 3 consultas con JOINs y agregación.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rPr/>
            </w:pPr>
            <w:r w:rsidDel="00000000" w:rsidR="00000000" w:rsidRPr="00000000">
              <w:rPr>
                <w:rtl w:val="0"/>
              </w:rPr>
              <w:t xml:space="preserve">Las 3 vistas funcionan correctamente, tienen nombres descriptivos y retornan datos útiles. Las consultas usan JOINs y funciones de agregación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rPr/>
            </w:pPr>
            <w:r w:rsidDel="00000000" w:rsidR="00000000" w:rsidRPr="00000000">
              <w:rPr>
                <w:rtl w:val="0"/>
              </w:rPr>
              <w:t xml:space="preserve">Menos de 3 vistas, vistas con errores de ejecución, o consultas sin JOINs ni funciones de agregación</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76" w:lineRule="auto"/>
              <w:rPr/>
            </w:pPr>
            <w:r w:rsidDel="00000000" w:rsidR="00000000" w:rsidRPr="00000000">
              <w:rPr>
                <w:rtl w:val="0"/>
              </w:rPr>
              <w:t xml:space="preserve">25 - 15.25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t xml:space="preserve">15 - 0 puntos</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pPr>
            <w:r w:rsidDel="00000000" w:rsidR="00000000" w:rsidRPr="00000000">
              <w:rPr>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pPr>
            <w:r w:rsidDel="00000000" w:rsidR="00000000" w:rsidRPr="00000000">
              <w:rPr>
                <w:rtl w:val="0"/>
              </w:rPr>
              <w:t xml:space="preserve">Dashboard en Power BI — Conexión a MySQL, 5 visualizaciones, 3 KPIs con medidas DAX y exportación PDF.</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pPr>
            <w:r w:rsidDel="00000000" w:rsidR="00000000" w:rsidRPr="00000000">
              <w:rPr>
                <w:rtl w:val="0"/>
              </w:rPr>
              <w:t xml:space="preserve">Conexión funcional a MySQL, 5 o más visualizaciones distintas, 3 KPIs definidos con DAX correcto, dashboard exportado a PDF con diseño coherente.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rPr/>
            </w:pPr>
            <w:r w:rsidDel="00000000" w:rsidR="00000000" w:rsidRPr="00000000">
              <w:rPr>
                <w:rtl w:val="0"/>
              </w:rPr>
              <w:t xml:space="preserve">Conexión fallida o con datos incorrectos, menos de 5 visualizaciones, KPIs sin DAX o sin exportar PDF del dashboard.</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rPr/>
            </w:pPr>
            <w:r w:rsidDel="00000000" w:rsidR="00000000" w:rsidRPr="00000000">
              <w:rPr>
                <w:rtl w:val="0"/>
              </w:rPr>
              <w:t xml:space="preserve">25 - 15.25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pPr>
            <w:r w:rsidDel="00000000" w:rsidR="00000000" w:rsidRPr="00000000">
              <w:rPr>
                <w:rtl w:val="0"/>
              </w:rPr>
              <w:t xml:space="preserve">15 - 0 puntos</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rPr>
                <w:b w:val="1"/>
                <w:bCs w:val="1"/>
              </w:rPr>
            </w:pPr>
            <w:r w:rsidDel="00000000" w:rsidR="00000000" w:rsidRPr="00000000">
              <w:rPr>
                <w:rtl w:val="0"/>
              </w:rPr>
            </w:r>
          </w:p>
        </w:tc>
      </w:tr>
      <w:tr>
        <w:trPr>
          <w:cantSplit w:val="0"/>
          <w:trHeight w:val="11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76" w:lineRule="auto"/>
              <w:rPr/>
            </w:pPr>
            <w:r w:rsidDel="00000000" w:rsidR="00000000" w:rsidRPr="00000000">
              <w:rPr>
                <w:rtl w:val="0"/>
              </w:rPr>
              <w:t xml:space="preserve">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76" w:lineRule="auto"/>
              <w:rPr>
                <w:sz w:val="20"/>
                <w:szCs w:val="20"/>
              </w:rPr>
            </w:pPr>
            <w:r w:rsidDel="00000000" w:rsidR="00000000" w:rsidRPr="00000000">
              <w:rPr>
                <w:sz w:val="20"/>
                <w:szCs w:val="20"/>
                <w:rtl w:val="0"/>
              </w:rPr>
              <w:t xml:space="preserve">Plan en ProjectLibre — 5 fases con subtareas, duraciones, dependencias y diagrama de Gantt exportado en PDF.</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76" w:lineRule="auto"/>
              <w:rPr/>
            </w:pPr>
            <w:r w:rsidDel="00000000" w:rsidR="00000000" w:rsidRPr="00000000">
              <w:rPr>
                <w:rtl w:val="0"/>
              </w:rPr>
              <w:t xml:space="preserve">Plan con 5 fases bien definidas, subtareas con duraciones razonables, dependencias entre tareas y Gantt exportado legible.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276" w:lineRule="auto"/>
              <w:rPr/>
            </w:pPr>
            <w:r w:rsidDel="00000000" w:rsidR="00000000" w:rsidRPr="00000000">
              <w:rPr>
                <w:rtl w:val="0"/>
              </w:rPr>
              <w:t xml:space="preserve">Menos de 5 fases, sin dependencias entre tareas, duraciones sin lógica o Gantt ilegible o sin exportar.</w:t>
            </w:r>
          </w:p>
        </w:tc>
        <w:tc>
          <w:tcPr>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76" w:lineRule="auto"/>
              <w:rPr>
                <w:b w:val="1"/>
                <w:bCs w:val="1"/>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ind w:left="0" w:firstLine="0"/>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240" w:lineRule="auto"/>
              <w:ind w:left="0" w:firstLine="0"/>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76" w:lineRule="auto"/>
              <w:rPr/>
            </w:pPr>
            <w:r w:rsidDel="00000000" w:rsidR="00000000" w:rsidRPr="00000000">
              <w:rPr>
                <w:rtl w:val="0"/>
              </w:rPr>
              <w:t xml:space="preserve">10 - 6.1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76" w:lineRule="auto"/>
              <w:rPr/>
            </w:pPr>
            <w:r w:rsidDel="00000000" w:rsidR="00000000" w:rsidRPr="00000000">
              <w:rPr>
                <w:rtl w:val="0"/>
              </w:rPr>
              <w:t xml:space="preserve">6 - 0 puntos</w:t>
            </w:r>
          </w:p>
        </w:tc>
        <w:tc>
          <w:tcPr>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76" w:lineRule="auto"/>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rPr>
                <w:b w:val="1"/>
                <w:bCs w:val="1"/>
              </w:rPr>
            </w:pPr>
            <w:r w:rsidDel="00000000" w:rsidR="00000000" w:rsidRPr="00000000">
              <w:rPr>
                <w:rtl w:val="0"/>
              </w:rPr>
            </w:r>
          </w:p>
        </w:tc>
      </w:tr>
    </w:tbl>
    <w:p w:rsidR="00000000" w:rsidDel="00000000" w:rsidP="00000000" w:rsidRDefault="00000000" w:rsidRPr="00000000" w14:paraId="000001CF">
      <w:pPr>
        <w:spacing w:line="276" w:lineRule="auto"/>
        <w:rPr/>
      </w:pPr>
      <w:r w:rsidDel="00000000" w:rsidR="00000000" w:rsidRPr="00000000">
        <w:rPr>
          <w:rtl w:val="0"/>
        </w:rPr>
      </w:r>
    </w:p>
    <w:p w:rsidR="00000000" w:rsidDel="00000000" w:rsidP="00000000" w:rsidRDefault="00000000" w:rsidRPr="00000000" w14:paraId="000001D0">
      <w:pPr>
        <w:spacing w:line="276" w:lineRule="auto"/>
        <w:rPr/>
      </w:pPr>
      <w:r w:rsidDel="00000000" w:rsidR="00000000" w:rsidRPr="00000000">
        <w:rPr>
          <w:rtl w:val="0"/>
        </w:rPr>
      </w:r>
    </w:p>
    <w:p w:rsidR="00000000" w:rsidDel="00000000" w:rsidP="00000000" w:rsidRDefault="00000000" w:rsidRPr="00000000" w14:paraId="000001D1">
      <w:pPr>
        <w:pStyle w:val="Heading2"/>
        <w:spacing w:line="276" w:lineRule="auto"/>
        <w:rPr>
          <w:rFonts w:ascii="Arial" w:cs="Arial" w:eastAsia="Arial" w:hAnsi="Arial"/>
        </w:rPr>
      </w:pPr>
      <w:bookmarkStart w:colFirst="0" w:colLast="0" w:name="_3rfatbkp4uwe" w:id="23"/>
      <w:bookmarkEnd w:id="23"/>
      <w:r w:rsidDel="00000000" w:rsidR="00000000" w:rsidRPr="00000000">
        <w:rPr>
          <w:rtl w:val="0"/>
        </w:rPr>
      </w:r>
    </w:p>
    <w:p w:rsidR="00000000" w:rsidDel="00000000" w:rsidP="00000000" w:rsidRDefault="00000000" w:rsidRPr="00000000" w14:paraId="000001D2">
      <w:pPr>
        <w:pStyle w:val="Heading2"/>
        <w:spacing w:line="276" w:lineRule="auto"/>
        <w:rPr>
          <w:rFonts w:ascii="Arial" w:cs="Arial" w:eastAsia="Arial" w:hAnsi="Arial"/>
        </w:rPr>
      </w:pPr>
      <w:bookmarkStart w:colFirst="0" w:colLast="0" w:name="_wh5aooymojs7" w:id="24"/>
      <w:bookmarkEnd w:id="24"/>
      <w:r w:rsidDel="00000000" w:rsidR="00000000" w:rsidRPr="00000000">
        <w:rPr>
          <w:rFonts w:ascii="Arial" w:cs="Arial" w:eastAsia="Arial" w:hAnsi="Arial"/>
          <w:rtl w:val="0"/>
        </w:rPr>
        <w:t xml:space="preserve">8.3 Comentarios Generales</w:t>
      </w:r>
    </w:p>
    <w:p w:rsidR="00000000" w:rsidDel="00000000" w:rsidP="00000000" w:rsidRDefault="00000000" w:rsidRPr="00000000" w14:paraId="000001D3">
      <w:pPr>
        <w:spacing w:before="280" w:line="276" w:lineRule="auto"/>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DB">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-1009649</wp:posOffset>
          </wp:positionH>
          <wp:positionV relativeFrom="paragraph">
            <wp:posOffset>250647</wp:posOffset>
          </wp:positionV>
          <wp:extent cx="10863263"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t xml:space="preserve">Programación Comercial 1 Sección Q</w:t>
    </w:r>
  </w:p>
  <w:p w:rsidR="00000000" w:rsidDel="00000000" w:rsidP="00000000" w:rsidRDefault="00000000" w:rsidRPr="00000000" w14:paraId="000001DD">
    <w:pPr>
      <w:rPr/>
    </w:pPr>
    <w:r w:rsidDel="00000000" w:rsidR="00000000" w:rsidRPr="00000000">
      <w:rPr>
        <w:rtl w:val="0"/>
      </w:rPr>
      <w:t xml:space="preserve">Proyecto - vigente para el Segundo Semestre 2026 </w:t>
    </w:r>
    <w:r w:rsidDel="00000000" w:rsidR="00000000" w:rsidRPr="00000000">
      <w:rPr>
        <w:rtl w:val="0"/>
      </w:rPr>
    </w:r>
  </w:p>
  <w:p w:rsidR="00000000" w:rsidDel="00000000" w:rsidP="00000000" w:rsidRDefault="00000000" w:rsidRPr="00000000" w14:paraId="000001DE">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24812</wp:posOffset>
          </wp:positionV>
          <wp:extent cx="10729913" cy="19050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