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7dtsqr2p9ux8" w:id="0"/>
      <w:bookmarkEnd w:id="0"/>
      <w:r w:rsidDel="00000000" w:rsidR="00000000" w:rsidRPr="00000000">
        <w:rPr>
          <w:b w:val="0"/>
          <w:bCs w:val="0"/>
          <w:color w:val="039be5"/>
          <w:sz w:val="72"/>
          <w:szCs w:val="72"/>
          <w:rtl w:val="0"/>
        </w:rPr>
        <w:t xml:space="preserve">Tarea #4</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Luis Falla</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6223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2 pts</w:t>
      </w:r>
    </w:p>
    <w:p w:rsidR="00000000" w:rsidDel="00000000" w:rsidP="00000000" w:rsidRDefault="00000000" w:rsidRPr="00000000" w14:paraId="0000000C">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tl w:val="0"/>
        </w:rPr>
        <w:t xml:space="preserve">Tiempo estimado:  2 hrs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2">
      <w:pPr>
        <w:rPr/>
      </w:pPr>
      <w:r w:rsidDel="00000000" w:rsidR="00000000" w:rsidRPr="00000000">
        <w:rPr>
          <w:rtl w:val="0"/>
        </w:rPr>
        <w:t xml:space="preserve">Facultad de ingeniería.</w:t>
      </w:r>
    </w:p>
    <w:p w:rsidR="00000000" w:rsidDel="00000000" w:rsidP="00000000" w:rsidRDefault="00000000" w:rsidRPr="00000000" w14:paraId="00000013">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numPr>
          <w:ilvl w:val="0"/>
          <w:numId w:val="3"/>
        </w:numPr>
        <w:spacing w:after="0" w:before="0" w:line="240" w:lineRule="auto"/>
        <w:ind w:left="720" w:hanging="360"/>
        <w:rPr>
          <w:color w:val="039be5"/>
          <w:sz w:val="36"/>
          <w:szCs w:val="36"/>
        </w:rPr>
      </w:pPr>
      <w:bookmarkStart w:colFirst="0" w:colLast="0" w:name="_heading=h.b3iij9wku9n5"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15">
      <w:pPr>
        <w:pStyle w:val="Heading2"/>
        <w:numPr>
          <w:ilvl w:val="1"/>
          <w:numId w:val="3"/>
        </w:numPr>
        <w:spacing w:before="0" w:lineRule="auto"/>
        <w:ind w:left="1440" w:hanging="360"/>
        <w:rPr>
          <w:color w:val="bf9000"/>
          <w:sz w:val="28"/>
          <w:szCs w:val="28"/>
        </w:rPr>
      </w:pPr>
      <w:bookmarkStart w:colFirst="0" w:colLast="0" w:name="_heading=h.c3r6ko1ql935" w:id="2"/>
      <w:bookmarkEnd w:id="2"/>
      <w:r w:rsidDel="00000000" w:rsidR="00000000" w:rsidRPr="00000000">
        <w:rPr>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color w:val="039be5"/>
                <w:sz w:val="28"/>
                <w:szCs w:val="28"/>
              </w:rPr>
            </w:pPr>
            <w:r w:rsidDel="00000000" w:rsidR="00000000" w:rsidRPr="00000000">
              <w:rPr>
                <w:color w:val="039be5"/>
                <w:sz w:val="28"/>
                <w:szCs w:val="28"/>
                <w:rtl w:val="0"/>
              </w:rPr>
              <w:t xml:space="preserve">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color w:val="039be5"/>
                <w:sz w:val="28"/>
                <w:szCs w:val="28"/>
              </w:rPr>
            </w:pPr>
            <w:r w:rsidDel="00000000" w:rsidR="00000000" w:rsidRPr="00000000">
              <w:rPr>
                <w:color w:val="039be5"/>
                <w:sz w:val="28"/>
                <w:szCs w:val="28"/>
                <w:rtl w:val="0"/>
              </w:rPr>
              <w:t xml:space="preserve">Constancia en el cumplimiento de reglas, sintaxis y convenciones establecidas, incluso cuando resulta exigente.</w:t>
              <w:tab/>
              <w:tab/>
            </w:r>
          </w:p>
        </w:tc>
      </w:tr>
    </w:tbl>
    <w:p w:rsidR="00000000" w:rsidDel="00000000" w:rsidP="00000000" w:rsidRDefault="00000000" w:rsidRPr="00000000" w14:paraId="0000001A">
      <w:pPr>
        <w:pStyle w:val="Heading2"/>
        <w:spacing w:before="0" w:line="240" w:lineRule="auto"/>
        <w:rPr/>
      </w:pPr>
      <w:bookmarkStart w:colFirst="0" w:colLast="0" w:name="_heading=h.m6x51tlpyzjk" w:id="3"/>
      <w:bookmarkEnd w:id="3"/>
      <w:r w:rsidDel="00000000" w:rsidR="00000000" w:rsidRPr="00000000">
        <w:rPr>
          <w:rtl w:val="0"/>
        </w:rPr>
      </w:r>
    </w:p>
    <w:p w:rsidR="00000000" w:rsidDel="00000000" w:rsidP="00000000" w:rsidRDefault="00000000" w:rsidRPr="00000000" w14:paraId="0000001B">
      <w:pPr>
        <w:pStyle w:val="Heading2"/>
        <w:numPr>
          <w:ilvl w:val="1"/>
          <w:numId w:val="3"/>
        </w:numPr>
        <w:spacing w:before="0" w:line="240" w:lineRule="auto"/>
        <w:ind w:left="1440" w:hanging="360"/>
        <w:rPr>
          <w:color w:val="bf9000"/>
          <w:sz w:val="28"/>
          <w:szCs w:val="28"/>
        </w:rPr>
      </w:pPr>
      <w:bookmarkStart w:colFirst="0" w:colLast="0" w:name="_heading=h.5s0lm8px2izo" w:id="4"/>
      <w:bookmarkEnd w:id="4"/>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los fundamentos del hardware, software y arquitectura computacional mediante el ciclo fetch-decode-execute, sistemas de numeración y codificación de información para establecer la base conceptual del procesamiento y flujo de datos en sistemas computacionales.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 algoritmos que resuelven problemas determinísticos, condicionales y cíclicos empleando estructuras de control secuenciales, condicionales y repetitivas en pseudocódigo para producir soluciones correctas, legibles y verificables en un entorno de desarrollo introductorio.</w:t>
            </w:r>
          </w:p>
        </w:tc>
      </w:tr>
    </w:tbl>
    <w:p w:rsidR="00000000" w:rsidDel="00000000" w:rsidP="00000000" w:rsidRDefault="00000000" w:rsidRPr="00000000" w14:paraId="00000023">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24">
      <w:pPr>
        <w:pStyle w:val="Heading2"/>
        <w:widowControl w:val="0"/>
        <w:numPr>
          <w:ilvl w:val="1"/>
          <w:numId w:val="3"/>
        </w:numPr>
        <w:spacing w:before="0" w:line="240" w:lineRule="auto"/>
        <w:ind w:left="1440" w:hanging="360"/>
        <w:rPr/>
      </w:pPr>
      <w:bookmarkStart w:colFirst="0" w:colLast="0" w:name="_heading=h.vl93nrq2hqii" w:id="5"/>
      <w:bookmarkEnd w:id="5"/>
      <w:r w:rsidDel="00000000" w:rsidR="00000000" w:rsidRPr="00000000">
        <w:rPr>
          <w:rtl w:val="0"/>
        </w:rPr>
        <w:t xml:space="preserve">Objetivo SMART</w:t>
      </w:r>
    </w:p>
    <w:p w:rsidR="00000000" w:rsidDel="00000000" w:rsidP="00000000" w:rsidRDefault="00000000" w:rsidRPr="00000000" w14:paraId="00000025">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estudiante será capaz de implementar en PSeInt una matriz bidimensional para almacenar y procesar datos de múltiples registros, recorriéndola con ciclos anidados Para/For para mostrar información organizada y generar una representación visual en ASCII art.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La matriz almacena correctamente los 5 goleadores, la tabla se muestra organizada, el promedio y el máximo son correctos, y el ASCII art del podio refleja los datos de la matriz, obteniendo al menos 61 de 100 puntos.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Usando exclusivamente PSeInt con arreglos bidimensionales, ciclos anidados Para/For, condicionales y variables numéricas o de texto, dentro del período de elaboración establecido.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sz w:val="20"/>
                <w:szCs w:val="20"/>
              </w:rPr>
            </w:pPr>
            <w:r w:rsidDel="00000000" w:rsidR="00000000" w:rsidRPr="00000000">
              <w:rPr>
                <w:sz w:val="20"/>
                <w:szCs w:val="20"/>
                <w:rtl w:val="0"/>
              </w:rPr>
              <w:t xml:space="preserve">Dominar matrices y ciclos anidados es prerrequisito directo para gestionar las bases de datos de personajes y el renderizado de ASCII art a escala del Proyecto 1.</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5">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6">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7">
            <w:pPr>
              <w:spacing w:before="0" w:line="240" w:lineRule="auto"/>
              <w:rPr>
                <w:sz w:val="20"/>
                <w:szCs w:val="20"/>
              </w:rPr>
            </w:pPr>
            <w:r w:rsidDel="00000000" w:rsidR="00000000" w:rsidRPr="00000000">
              <w:rPr>
                <w:sz w:val="20"/>
                <w:szCs w:val="20"/>
                <w:rtl w:val="0"/>
              </w:rPr>
              <w:t xml:space="preserve">Completar la tarea dentro del período de elaboración indicado en el cronograma.</w:t>
            </w:r>
          </w:p>
        </w:tc>
      </w:tr>
    </w:tbl>
    <w:p w:rsidR="00000000" w:rsidDel="00000000" w:rsidP="00000000" w:rsidRDefault="00000000" w:rsidRPr="00000000" w14:paraId="00000038">
      <w:pPr>
        <w:spacing w:after="240" w:before="240" w:line="240" w:lineRule="auto"/>
        <w:rPr>
          <w:color w:val="b7b7b7"/>
        </w:rPr>
      </w:pPr>
      <w:r w:rsidDel="00000000" w:rsidR="00000000" w:rsidRPr="00000000">
        <w:rPr>
          <w:rtl w:val="0"/>
        </w:rPr>
      </w:r>
    </w:p>
    <w:p w:rsidR="00000000" w:rsidDel="00000000" w:rsidP="00000000" w:rsidRDefault="00000000" w:rsidRPr="00000000" w14:paraId="00000039">
      <w:pPr>
        <w:pStyle w:val="Heading1"/>
        <w:numPr>
          <w:ilvl w:val="0"/>
          <w:numId w:val="3"/>
        </w:numPr>
        <w:spacing w:line="240" w:lineRule="auto"/>
        <w:ind w:left="720" w:hanging="360"/>
        <w:rPr>
          <w:u w:val="none"/>
        </w:rPr>
      </w:pPr>
      <w:bookmarkStart w:colFirst="0" w:colLast="0" w:name="_heading=h.iyv75ga3m7m8"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numPr>
          <w:ilvl w:val="0"/>
          <w:numId w:val="2"/>
        </w:numPr>
        <w:spacing w:before="0" w:lineRule="auto"/>
        <w:ind w:left="720" w:hanging="360"/>
      </w:pPr>
      <w:r w:rsidDel="00000000" w:rsidR="00000000" w:rsidRPr="00000000">
        <w:rPr>
          <w:rtl w:val="0"/>
        </w:rPr>
        <w:t xml:space="preserve">Apuntes y diapositivas del curso proporcionados por el instructor.</w:t>
      </w:r>
    </w:p>
    <w:p w:rsidR="00000000" w:rsidDel="00000000" w:rsidP="00000000" w:rsidRDefault="00000000" w:rsidRPr="00000000" w14:paraId="0000003C">
      <w:pPr>
        <w:numPr>
          <w:ilvl w:val="0"/>
          <w:numId w:val="2"/>
        </w:numPr>
        <w:spacing w:before="0" w:lineRule="auto"/>
        <w:ind w:left="720" w:hanging="360"/>
      </w:pPr>
      <w:r w:rsidDel="00000000" w:rsidR="00000000" w:rsidRPr="00000000">
        <w:rPr>
          <w:rtl w:val="0"/>
        </w:rPr>
        <w:t xml:space="preserve">Documentación oficial de PSeInt: http://pseint.sourceforge.net</w:t>
      </w:r>
    </w:p>
    <w:p w:rsidR="00000000" w:rsidDel="00000000" w:rsidP="00000000" w:rsidRDefault="00000000" w:rsidRPr="00000000" w14:paraId="0000003D">
      <w:pPr>
        <w:numPr>
          <w:ilvl w:val="0"/>
          <w:numId w:val="2"/>
        </w:numPr>
        <w:spacing w:before="0" w:lineRule="auto"/>
        <w:ind w:left="720" w:hanging="360"/>
      </w:pPr>
      <w:r w:rsidDel="00000000" w:rsidR="00000000" w:rsidRPr="00000000">
        <w:rPr>
          <w:rtl w:val="0"/>
        </w:rPr>
        <w:t xml:space="preserve">Videos introductorios sobre arreglos bidimensionales y ciclos anidados en PSeInt (YouTube).</w:t>
      </w:r>
      <w:r w:rsidDel="00000000" w:rsidR="00000000" w:rsidRPr="00000000">
        <w:rPr>
          <w:rtl w:val="0"/>
        </w:rPr>
      </w:r>
    </w:p>
    <w:p w:rsidR="00000000" w:rsidDel="00000000" w:rsidP="00000000" w:rsidRDefault="00000000" w:rsidRPr="00000000" w14:paraId="0000003E">
      <w:pPr>
        <w:pStyle w:val="Heading1"/>
        <w:pageBreakBefore w:val="0"/>
        <w:numPr>
          <w:ilvl w:val="0"/>
          <w:numId w:val="3"/>
        </w:numPr>
        <w:pBdr>
          <w:top w:space="0" w:sz="0" w:val="nil"/>
          <w:left w:space="0" w:sz="0" w:val="nil"/>
          <w:bottom w:space="0" w:sz="0" w:val="nil"/>
          <w:right w:space="0" w:sz="0" w:val="nil"/>
          <w:between w:space="0" w:sz="0" w:val="nil"/>
        </w:pBdr>
        <w:shd w:fill="auto" w:val="clear"/>
        <w:spacing w:after="0" w:before="480" w:line="300" w:lineRule="auto"/>
        <w:ind w:left="720" w:hanging="360"/>
        <w:rPr>
          <w:u w:val="none"/>
        </w:rPr>
      </w:pPr>
      <w:bookmarkStart w:colFirst="0" w:colLast="0" w:name="_heading=h.o4f2eei4kod8" w:id="7"/>
      <w:bookmarkEnd w:id="7"/>
      <w:r w:rsidDel="00000000" w:rsidR="00000000" w:rsidRPr="00000000">
        <w:rPr>
          <w:rtl w:val="0"/>
        </w:rPr>
        <w:t xml:space="preserve">Actividad</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El estudiante implementará en PSeInt un sistema que almacene y visualice información de los 5 últimos goleadores del Mundial 2026 usando una matriz bidimensional. Cada fila representa un goleador y las columnas almacenan sus datos: nombre, país y cantidad de goles. El objetivo es dominar el recorrido de estructuras bidimensionales con ciclos anidados Para/For, que es la base del manejo de matrices de personajes y el renderizado de ASCII art del Proyecto 1.</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El sistema debe realizar lo siguiente:</w:t>
      </w:r>
    </w:p>
    <w:p w:rsidR="00000000" w:rsidDel="00000000" w:rsidP="00000000" w:rsidRDefault="00000000" w:rsidRPr="00000000" w14:paraId="00000041">
      <w:pPr>
        <w:numPr>
          <w:ilvl w:val="0"/>
          <w:numId w:val="6"/>
        </w:numPr>
        <w:spacing w:after="0" w:afterAutospacing="0" w:before="240" w:lineRule="auto"/>
        <w:ind w:left="720" w:hanging="360"/>
        <w:jc w:val="both"/>
        <w:rPr>
          <w:u w:val="none"/>
        </w:rPr>
      </w:pPr>
      <w:r w:rsidDel="00000000" w:rsidR="00000000" w:rsidRPr="00000000">
        <w:rPr>
          <w:rtl w:val="0"/>
        </w:rPr>
        <w:t xml:space="preserve">Almacenar los datos de los 5 goleadores en una matriz bidimensional (el estudiante define los datos).</w:t>
      </w:r>
    </w:p>
    <w:p w:rsidR="00000000" w:rsidDel="00000000" w:rsidP="00000000" w:rsidRDefault="00000000" w:rsidRPr="00000000" w14:paraId="00000042">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Mostrar la tabla completa de goleadores recorriendo la matriz con ciclos anidados, con los datos organizados por columnas (nombre, país, goles).</w:t>
      </w:r>
    </w:p>
    <w:p w:rsidR="00000000" w:rsidDel="00000000" w:rsidP="00000000" w:rsidRDefault="00000000" w:rsidRPr="00000000" w14:paraId="00000043">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Calcular el promedio de goles de los 5 jugadores recorriendo la matriz.</w:t>
      </w:r>
    </w:p>
    <w:p w:rsidR="00000000" w:rsidDel="00000000" w:rsidP="00000000" w:rsidRDefault="00000000" w:rsidRPr="00000000" w14:paraId="00000044">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Identificar y mostrar al goleador con más goles recorriendo la matriz.</w:t>
      </w:r>
    </w:p>
    <w:p w:rsidR="00000000" w:rsidDel="00000000" w:rsidP="00000000" w:rsidRDefault="00000000" w:rsidRPr="00000000" w14:paraId="00000045">
      <w:pPr>
        <w:numPr>
          <w:ilvl w:val="0"/>
          <w:numId w:val="6"/>
        </w:numPr>
        <w:spacing w:after="240" w:before="0" w:beforeAutospacing="0" w:lineRule="auto"/>
        <w:ind w:left="720" w:hanging="360"/>
        <w:jc w:val="both"/>
        <w:rPr>
          <w:u w:val="none"/>
        </w:rPr>
      </w:pPr>
      <w:r w:rsidDel="00000000" w:rsidR="00000000" w:rsidRPr="00000000">
        <w:rPr>
          <w:rtl w:val="0"/>
        </w:rPr>
        <w:t xml:space="preserve">Generar en ASCII art un podio de barras donde la altura de cada barra es proporcional a la cantidad de goles del jugador. Las barras deben construirse usando ciclos anidados que recorran la matriz para obtener los datos. El estudiante decide cómo representar visualmente las barras con caracteres de texto.</w:t>
      </w:r>
    </w:p>
    <w:p w:rsidR="00000000" w:rsidDel="00000000" w:rsidP="00000000" w:rsidRDefault="00000000" w:rsidRPr="00000000" w14:paraId="00000046">
      <w:pPr>
        <w:spacing w:after="240" w:before="240" w:lineRule="auto"/>
        <w:jc w:val="both"/>
        <w:rPr/>
      </w:pPr>
      <w:r w:rsidDel="00000000" w:rsidR="00000000" w:rsidRPr="00000000">
        <w:rPr>
          <w:b w:val="1"/>
          <w:bCs w:val="1"/>
          <w:rtl w:val="0"/>
        </w:rPr>
        <w:t xml:space="preserve">Consideraciones importantes</w:t>
      </w:r>
      <w:r w:rsidDel="00000000" w:rsidR="00000000" w:rsidRPr="00000000">
        <w:rPr>
          <w:rtl w:val="0"/>
        </w:rPr>
        <w:t xml:space="preserve">:</w:t>
      </w:r>
    </w:p>
    <w:p w:rsidR="00000000" w:rsidDel="00000000" w:rsidP="00000000" w:rsidRDefault="00000000" w:rsidRPr="00000000" w14:paraId="00000047">
      <w:pPr>
        <w:numPr>
          <w:ilvl w:val="0"/>
          <w:numId w:val="7"/>
        </w:numPr>
        <w:spacing w:after="0" w:afterAutospacing="0" w:before="240" w:lineRule="auto"/>
        <w:ind w:left="720" w:hanging="360"/>
        <w:jc w:val="both"/>
        <w:rPr>
          <w:u w:val="none"/>
        </w:rPr>
      </w:pPr>
      <w:r w:rsidDel="00000000" w:rsidR="00000000" w:rsidRPr="00000000">
        <w:rPr>
          <w:rtl w:val="0"/>
        </w:rPr>
        <w:t xml:space="preserve">Toda la información debe obtenerse de la matriz, no de variables separadas.</w:t>
      </w:r>
    </w:p>
    <w:p w:rsidR="00000000" w:rsidDel="00000000" w:rsidP="00000000" w:rsidRDefault="00000000" w:rsidRPr="00000000" w14:paraId="00000048">
      <w:pPr>
        <w:numPr>
          <w:ilvl w:val="0"/>
          <w:numId w:val="7"/>
        </w:numPr>
        <w:spacing w:after="0" w:afterAutospacing="0" w:before="0" w:beforeAutospacing="0" w:lineRule="auto"/>
        <w:ind w:left="720" w:hanging="360"/>
        <w:jc w:val="both"/>
        <w:rPr>
          <w:u w:val="none"/>
        </w:rPr>
      </w:pPr>
      <w:r w:rsidDel="00000000" w:rsidR="00000000" w:rsidRPr="00000000">
        <w:rPr>
          <w:rtl w:val="0"/>
        </w:rPr>
        <w:t xml:space="preserve">Los ciclos anidados son obligatorios para recorrer la matriz tanto en la tabla como en el ASCII art.</w:t>
      </w:r>
    </w:p>
    <w:p w:rsidR="00000000" w:rsidDel="00000000" w:rsidP="00000000" w:rsidRDefault="00000000" w:rsidRPr="00000000" w14:paraId="00000049">
      <w:pPr>
        <w:numPr>
          <w:ilvl w:val="0"/>
          <w:numId w:val="7"/>
        </w:numPr>
        <w:spacing w:after="240" w:before="0" w:beforeAutospacing="0" w:lineRule="auto"/>
        <w:ind w:left="720" w:hanging="360"/>
        <w:jc w:val="both"/>
        <w:rPr>
          <w:u w:val="none"/>
        </w:rPr>
      </w:pPr>
      <w:r w:rsidDel="00000000" w:rsidR="00000000" w:rsidRPr="00000000">
        <w:rPr>
          <w:rtl w:val="0"/>
        </w:rPr>
        <w:t xml:space="preserve">El ASCII art no tiene un formato único correcto; se evalúa que las barras sean proporcionales a los goles y que se construyan a partir de los datos de la matriz.</w:t>
      </w:r>
    </w:p>
    <w:p w:rsidR="00000000" w:rsidDel="00000000" w:rsidP="00000000" w:rsidRDefault="00000000" w:rsidRPr="00000000" w14:paraId="0000004A">
      <w:pPr>
        <w:spacing w:after="240" w:before="240" w:lineRule="auto"/>
        <w:jc w:val="both"/>
        <w:rPr/>
      </w:pPr>
      <w:r w:rsidDel="00000000" w:rsidR="00000000" w:rsidRPr="00000000">
        <w:rPr>
          <w:b w:val="1"/>
          <w:bCs w:val="1"/>
          <w:rtl w:val="0"/>
        </w:rPr>
        <w:t xml:space="preserve">Restricciones</w:t>
      </w:r>
      <w:r w:rsidDel="00000000" w:rsidR="00000000" w:rsidRPr="00000000">
        <w:rPr>
          <w:rtl w:val="0"/>
        </w:rPr>
        <w:t xml:space="preserve">:</w:t>
      </w:r>
    </w:p>
    <w:p w:rsidR="00000000" w:rsidDel="00000000" w:rsidP="00000000" w:rsidRDefault="00000000" w:rsidRPr="00000000" w14:paraId="0000004B">
      <w:pPr>
        <w:numPr>
          <w:ilvl w:val="0"/>
          <w:numId w:val="1"/>
        </w:numPr>
        <w:spacing w:after="0" w:afterAutospacing="0" w:before="240" w:lineRule="auto"/>
        <w:ind w:left="720" w:hanging="360"/>
        <w:jc w:val="both"/>
        <w:rPr>
          <w:u w:val="none"/>
        </w:rPr>
      </w:pPr>
      <w:r w:rsidDel="00000000" w:rsidR="00000000" w:rsidRPr="00000000">
        <w:rPr>
          <w:rtl w:val="0"/>
        </w:rPr>
        <w:t xml:space="preserve">Usar exclusivamente PSeInt</w:t>
      </w:r>
    </w:p>
    <w:p w:rsidR="00000000" w:rsidDel="00000000" w:rsidP="00000000" w:rsidRDefault="00000000" w:rsidRPr="00000000" w14:paraId="0000004C">
      <w:pPr>
        <w:numPr>
          <w:ilvl w:val="0"/>
          <w:numId w:val="1"/>
        </w:numPr>
        <w:spacing w:after="240" w:before="0" w:beforeAutospacing="0" w:lineRule="auto"/>
        <w:ind w:left="720" w:hanging="360"/>
        <w:jc w:val="both"/>
        <w:rPr>
          <w:u w:val="none"/>
        </w:rPr>
      </w:pPr>
      <w:r w:rsidDel="00000000" w:rsidR="00000000" w:rsidRPr="00000000">
        <w:rPr>
          <w:rtl w:val="0"/>
        </w:rPr>
        <w:t xml:space="preserve">Solo se permiten arreglos bidimensionales, ciclos anidados Para/For, condicionales y variables numéricas o de texto</w:t>
      </w:r>
    </w:p>
    <w:p w:rsidR="00000000" w:rsidDel="00000000" w:rsidP="00000000" w:rsidRDefault="00000000" w:rsidRPr="00000000" w14:paraId="0000004D">
      <w:pPr>
        <w:spacing w:after="240" w:before="240" w:lineRule="auto"/>
        <w:jc w:val="both"/>
        <w:rPr>
          <w:b w:val="1"/>
          <w:bCs w:val="1"/>
        </w:rPr>
      </w:pPr>
      <w:r w:rsidDel="00000000" w:rsidR="00000000" w:rsidRPr="00000000">
        <w:rPr>
          <w:b w:val="1"/>
          <w:bCs w:val="1"/>
          <w:rtl w:val="0"/>
        </w:rPr>
        <w:t xml:space="preserve">Entregable:</w:t>
      </w:r>
    </w:p>
    <w:p w:rsidR="00000000" w:rsidDel="00000000" w:rsidP="00000000" w:rsidRDefault="00000000" w:rsidRPr="00000000" w14:paraId="0000004E">
      <w:pPr>
        <w:rPr/>
      </w:pPr>
      <w:r w:rsidDel="00000000" w:rsidR="00000000" w:rsidRPr="00000000">
        <w:rPr>
          <w:rtl w:val="0"/>
        </w:rPr>
        <w:t xml:space="preserve">Un único PDF que contenga en el siguiente orden:</w:t>
      </w:r>
    </w:p>
    <w:p w:rsidR="00000000" w:rsidDel="00000000" w:rsidP="00000000" w:rsidRDefault="00000000" w:rsidRPr="00000000" w14:paraId="0000004F">
      <w:pPr>
        <w:numPr>
          <w:ilvl w:val="0"/>
          <w:numId w:val="4"/>
        </w:numPr>
        <w:spacing w:after="0" w:lineRule="auto"/>
        <w:ind w:left="720" w:hanging="360"/>
        <w:rPr>
          <w:u w:val="none"/>
        </w:rPr>
      </w:pPr>
      <w:r w:rsidDel="00000000" w:rsidR="00000000" w:rsidRPr="00000000">
        <w:rPr>
          <w:rtl w:val="0"/>
        </w:rPr>
        <w:t xml:space="preserve">Análisis del problema (descomposición, entradas, procesos y salidas)</w:t>
      </w:r>
      <w:r w:rsidDel="00000000" w:rsidR="00000000" w:rsidRPr="00000000">
        <w:rPr>
          <w:rtl w:val="0"/>
        </w:rPr>
      </w:r>
    </w:p>
    <w:p w:rsidR="00000000" w:rsidDel="00000000" w:rsidP="00000000" w:rsidRDefault="00000000" w:rsidRPr="00000000" w14:paraId="00000050">
      <w:pPr>
        <w:numPr>
          <w:ilvl w:val="0"/>
          <w:numId w:val="4"/>
        </w:numPr>
        <w:spacing w:after="0" w:before="0" w:lineRule="auto"/>
        <w:ind w:left="720" w:hanging="360"/>
        <w:rPr>
          <w:u w:val="none"/>
        </w:rPr>
      </w:pPr>
      <w:r w:rsidDel="00000000" w:rsidR="00000000" w:rsidRPr="00000000">
        <w:rPr>
          <w:rtl w:val="0"/>
        </w:rPr>
        <w:t xml:space="preserve">Capturas del diagrama de flujo en RAPTOR</w:t>
      </w:r>
      <w:r w:rsidDel="00000000" w:rsidR="00000000" w:rsidRPr="00000000">
        <w:rPr>
          <w:rtl w:val="0"/>
        </w:rPr>
      </w:r>
    </w:p>
    <w:p w:rsidR="00000000" w:rsidDel="00000000" w:rsidP="00000000" w:rsidRDefault="00000000" w:rsidRPr="00000000" w14:paraId="00000051">
      <w:pPr>
        <w:numPr>
          <w:ilvl w:val="0"/>
          <w:numId w:val="4"/>
        </w:numPr>
        <w:spacing w:after="0" w:before="0" w:lineRule="auto"/>
        <w:ind w:left="720" w:hanging="360"/>
        <w:rPr>
          <w:u w:val="none"/>
        </w:rPr>
      </w:pPr>
      <w:r w:rsidDel="00000000" w:rsidR="00000000" w:rsidRPr="00000000">
        <w:rPr>
          <w:rtl w:val="0"/>
        </w:rPr>
        <w:t xml:space="preserve">Capturas del funcionamiento mostrando la tabla, el promedio, el máximo y el ASCII art con datos de prueba</w:t>
      </w:r>
      <w:r w:rsidDel="00000000" w:rsidR="00000000" w:rsidRPr="00000000">
        <w:rPr>
          <w:rtl w:val="0"/>
        </w:rPr>
      </w:r>
    </w:p>
    <w:p w:rsidR="00000000" w:rsidDel="00000000" w:rsidP="00000000" w:rsidRDefault="00000000" w:rsidRPr="00000000" w14:paraId="00000052">
      <w:pPr>
        <w:numPr>
          <w:ilvl w:val="0"/>
          <w:numId w:val="4"/>
        </w:numPr>
        <w:spacing w:after="0" w:before="0" w:lineRule="auto"/>
        <w:ind w:left="720" w:hanging="360"/>
        <w:rPr>
          <w:u w:val="none"/>
        </w:rPr>
      </w:pPr>
      <w:r w:rsidDel="00000000" w:rsidR="00000000" w:rsidRPr="00000000">
        <w:rPr>
          <w:rtl w:val="0"/>
        </w:rPr>
        <w:t xml:space="preserve">Reflexión y aplicación práctica</w:t>
      </w:r>
      <w:r w:rsidDel="00000000" w:rsidR="00000000" w:rsidRPr="00000000">
        <w:rPr>
          <w:rtl w:val="0"/>
        </w:rPr>
      </w:r>
    </w:p>
    <w:p w:rsidR="00000000" w:rsidDel="00000000" w:rsidP="00000000" w:rsidRDefault="00000000" w:rsidRPr="00000000" w14:paraId="00000053">
      <w:pPr>
        <w:numPr>
          <w:ilvl w:val="0"/>
          <w:numId w:val="5"/>
        </w:numPr>
        <w:spacing w:after="0" w:before="0" w:lineRule="auto"/>
        <w:ind w:left="1440" w:hanging="360"/>
        <w:rPr>
          <w:u w:val="none"/>
        </w:rPr>
      </w:pPr>
      <w:r w:rsidDel="00000000" w:rsidR="00000000" w:rsidRPr="00000000">
        <w:rPr>
          <w:rtl w:val="0"/>
        </w:rPr>
        <w:t xml:space="preserve">¿Qué aprendí con esta tarea?</w:t>
      </w:r>
      <w:r w:rsidDel="00000000" w:rsidR="00000000" w:rsidRPr="00000000">
        <w:rPr>
          <w:rtl w:val="0"/>
        </w:rPr>
      </w:r>
    </w:p>
    <w:p w:rsidR="00000000" w:rsidDel="00000000" w:rsidP="00000000" w:rsidRDefault="00000000" w:rsidRPr="00000000" w14:paraId="00000054">
      <w:pPr>
        <w:numPr>
          <w:ilvl w:val="0"/>
          <w:numId w:val="5"/>
        </w:numPr>
        <w:spacing w:after="0" w:before="0" w:lineRule="auto"/>
        <w:ind w:left="1440" w:hanging="360"/>
        <w:rPr>
          <w:u w:val="none"/>
        </w:rPr>
      </w:pPr>
      <w:r w:rsidDel="00000000" w:rsidR="00000000" w:rsidRPr="00000000">
        <w:rPr>
          <w:rtl w:val="0"/>
        </w:rPr>
        <w:t xml:space="preserve">¿Cómo crees que aplicarás este conocimiento en otro curso o en la vida profesional?</w:t>
      </w:r>
      <w:r w:rsidDel="00000000" w:rsidR="00000000" w:rsidRPr="00000000">
        <w:rPr>
          <w:rtl w:val="0"/>
        </w:rPr>
      </w:r>
    </w:p>
    <w:p w:rsidR="00000000" w:rsidDel="00000000" w:rsidP="00000000" w:rsidRDefault="00000000" w:rsidRPr="00000000" w14:paraId="00000055">
      <w:pPr>
        <w:numPr>
          <w:ilvl w:val="0"/>
          <w:numId w:val="4"/>
        </w:numPr>
        <w:spacing w:before="0" w:lineRule="auto"/>
        <w:ind w:left="720" w:hanging="360"/>
        <w:rPr>
          <w:u w:val="none"/>
        </w:rPr>
      </w:pPr>
      <w:r w:rsidDel="00000000" w:rsidR="00000000" w:rsidRPr="00000000">
        <w:rPr>
          <w:rtl w:val="0"/>
        </w:rPr>
        <w:t xml:space="preserve">Conclusión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El PDF debe entregarse en UEDI antes de la fecha límite. La sección de reflexión debe ser respondida por el estudiante con sus propias palabras, no con inteligencia artificial.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3"/>
        </w:numPr>
        <w:spacing w:before="0" w:lineRule="auto"/>
        <w:ind w:left="720" w:hanging="360"/>
        <w:rPr/>
      </w:pPr>
      <w:bookmarkStart w:colFirst="0" w:colLast="0" w:name="_heading=h.55yap227d46g" w:id="8"/>
      <w:bookmarkEnd w:id="8"/>
      <w:r w:rsidDel="00000000" w:rsidR="00000000" w:rsidRPr="00000000">
        <w:rPr>
          <w:rtl w:val="0"/>
        </w:rPr>
        <w:t xml:space="preserve">Cronograma</w:t>
      </w:r>
    </w:p>
    <w:p w:rsidR="00000000" w:rsidDel="00000000" w:rsidP="00000000" w:rsidRDefault="00000000" w:rsidRPr="00000000" w14:paraId="00000059">
      <w:pPr>
        <w:ind w:left="720" w:firstLine="0"/>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12/09/2026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20/09/2026</w:t>
            </w:r>
          </w:p>
        </w:tc>
      </w:tr>
    </w:tbl>
    <w:p w:rsidR="00000000" w:rsidDel="00000000" w:rsidP="00000000" w:rsidRDefault="00000000" w:rsidRPr="00000000" w14:paraId="0000005E">
      <w:pPr>
        <w:pStyle w:val="Heading1"/>
        <w:numPr>
          <w:ilvl w:val="0"/>
          <w:numId w:val="3"/>
        </w:numPr>
        <w:ind w:left="720" w:hanging="360"/>
        <w:rPr>
          <w:u w:val="none"/>
        </w:rPr>
      </w:pPr>
      <w:bookmarkStart w:colFirst="0" w:colLast="0" w:name="_heading=h.mkc3dc3ssies" w:id="9"/>
      <w:bookmarkEnd w:id="9"/>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5F">
      <w:pPr>
        <w:ind w:left="0" w:firstLine="0"/>
        <w:rPr>
          <w:color w:val="b7b7b7"/>
        </w:rPr>
      </w:pP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ind w:left="0" w:firstLine="0"/>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ind w:left="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ind w:left="0" w:firstLine="0"/>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ind w:left="0" w:firstLine="0"/>
              <w:rPr/>
            </w:pPr>
            <w:r w:rsidDel="00000000" w:rsidR="00000000" w:rsidRPr="00000000">
              <w:rPr>
                <w:b w:val="1"/>
                <w:bCs w:val="1"/>
                <w:rtl w:val="0"/>
              </w:rPr>
              <w:t xml:space="preserve">Análisis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ind w:left="0" w:firstLine="0"/>
              <w:rPr/>
            </w:pPr>
            <w:r w:rsidDel="00000000" w:rsidR="00000000" w:rsidRPr="00000000">
              <w:rPr>
                <w:rtl w:val="0"/>
              </w:rPr>
              <w:t xml:space="preserve">Descomposición clara del problema con entradas, procesos y salidas correctamente identificados.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ind w:left="0" w:firstLine="0"/>
              <w:rPr/>
            </w:pPr>
            <w:r w:rsidDel="00000000" w:rsidR="00000000" w:rsidRPr="00000000">
              <w:rPr>
                <w:rtl w:val="0"/>
              </w:rPr>
              <w:t xml:space="preserve">25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ind w:left="0" w:firstLine="0"/>
              <w:rPr/>
            </w:pPr>
            <w:r w:rsidDel="00000000" w:rsidR="00000000" w:rsidRPr="00000000">
              <w:rPr>
                <w:b w:val="1"/>
                <w:bCs w:val="1"/>
                <w:rtl w:val="0"/>
              </w:rPr>
              <w:t xml:space="preserve">Diagrama de flujo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ind w:left="0" w:firstLine="0"/>
              <w:rPr/>
            </w:pPr>
            <w:r w:rsidDel="00000000" w:rsidR="00000000" w:rsidRPr="00000000">
              <w:rPr>
                <w:rtl w:val="0"/>
              </w:rPr>
              <w:t xml:space="preserve">Capturas del diagrama en RAPTOR correcto, completo y legible.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ind w:left="0" w:firstLine="0"/>
              <w:rPr/>
            </w:pPr>
            <w:r w:rsidDel="00000000" w:rsidR="00000000" w:rsidRPr="00000000">
              <w:rPr>
                <w:b w:val="1"/>
                <w:bCs w:val="1"/>
                <w:rtl w:val="0"/>
              </w:rPr>
              <w:t xml:space="preserve">Funcionamiento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ind w:left="0" w:firstLine="0"/>
              <w:rPr/>
            </w:pPr>
            <w:r w:rsidDel="00000000" w:rsidR="00000000" w:rsidRPr="00000000">
              <w:rPr>
                <w:rtl w:val="0"/>
              </w:rPr>
              <w:t xml:space="preserve">Capturas de la ejecución demostrando que el programa produce los resultados esperados con al menos 4 combinaciones de condiciones distintas.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ind w:left="0" w:firstLine="0"/>
              <w:rPr/>
            </w:pPr>
            <w:r w:rsidDel="00000000" w:rsidR="00000000" w:rsidRPr="00000000">
              <w:rPr>
                <w:rtl w:val="0"/>
              </w:rPr>
              <w:t xml:space="preserve">30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ind w:left="0" w:firstLine="0"/>
              <w:rPr/>
            </w:pPr>
            <w:r w:rsidDel="00000000" w:rsidR="00000000" w:rsidRPr="00000000">
              <w:rPr>
                <w:b w:val="1"/>
                <w:bCs w:val="1"/>
                <w:rtl w:val="0"/>
              </w:rPr>
              <w:t xml:space="preserve">Reflexión y conclusión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Reflexión propia del estudiante (no generada con IA) respondiendo qué aprendió y cómo lo aplicará, más una conclusión sobre la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ind w:left="0" w:firstLine="0"/>
              <w:rPr/>
            </w:pPr>
            <w:r w:rsidDel="00000000" w:rsidR="00000000" w:rsidRPr="00000000">
              <w:rPr>
                <w:rtl w:val="0"/>
              </w:rPr>
              <w:t xml:space="preserve">15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ind w:left="0" w:firstLine="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ind w:left="0" w:firstLine="0"/>
              <w:rPr/>
            </w:pPr>
            <w:r w:rsidDel="00000000" w:rsidR="00000000" w:rsidRPr="00000000">
              <w:rPr>
                <w:b w:val="1"/>
                <w:bCs w:val="1"/>
                <w:rtl w:val="0"/>
              </w:rPr>
              <w:t xml:space="preserve">100 pts</w:t>
            </w:r>
            <w:r w:rsidDel="00000000" w:rsidR="00000000" w:rsidRPr="00000000">
              <w:rPr>
                <w:rtl w:val="0"/>
              </w:rPr>
            </w:r>
          </w:p>
        </w:tc>
      </w:tr>
    </w:tbl>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2" name="image3.png"/>
            <a:graphic>
              <a:graphicData uri="http://schemas.openxmlformats.org/drawingml/2006/picture">
                <pic:pic>
                  <pic:nvPicPr>
                    <pic:cNvPr descr="guion corto" id="0" name="image3.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4"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8SWjpi+HDDK8IAOO0xBBK1RQ==">CgMxLjAyDmguN2R0c3FyMnA5dXg4Mg5oLmIzaWlqOXdrdTluNTIOaC5jM3I2a28xcWw5MzUyDmgubTZ4NTF0bHB5emprMg5oLjVzMGxtOHB4Mml6bzIOaC52bDkzbnJxMmhxaWkyDmguaXl2NzVnYTNtN204Mg5oLm80ZjJlZWk0a29kODIOaC41NXlhcDIyN2Q0NmcyDmgubWtjM2RjM3NzaWVzOAByITFNNHh5TTRHaUdQeDk3eXZJUW8tRE9iNjI5VDI4MG1IdQ==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