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64"/>
          <w:szCs w:val="64"/>
          <w:rtl w:val="0"/>
        </w:rPr>
        <w:t xml:space="preserve">Adebayo Olayiwola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codezardsmt@gmail.com   |   </w:t>
      </w:r>
      <w:hyperlink r:id="rId7">
        <w:r w:rsidDel="00000000" w:rsidR="00000000" w:rsidRPr="00000000">
          <w:rPr>
            <w:rFonts w:ascii="Arial" w:cs="Arial" w:eastAsia="Arial" w:hAnsi="Arial"/>
            <w:color w:val="0057b8"/>
            <w:sz w:val="22"/>
            <w:szCs w:val="22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 |   </w:t>
      </w:r>
      <w:hyperlink r:id="rId8">
        <w:r w:rsidDel="00000000" w:rsidR="00000000" w:rsidRPr="00000000">
          <w:rPr>
            <w:rFonts w:ascii="Arial" w:cs="Arial" w:eastAsia="Arial" w:hAnsi="Arial"/>
            <w:color w:val="0057b8"/>
            <w:sz w:val="22"/>
            <w:szCs w:val="22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1a2e" w:space="2" w:sz="8" w:val="single"/>
        </w:pBdr>
        <w:spacing w:after="8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1a2e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360"/>
        </w:tabs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LAUTECH (Ladoke Akintola University of Technology)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Expected: 2029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Ogbomosho, Nigeria  —  B.Sc. Marketing (in 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a1a2e" w:space="2" w:sz="8" w:val="single"/>
        </w:pBdr>
        <w:spacing w:after="8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1a2e"/>
          <w:sz w:val="26"/>
          <w:szCs w:val="26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MetricFlow — SaaS Analytics Dashboard  </w:t>
      </w:r>
      <w:hyperlink r:id="rId9">
        <w:r w:rsidDel="00000000" w:rsidR="00000000" w:rsidRPr="00000000">
          <w:rPr>
            <w:rFonts w:ascii="Arial" w:cs="Arial" w:eastAsia="Arial" w:hAnsi="Arial"/>
            <w:color w:val="0057b8"/>
            <w:sz w:val="22"/>
            <w:szCs w:val="22"/>
            <w:u w:val="single"/>
            <w:rtl w:val="0"/>
          </w:rPr>
          <w:t xml:space="preserve">Live</w:t>
        </w:r>
      </w:hyperlink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|  </w:t>
      </w:r>
      <w:hyperlink r:id="rId10">
        <w:r w:rsidDel="00000000" w:rsidR="00000000" w:rsidRPr="00000000">
          <w:rPr>
            <w:rFonts w:ascii="Arial" w:cs="Arial" w:eastAsia="Arial" w:hAnsi="Arial"/>
            <w:color w:val="0057b8"/>
            <w:sz w:val="22"/>
            <w:szCs w:val="22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Built a full-stack analytics dashboard for tracking revenue, sales, and user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Implemented authentication and real-time database updates using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Designed interactive data visualizations (bar charts) for live business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Developed responsive UI with React, TypeScript, and Tailwind CSS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20" w:right="0" w:firstLine="0"/>
        <w:jc w:val="left"/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5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VŌLT — AI Fashion E-commerce Platform  </w:t>
      </w:r>
      <w:hyperlink r:id="rId11">
        <w:r w:rsidDel="00000000" w:rsidR="00000000" w:rsidRPr="00000000">
          <w:rPr>
            <w:rFonts w:ascii="Arial" w:cs="Arial" w:eastAsia="Arial" w:hAnsi="Arial"/>
            <w:color w:val="0057b8"/>
            <w:sz w:val="22"/>
            <w:szCs w:val="22"/>
            <w:u w:val="single"/>
            <w:rtl w:val="0"/>
          </w:rPr>
          <w:t xml:space="preserve">Live</w:t>
        </w:r>
      </w:hyperlink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|  </w:t>
      </w:r>
      <w:hyperlink r:id="rId12">
        <w:r w:rsidDel="00000000" w:rsidR="00000000" w:rsidRPr="00000000">
          <w:rPr>
            <w:rFonts w:ascii="Arial" w:cs="Arial" w:eastAsia="Arial" w:hAnsi="Arial"/>
            <w:color w:val="0057b8"/>
            <w:sz w:val="22"/>
            <w:szCs w:val="22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Built an AI-powered stylist that generates outfit recommendations using Groq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Developed backend API with Node.js and Express for handling AI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Integrated Supabase database for product catalog and dynamic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Designed a premium UI/UX focused on conversion and user engagement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20" w:right="0" w:firstLine="0"/>
        <w:jc w:val="left"/>
        <w:rPr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5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Sendly — SaaS Landing Page  </w:t>
      </w:r>
      <w:hyperlink r:id="rId13">
        <w:r w:rsidDel="00000000" w:rsidR="00000000" w:rsidRPr="00000000">
          <w:rPr>
            <w:rFonts w:ascii="Arial" w:cs="Arial" w:eastAsia="Arial" w:hAnsi="Arial"/>
            <w:color w:val="0057b8"/>
            <w:sz w:val="22"/>
            <w:szCs w:val="22"/>
            <w:u w:val="single"/>
            <w:rtl w:val="0"/>
          </w:rPr>
          <w:t xml:space="preserve">Live</w:t>
        </w:r>
      </w:hyperlink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 |  </w:t>
      </w:r>
      <w:hyperlink r:id="rId14">
        <w:r w:rsidDel="00000000" w:rsidR="00000000" w:rsidRPr="00000000">
          <w:rPr>
            <w:rFonts w:ascii="Arial" w:cs="Arial" w:eastAsia="Arial" w:hAnsi="Arial"/>
            <w:color w:val="0057b8"/>
            <w:sz w:val="22"/>
            <w:szCs w:val="22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Developed a responsive SaaS landing page with pricing tiers and dark/light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Focused on clean UI design and conversion-driven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Built using HTML, CSS, and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1a1a2e" w:space="2" w:sz="8" w:val="single"/>
        </w:pBdr>
        <w:spacing w:after="80" w:before="5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1a2e"/>
          <w:sz w:val="26"/>
          <w:szCs w:val="26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React, TypeScript, JavaScript, HTML, CSS,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Node.js,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Database: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Git, GitHub, Vite, Netlify, Vercel, 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2"/>
          <w:szCs w:val="22"/>
          <w:rtl w:val="0"/>
        </w:rPr>
        <w:t xml:space="preserve">Other: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API Integration, Responsive Design, UI/UX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oltst-ore.netlify.app/" TargetMode="External"/><Relationship Id="rId10" Type="http://schemas.openxmlformats.org/officeDocument/2006/relationships/hyperlink" Target="https://github.com/CodZard/MetricFlow" TargetMode="External"/><Relationship Id="rId13" Type="http://schemas.openxmlformats.org/officeDocument/2006/relationships/hyperlink" Target="https://send-ly.netlify.app/" TargetMode="External"/><Relationship Id="rId12" Type="http://schemas.openxmlformats.org/officeDocument/2006/relationships/hyperlink" Target="https://github.com/CodZard/volt-sto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tricfl-ow.netlify.app/" TargetMode="External"/><Relationship Id="rId14" Type="http://schemas.openxmlformats.org/officeDocument/2006/relationships/hyperlink" Target="https://github.com/CodZard/sendl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dezard.netlify.app/" TargetMode="External"/><Relationship Id="rId8" Type="http://schemas.openxmlformats.org/officeDocument/2006/relationships/hyperlink" Target="https://github.com/CodZ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/hKNi0t5CXzvRArsWi7KeInoCw==">CgMxLjA4AHIhMV9VbTlKSUpDaG1jWTY0QTZob0dLMjJyb01lbUZUWU1o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2026-03-19T23:18:22.475Z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