
<file path=[Content_Types].xml><?xml version="1.0" encoding="utf-8"?>
<Types xmlns="http://schemas.openxmlformats.org/package/2006/content-types">
  <Default Extension="png" ContentType="image/png"/>
  <Default Extension="tmp"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6980" w:rsidRPr="00AA20ED" w:rsidRDefault="00716980" w:rsidP="00716980">
      <w:pPr>
        <w:spacing w:line="360" w:lineRule="auto"/>
        <w:jc w:val="center"/>
        <w:rPr>
          <w:rFonts w:eastAsia="Calibri"/>
          <w:sz w:val="28"/>
          <w:szCs w:val="28"/>
        </w:rPr>
      </w:pPr>
      <w:r w:rsidRPr="00AA20ED">
        <w:rPr>
          <w:rFonts w:eastAsia="Calibri"/>
          <w:sz w:val="28"/>
          <w:szCs w:val="28"/>
        </w:rPr>
        <w:t>Министерство образования и науки Российской Федерации</w:t>
      </w:r>
    </w:p>
    <w:p w:rsidR="00716980" w:rsidRPr="00AA20ED" w:rsidRDefault="00716980" w:rsidP="00716980">
      <w:pPr>
        <w:spacing w:line="360" w:lineRule="auto"/>
        <w:jc w:val="center"/>
        <w:rPr>
          <w:rFonts w:eastAsia="Calibri"/>
          <w:sz w:val="28"/>
          <w:szCs w:val="28"/>
        </w:rPr>
      </w:pPr>
      <w:r w:rsidRPr="00AA20ED">
        <w:rPr>
          <w:rFonts w:eastAsia="Calibri"/>
          <w:sz w:val="28"/>
          <w:szCs w:val="28"/>
        </w:rPr>
        <w:t>Федеральное государственное бюджетное образовательное</w:t>
      </w:r>
    </w:p>
    <w:p w:rsidR="00716980" w:rsidRPr="00AA20ED" w:rsidRDefault="00716980" w:rsidP="00716980">
      <w:pPr>
        <w:spacing w:line="360" w:lineRule="auto"/>
        <w:jc w:val="center"/>
        <w:rPr>
          <w:rFonts w:eastAsia="Calibri"/>
          <w:sz w:val="28"/>
          <w:szCs w:val="28"/>
        </w:rPr>
      </w:pPr>
      <w:r w:rsidRPr="00AA20ED">
        <w:rPr>
          <w:rFonts w:eastAsia="Calibri"/>
          <w:sz w:val="28"/>
          <w:szCs w:val="28"/>
        </w:rPr>
        <w:t>учреждение высшего профессионального образования</w:t>
      </w:r>
    </w:p>
    <w:p w:rsidR="00716980" w:rsidRPr="00AA20ED" w:rsidRDefault="00716980" w:rsidP="00716980">
      <w:pPr>
        <w:spacing w:line="360" w:lineRule="auto"/>
        <w:jc w:val="center"/>
        <w:rPr>
          <w:rFonts w:eastAsia="Calibri"/>
          <w:sz w:val="28"/>
          <w:szCs w:val="28"/>
        </w:rPr>
      </w:pPr>
    </w:p>
    <w:p w:rsidR="00716980" w:rsidRPr="00AA20ED" w:rsidRDefault="00716980" w:rsidP="00716980">
      <w:pPr>
        <w:spacing w:line="360" w:lineRule="auto"/>
        <w:jc w:val="center"/>
        <w:rPr>
          <w:rFonts w:eastAsia="Calibri"/>
          <w:sz w:val="28"/>
          <w:szCs w:val="28"/>
        </w:rPr>
      </w:pPr>
    </w:p>
    <w:p w:rsidR="00716980" w:rsidRPr="00AA20ED" w:rsidRDefault="00716980" w:rsidP="00716980">
      <w:pPr>
        <w:spacing w:line="360" w:lineRule="auto"/>
        <w:jc w:val="center"/>
        <w:rPr>
          <w:rFonts w:eastAsia="Calibri"/>
          <w:sz w:val="28"/>
          <w:szCs w:val="28"/>
        </w:rPr>
      </w:pPr>
      <w:r w:rsidRPr="00AA20ED">
        <w:rPr>
          <w:rFonts w:eastAsia="Calibri"/>
          <w:sz w:val="28"/>
          <w:szCs w:val="28"/>
        </w:rPr>
        <w:t>ТОМСКИЙ ГОСУДАРСТВЕННЫЙ УНИВЕРСИТЕТ</w:t>
      </w:r>
    </w:p>
    <w:p w:rsidR="00716980" w:rsidRPr="00AA20ED" w:rsidRDefault="00716980" w:rsidP="00FB3C5B">
      <w:pPr>
        <w:spacing w:line="360" w:lineRule="auto"/>
        <w:ind w:right="282"/>
        <w:jc w:val="center"/>
        <w:rPr>
          <w:rFonts w:eastAsia="Calibri"/>
          <w:sz w:val="28"/>
          <w:szCs w:val="28"/>
        </w:rPr>
      </w:pPr>
      <w:r w:rsidRPr="00AA20ED">
        <w:rPr>
          <w:rFonts w:eastAsia="Calibri"/>
          <w:sz w:val="28"/>
          <w:szCs w:val="28"/>
        </w:rPr>
        <w:t>СИСТЕМ УПРАВЛЕНИЯ И РАДИОЭЛЕКТРОНИКИ (ТУСУР)</w:t>
      </w:r>
    </w:p>
    <w:p w:rsidR="00716980" w:rsidRPr="00AA20ED" w:rsidRDefault="00716980" w:rsidP="00716980">
      <w:pPr>
        <w:spacing w:line="360" w:lineRule="auto"/>
        <w:jc w:val="center"/>
        <w:rPr>
          <w:rFonts w:eastAsia="Calibri"/>
          <w:sz w:val="28"/>
          <w:szCs w:val="28"/>
        </w:rPr>
      </w:pPr>
    </w:p>
    <w:p w:rsidR="00716980" w:rsidRPr="00AA20ED" w:rsidRDefault="00716980" w:rsidP="00716980">
      <w:pPr>
        <w:spacing w:line="360" w:lineRule="auto"/>
        <w:jc w:val="center"/>
        <w:rPr>
          <w:rFonts w:eastAsia="Calibri"/>
          <w:sz w:val="28"/>
          <w:szCs w:val="28"/>
        </w:rPr>
      </w:pPr>
      <w:r w:rsidRPr="00AA20ED">
        <w:rPr>
          <w:rFonts w:eastAsia="Calibri"/>
          <w:sz w:val="28"/>
          <w:szCs w:val="28"/>
        </w:rPr>
        <w:t>Кафедра автоматизации обработки информации (АОИ)</w:t>
      </w:r>
    </w:p>
    <w:p w:rsidR="00716980" w:rsidRPr="00AA20ED" w:rsidRDefault="00716980" w:rsidP="00716980">
      <w:pPr>
        <w:spacing w:line="360" w:lineRule="auto"/>
        <w:jc w:val="center"/>
        <w:rPr>
          <w:rFonts w:eastAsia="Calibri"/>
          <w:sz w:val="28"/>
          <w:szCs w:val="28"/>
        </w:rPr>
      </w:pPr>
    </w:p>
    <w:p w:rsidR="00716980" w:rsidRPr="00AA20ED" w:rsidRDefault="00716980" w:rsidP="00716980">
      <w:pPr>
        <w:spacing w:line="360" w:lineRule="auto"/>
        <w:jc w:val="center"/>
        <w:rPr>
          <w:rFonts w:eastAsia="Calibri"/>
          <w:sz w:val="28"/>
          <w:szCs w:val="28"/>
        </w:rPr>
      </w:pPr>
    </w:p>
    <w:p w:rsidR="00716980" w:rsidRDefault="00716980" w:rsidP="00716980">
      <w:pPr>
        <w:spacing w:line="360" w:lineRule="auto"/>
        <w:jc w:val="center"/>
        <w:rPr>
          <w:rFonts w:eastAsia="Calibri"/>
          <w:bCs/>
          <w:sz w:val="28"/>
          <w:szCs w:val="28"/>
        </w:rPr>
      </w:pPr>
      <w:r w:rsidRPr="00AA20ED">
        <w:rPr>
          <w:rFonts w:eastAsia="Calibri"/>
          <w:bCs/>
          <w:sz w:val="28"/>
          <w:szCs w:val="28"/>
        </w:rPr>
        <w:t xml:space="preserve">ТЕМА: </w:t>
      </w:r>
      <w:r w:rsidR="00FB3C5B" w:rsidRPr="00AA20ED">
        <w:rPr>
          <w:rFonts w:eastAsia="Calibri"/>
          <w:sz w:val="28"/>
          <w:szCs w:val="28"/>
        </w:rPr>
        <w:t>"</w:t>
      </w:r>
      <w:proofErr w:type="spellStart"/>
      <w:r w:rsidRPr="00716980">
        <w:rPr>
          <w:rFonts w:eastAsia="Calibri"/>
          <w:bCs/>
          <w:sz w:val="28"/>
          <w:szCs w:val="28"/>
        </w:rPr>
        <w:t>Бенчмаркинг</w:t>
      </w:r>
      <w:proofErr w:type="spellEnd"/>
      <w:r w:rsidRPr="00716980">
        <w:rPr>
          <w:rFonts w:eastAsia="Calibri"/>
          <w:bCs/>
          <w:sz w:val="28"/>
          <w:szCs w:val="28"/>
        </w:rPr>
        <w:t xml:space="preserve"> моделей проектов</w:t>
      </w:r>
      <w:r w:rsidR="00FB3C5B" w:rsidRPr="00AA20ED">
        <w:rPr>
          <w:rFonts w:eastAsia="Calibri"/>
          <w:sz w:val="28"/>
          <w:szCs w:val="28"/>
        </w:rPr>
        <w:t>"</w:t>
      </w:r>
    </w:p>
    <w:p w:rsidR="00716980" w:rsidRDefault="00716980" w:rsidP="00716980">
      <w:pPr>
        <w:spacing w:line="360" w:lineRule="auto"/>
        <w:jc w:val="center"/>
        <w:rPr>
          <w:rFonts w:eastAsia="Calibri"/>
          <w:bCs/>
          <w:sz w:val="28"/>
          <w:szCs w:val="28"/>
        </w:rPr>
      </w:pPr>
    </w:p>
    <w:p w:rsidR="00716980" w:rsidRPr="00AA20ED" w:rsidRDefault="00716980" w:rsidP="00716980">
      <w:pPr>
        <w:spacing w:line="360" w:lineRule="auto"/>
        <w:jc w:val="center"/>
        <w:rPr>
          <w:rFonts w:eastAsia="Calibri"/>
          <w:sz w:val="28"/>
          <w:szCs w:val="28"/>
        </w:rPr>
      </w:pPr>
    </w:p>
    <w:p w:rsidR="00716980" w:rsidRPr="00AA20ED" w:rsidRDefault="00716980" w:rsidP="00716980">
      <w:pPr>
        <w:spacing w:line="360" w:lineRule="auto"/>
        <w:jc w:val="center"/>
        <w:rPr>
          <w:rFonts w:eastAsia="Calibri"/>
          <w:sz w:val="28"/>
          <w:szCs w:val="28"/>
        </w:rPr>
      </w:pPr>
      <w:r w:rsidRPr="00AA20ED">
        <w:rPr>
          <w:rFonts w:eastAsia="Calibri"/>
          <w:sz w:val="28"/>
          <w:szCs w:val="28"/>
        </w:rPr>
        <w:t>Отчет о выполнении лабораторной работы №</w:t>
      </w:r>
      <w:r>
        <w:rPr>
          <w:rFonts w:eastAsia="Calibri"/>
          <w:sz w:val="28"/>
          <w:szCs w:val="28"/>
        </w:rPr>
        <w:t>5</w:t>
      </w:r>
    </w:p>
    <w:p w:rsidR="00716980" w:rsidRPr="00AA20ED" w:rsidRDefault="00716980" w:rsidP="00716980">
      <w:pPr>
        <w:spacing w:line="360" w:lineRule="auto"/>
        <w:jc w:val="center"/>
        <w:rPr>
          <w:rFonts w:eastAsia="Calibri"/>
          <w:sz w:val="28"/>
          <w:szCs w:val="28"/>
        </w:rPr>
      </w:pPr>
      <w:r w:rsidRPr="00AA20ED">
        <w:rPr>
          <w:rFonts w:eastAsia="Calibri"/>
          <w:sz w:val="28"/>
          <w:szCs w:val="28"/>
        </w:rPr>
        <w:t>по дисциплине "Управление проектами"</w:t>
      </w:r>
    </w:p>
    <w:p w:rsidR="00716980" w:rsidRPr="00AA20ED" w:rsidRDefault="00716980" w:rsidP="00716980">
      <w:pPr>
        <w:spacing w:line="360" w:lineRule="auto"/>
        <w:jc w:val="center"/>
        <w:rPr>
          <w:rFonts w:eastAsia="Calibri"/>
          <w:sz w:val="28"/>
          <w:szCs w:val="28"/>
        </w:rPr>
      </w:pPr>
      <w:r w:rsidRPr="00AA20ED">
        <w:rPr>
          <w:rFonts w:eastAsia="Calibri"/>
          <w:sz w:val="28"/>
          <w:szCs w:val="28"/>
        </w:rPr>
        <w:t>Вариант № 5</w:t>
      </w:r>
    </w:p>
    <w:p w:rsidR="00716980" w:rsidRPr="00AA20ED" w:rsidRDefault="00716980" w:rsidP="00716980">
      <w:pPr>
        <w:spacing w:line="360" w:lineRule="auto"/>
        <w:jc w:val="center"/>
        <w:rPr>
          <w:rFonts w:eastAsia="Calibri"/>
          <w:sz w:val="28"/>
          <w:szCs w:val="28"/>
        </w:rPr>
      </w:pPr>
      <w:bookmarkStart w:id="0" w:name="_GoBack"/>
      <w:bookmarkEnd w:id="0"/>
    </w:p>
    <w:p w:rsidR="00716980" w:rsidRPr="00AA20ED" w:rsidRDefault="00716980" w:rsidP="00716980">
      <w:pPr>
        <w:spacing w:line="360" w:lineRule="auto"/>
        <w:ind w:left="-284" w:firstLine="2410"/>
        <w:jc w:val="both"/>
        <w:rPr>
          <w:rFonts w:eastAsia="Calibri"/>
          <w:sz w:val="28"/>
          <w:szCs w:val="28"/>
        </w:rPr>
      </w:pPr>
    </w:p>
    <w:p w:rsidR="00716980" w:rsidRPr="00AA20ED" w:rsidRDefault="00716980" w:rsidP="00716980">
      <w:pPr>
        <w:spacing w:line="360" w:lineRule="auto"/>
        <w:ind w:left="-284" w:firstLine="2410"/>
        <w:jc w:val="both"/>
        <w:rPr>
          <w:rFonts w:eastAsia="Calibri"/>
          <w:sz w:val="28"/>
          <w:szCs w:val="28"/>
        </w:rPr>
      </w:pPr>
    </w:p>
    <w:p w:rsidR="00716980" w:rsidRPr="00AA20ED" w:rsidRDefault="00716980" w:rsidP="00FB3C5B">
      <w:pPr>
        <w:spacing w:line="360" w:lineRule="auto"/>
        <w:ind w:left="2552" w:right="140" w:firstLine="2410"/>
        <w:jc w:val="right"/>
        <w:rPr>
          <w:rFonts w:eastAsia="Calibri"/>
          <w:sz w:val="28"/>
          <w:szCs w:val="28"/>
        </w:rPr>
      </w:pPr>
      <w:r w:rsidRPr="00AA20ED">
        <w:rPr>
          <w:rFonts w:eastAsia="Calibri"/>
          <w:sz w:val="28"/>
          <w:szCs w:val="28"/>
        </w:rPr>
        <w:t xml:space="preserve">Выполнил: К.С. Касьянов                            </w:t>
      </w:r>
    </w:p>
    <w:p w:rsidR="00716980" w:rsidRPr="00AA20ED" w:rsidRDefault="00716980" w:rsidP="00FB3C5B">
      <w:pPr>
        <w:spacing w:line="360" w:lineRule="auto"/>
        <w:ind w:left="-284" w:right="140" w:firstLine="2410"/>
        <w:jc w:val="right"/>
        <w:rPr>
          <w:rFonts w:eastAsia="Calibri"/>
          <w:sz w:val="28"/>
          <w:szCs w:val="28"/>
        </w:rPr>
      </w:pPr>
      <w:r w:rsidRPr="00AA20ED">
        <w:rPr>
          <w:rFonts w:eastAsia="Calibri"/>
          <w:sz w:val="28"/>
          <w:szCs w:val="28"/>
        </w:rPr>
        <w:t xml:space="preserve">                                           </w:t>
      </w:r>
      <w:r w:rsidRPr="00AA20ED">
        <w:rPr>
          <w:rFonts w:eastAsia="Calibri"/>
          <w:sz w:val="28"/>
          <w:szCs w:val="28"/>
        </w:rPr>
        <w:tab/>
        <w:t xml:space="preserve"> Студент гр. з-426У-а, поток 73</w:t>
      </w:r>
    </w:p>
    <w:p w:rsidR="00716980" w:rsidRPr="00AA20ED" w:rsidRDefault="00716980" w:rsidP="00FB3C5B">
      <w:pPr>
        <w:spacing w:line="360" w:lineRule="auto"/>
        <w:ind w:left="-284" w:right="140" w:firstLine="2410"/>
        <w:jc w:val="right"/>
        <w:rPr>
          <w:rFonts w:eastAsia="Calibri"/>
          <w:sz w:val="28"/>
          <w:szCs w:val="28"/>
        </w:rPr>
      </w:pPr>
      <w:r w:rsidRPr="00AA20ED">
        <w:rPr>
          <w:rFonts w:eastAsia="Calibri"/>
          <w:sz w:val="28"/>
          <w:szCs w:val="28"/>
        </w:rPr>
        <w:t xml:space="preserve">                                                                   </w:t>
      </w:r>
      <w:r w:rsidRPr="00AA20ED">
        <w:rPr>
          <w:rFonts w:eastAsia="Calibri"/>
          <w:sz w:val="28"/>
          <w:szCs w:val="28"/>
        </w:rPr>
        <w:tab/>
        <w:t>«</w:t>
      </w:r>
      <w:r w:rsidRPr="00716980">
        <w:rPr>
          <w:rFonts w:eastAsia="Calibri"/>
          <w:sz w:val="28"/>
          <w:szCs w:val="28"/>
        </w:rPr>
        <w:t>21</w:t>
      </w:r>
      <w:r w:rsidRPr="00AA20ED">
        <w:rPr>
          <w:rFonts w:eastAsia="Calibri"/>
          <w:sz w:val="28"/>
          <w:szCs w:val="28"/>
        </w:rPr>
        <w:t>» октября 2018г.</w:t>
      </w:r>
    </w:p>
    <w:p w:rsidR="00716980" w:rsidRPr="00716980" w:rsidRDefault="00716980" w:rsidP="00FB3C5B">
      <w:pPr>
        <w:spacing w:line="360" w:lineRule="auto"/>
        <w:ind w:left="-284" w:right="140" w:firstLine="2410"/>
        <w:jc w:val="right"/>
        <w:rPr>
          <w:rFonts w:eastAsia="Calibri"/>
          <w:sz w:val="28"/>
          <w:szCs w:val="28"/>
        </w:rPr>
      </w:pPr>
      <w:r w:rsidRPr="00AA20ED">
        <w:rPr>
          <w:rFonts w:eastAsia="Calibri"/>
          <w:sz w:val="28"/>
          <w:szCs w:val="28"/>
        </w:rPr>
        <w:t xml:space="preserve">    </w:t>
      </w:r>
    </w:p>
    <w:p w:rsidR="00716980" w:rsidRPr="00716980" w:rsidRDefault="00716980" w:rsidP="00FB3C5B">
      <w:pPr>
        <w:spacing w:line="360" w:lineRule="auto"/>
        <w:ind w:left="2552" w:right="140" w:firstLine="2410"/>
        <w:jc w:val="right"/>
        <w:rPr>
          <w:sz w:val="28"/>
          <w:szCs w:val="28"/>
        </w:rPr>
      </w:pPr>
      <w:r>
        <w:rPr>
          <w:rFonts w:eastAsia="Calibri"/>
          <w:sz w:val="28"/>
          <w:szCs w:val="28"/>
        </w:rPr>
        <w:t>Руководитель</w:t>
      </w:r>
      <w:r w:rsidRPr="00AA20ED">
        <w:rPr>
          <w:rFonts w:eastAsia="Calibri"/>
          <w:sz w:val="28"/>
          <w:szCs w:val="28"/>
        </w:rPr>
        <w:t>:</w:t>
      </w:r>
      <w:r w:rsidRPr="00716980">
        <w:rPr>
          <w:rFonts w:eastAsia="Calibri"/>
          <w:sz w:val="28"/>
          <w:szCs w:val="28"/>
        </w:rPr>
        <w:t xml:space="preserve"> Е.А. Рыбалова</w:t>
      </w:r>
    </w:p>
    <w:p w:rsidR="00716980" w:rsidRPr="00AA20ED" w:rsidRDefault="00716980" w:rsidP="00716980">
      <w:pPr>
        <w:spacing w:line="360" w:lineRule="auto"/>
        <w:jc w:val="both"/>
        <w:rPr>
          <w:rFonts w:eastAsia="Calibri"/>
          <w:sz w:val="28"/>
          <w:szCs w:val="28"/>
        </w:rPr>
      </w:pPr>
    </w:p>
    <w:p w:rsidR="00716980" w:rsidRPr="00716980" w:rsidRDefault="00716980" w:rsidP="00716980">
      <w:pPr>
        <w:spacing w:line="360" w:lineRule="auto"/>
        <w:ind w:firstLine="0"/>
        <w:rPr>
          <w:rFonts w:eastAsia="Calibri"/>
          <w:sz w:val="28"/>
          <w:szCs w:val="28"/>
        </w:rPr>
      </w:pPr>
    </w:p>
    <w:p w:rsidR="00716980" w:rsidRPr="00716980" w:rsidRDefault="00716980" w:rsidP="00716980">
      <w:pPr>
        <w:spacing w:line="360" w:lineRule="auto"/>
        <w:jc w:val="center"/>
        <w:rPr>
          <w:rFonts w:eastAsia="Calibri"/>
          <w:sz w:val="28"/>
          <w:szCs w:val="28"/>
        </w:rPr>
      </w:pPr>
    </w:p>
    <w:p w:rsidR="00716980" w:rsidRPr="00716980" w:rsidRDefault="00716980" w:rsidP="00716980">
      <w:pPr>
        <w:spacing w:line="360" w:lineRule="auto"/>
        <w:jc w:val="center"/>
        <w:rPr>
          <w:rFonts w:eastAsia="Calibri"/>
          <w:sz w:val="28"/>
          <w:szCs w:val="28"/>
        </w:rPr>
      </w:pPr>
    </w:p>
    <w:p w:rsidR="00716980" w:rsidRPr="00716980" w:rsidRDefault="00716980" w:rsidP="00716980">
      <w:pPr>
        <w:spacing w:line="360" w:lineRule="auto"/>
        <w:jc w:val="center"/>
        <w:rPr>
          <w:rFonts w:eastAsia="Calibri"/>
          <w:sz w:val="28"/>
          <w:szCs w:val="28"/>
        </w:rPr>
      </w:pPr>
    </w:p>
    <w:p w:rsidR="00716980" w:rsidRPr="00AA20ED" w:rsidRDefault="00716980" w:rsidP="00716980">
      <w:pPr>
        <w:spacing w:line="360" w:lineRule="auto"/>
        <w:ind w:left="-851"/>
        <w:jc w:val="center"/>
        <w:rPr>
          <w:rFonts w:eastAsia="Calibri"/>
          <w:sz w:val="28"/>
          <w:szCs w:val="28"/>
        </w:rPr>
      </w:pPr>
      <w:r w:rsidRPr="00AA20ED">
        <w:rPr>
          <w:rFonts w:eastAsia="Calibri"/>
          <w:sz w:val="28"/>
          <w:szCs w:val="28"/>
        </w:rPr>
        <w:t>2018</w:t>
      </w:r>
    </w:p>
    <w:p w:rsidR="00716980" w:rsidRDefault="00716980" w:rsidP="006C6814">
      <w:pPr>
        <w:tabs>
          <w:tab w:val="left" w:pos="1134"/>
        </w:tabs>
        <w:autoSpaceDE w:val="0"/>
        <w:autoSpaceDN w:val="0"/>
        <w:adjustRightInd w:val="0"/>
        <w:spacing w:line="360" w:lineRule="auto"/>
        <w:jc w:val="both"/>
        <w:rPr>
          <w:b/>
          <w:sz w:val="28"/>
          <w:szCs w:val="28"/>
        </w:rPr>
      </w:pPr>
    </w:p>
    <w:p w:rsidR="006C6814" w:rsidRPr="009C4439" w:rsidRDefault="006C6814" w:rsidP="006C6814">
      <w:pPr>
        <w:tabs>
          <w:tab w:val="left" w:pos="1134"/>
        </w:tabs>
        <w:autoSpaceDE w:val="0"/>
        <w:autoSpaceDN w:val="0"/>
        <w:adjustRightInd w:val="0"/>
        <w:spacing w:line="360" w:lineRule="auto"/>
        <w:jc w:val="both"/>
        <w:rPr>
          <w:b/>
          <w:sz w:val="28"/>
          <w:szCs w:val="28"/>
        </w:rPr>
      </w:pPr>
      <w:r w:rsidRPr="009C4439">
        <w:rPr>
          <w:b/>
          <w:sz w:val="28"/>
          <w:szCs w:val="28"/>
        </w:rPr>
        <w:t>Исходные данные.</w:t>
      </w:r>
    </w:p>
    <w:p w:rsidR="00BB2C2F" w:rsidRDefault="00BB2C2F" w:rsidP="006C6814">
      <w:pPr>
        <w:tabs>
          <w:tab w:val="left" w:pos="1134"/>
        </w:tabs>
        <w:autoSpaceDE w:val="0"/>
        <w:autoSpaceDN w:val="0"/>
        <w:adjustRightInd w:val="0"/>
        <w:spacing w:line="360" w:lineRule="auto"/>
        <w:jc w:val="both"/>
        <w:rPr>
          <w:sz w:val="28"/>
          <w:szCs w:val="28"/>
        </w:rPr>
      </w:pPr>
      <w:r w:rsidRPr="00BB2C2F">
        <w:rPr>
          <w:sz w:val="28"/>
          <w:szCs w:val="28"/>
        </w:rPr>
        <w:t>Объектом исследования является компания – провайдер Интернет-услуг ТТК.</w:t>
      </w:r>
    </w:p>
    <w:p w:rsidR="006C6814" w:rsidRDefault="006C6814" w:rsidP="006C6814">
      <w:pPr>
        <w:tabs>
          <w:tab w:val="left" w:pos="1134"/>
        </w:tabs>
        <w:autoSpaceDE w:val="0"/>
        <w:autoSpaceDN w:val="0"/>
        <w:adjustRightInd w:val="0"/>
        <w:spacing w:line="360" w:lineRule="auto"/>
        <w:jc w:val="both"/>
        <w:rPr>
          <w:sz w:val="28"/>
          <w:szCs w:val="28"/>
        </w:rPr>
      </w:pPr>
      <w:r w:rsidRPr="009C4439">
        <w:rPr>
          <w:sz w:val="28"/>
          <w:szCs w:val="28"/>
        </w:rPr>
        <w:t xml:space="preserve">В ходе выполнения </w:t>
      </w:r>
      <w:r w:rsidR="00A348A2">
        <w:rPr>
          <w:sz w:val="28"/>
          <w:szCs w:val="28"/>
        </w:rPr>
        <w:t xml:space="preserve">лабораторной работы № 3 </w:t>
      </w:r>
      <w:r w:rsidRPr="009C4439">
        <w:rPr>
          <w:sz w:val="28"/>
          <w:szCs w:val="28"/>
        </w:rPr>
        <w:t>было пре</w:t>
      </w:r>
      <w:r>
        <w:rPr>
          <w:sz w:val="28"/>
          <w:szCs w:val="28"/>
        </w:rPr>
        <w:t xml:space="preserve">дложено </w:t>
      </w:r>
      <w:r w:rsidR="00A348A2">
        <w:rPr>
          <w:sz w:val="28"/>
          <w:szCs w:val="28"/>
        </w:rPr>
        <w:t xml:space="preserve">три </w:t>
      </w:r>
      <w:r>
        <w:rPr>
          <w:sz w:val="28"/>
          <w:szCs w:val="28"/>
        </w:rPr>
        <w:t>варианта реализации:</w:t>
      </w:r>
    </w:p>
    <w:tbl>
      <w:tblPr>
        <w:tblStyle w:val="1"/>
        <w:tblW w:w="0" w:type="auto"/>
        <w:tblLook w:val="01E0" w:firstRow="1" w:lastRow="1" w:firstColumn="1" w:lastColumn="1" w:noHBand="0" w:noVBand="0"/>
      </w:tblPr>
      <w:tblGrid>
        <w:gridCol w:w="1913"/>
        <w:gridCol w:w="1914"/>
        <w:gridCol w:w="1914"/>
        <w:gridCol w:w="1914"/>
        <w:gridCol w:w="1915"/>
      </w:tblGrid>
      <w:tr w:rsidR="00A348A2" w:rsidRPr="00A348A2" w:rsidTr="00AD78A2">
        <w:tc>
          <w:tcPr>
            <w:tcW w:w="1913" w:type="dxa"/>
          </w:tcPr>
          <w:p w:rsidR="00A348A2" w:rsidRPr="00A348A2" w:rsidRDefault="00A348A2" w:rsidP="00977A52">
            <w:pPr>
              <w:spacing w:line="360" w:lineRule="auto"/>
              <w:ind w:firstLine="0"/>
              <w:jc w:val="center"/>
              <w:rPr>
                <w:rFonts w:ascii="TimesNewRoman" w:hAnsi="TimesNewRoman"/>
                <w:sz w:val="28"/>
              </w:rPr>
            </w:pPr>
            <w:r w:rsidRPr="00A348A2">
              <w:rPr>
                <w:rFonts w:ascii="TimesNewRoman" w:hAnsi="TimesNewRoman"/>
                <w:sz w:val="28"/>
              </w:rPr>
              <w:t>п/п</w:t>
            </w:r>
          </w:p>
        </w:tc>
        <w:tc>
          <w:tcPr>
            <w:tcW w:w="1914" w:type="dxa"/>
          </w:tcPr>
          <w:p w:rsidR="00A348A2" w:rsidRPr="00A348A2" w:rsidRDefault="00A348A2" w:rsidP="00977A52">
            <w:pPr>
              <w:spacing w:line="360" w:lineRule="auto"/>
              <w:ind w:firstLine="0"/>
              <w:jc w:val="center"/>
              <w:rPr>
                <w:rFonts w:ascii="TimesNewRoman" w:hAnsi="TimesNewRoman"/>
                <w:sz w:val="28"/>
              </w:rPr>
            </w:pPr>
            <w:r w:rsidRPr="00A348A2">
              <w:rPr>
                <w:rFonts w:ascii="TimesNewRoman" w:hAnsi="TimesNewRoman"/>
                <w:sz w:val="28"/>
              </w:rPr>
              <w:t>Стоимость [руб.]</w:t>
            </w:r>
          </w:p>
        </w:tc>
        <w:tc>
          <w:tcPr>
            <w:tcW w:w="1914" w:type="dxa"/>
          </w:tcPr>
          <w:p w:rsidR="00A348A2" w:rsidRPr="00A348A2" w:rsidRDefault="00A348A2" w:rsidP="00977A52">
            <w:pPr>
              <w:spacing w:line="360" w:lineRule="auto"/>
              <w:ind w:firstLine="0"/>
              <w:jc w:val="center"/>
              <w:rPr>
                <w:rFonts w:ascii="TimesNewRoman" w:hAnsi="TimesNewRoman"/>
                <w:sz w:val="28"/>
              </w:rPr>
            </w:pPr>
            <w:r w:rsidRPr="00A348A2">
              <w:rPr>
                <w:rFonts w:ascii="TimesNewRoman" w:hAnsi="TimesNewRoman"/>
                <w:sz w:val="28"/>
              </w:rPr>
              <w:t>Длительность [</w:t>
            </w:r>
            <w:proofErr w:type="spellStart"/>
            <w:r w:rsidRPr="00A348A2">
              <w:rPr>
                <w:rFonts w:ascii="TimesNewRoman" w:hAnsi="TimesNewRoman"/>
                <w:sz w:val="28"/>
              </w:rPr>
              <w:t>дн</w:t>
            </w:r>
            <w:proofErr w:type="spellEnd"/>
            <w:r w:rsidRPr="00A348A2">
              <w:rPr>
                <w:rFonts w:ascii="TimesNewRoman" w:hAnsi="TimesNewRoman"/>
                <w:sz w:val="28"/>
              </w:rPr>
              <w:t>.]</w:t>
            </w:r>
          </w:p>
        </w:tc>
        <w:tc>
          <w:tcPr>
            <w:tcW w:w="1914" w:type="dxa"/>
          </w:tcPr>
          <w:p w:rsidR="00A348A2" w:rsidRPr="00A348A2" w:rsidRDefault="00A348A2" w:rsidP="00977A52">
            <w:pPr>
              <w:spacing w:line="360" w:lineRule="auto"/>
              <w:ind w:firstLine="0"/>
              <w:jc w:val="center"/>
              <w:rPr>
                <w:rFonts w:ascii="TimesNewRoman" w:hAnsi="TimesNewRoman"/>
                <w:sz w:val="28"/>
              </w:rPr>
            </w:pPr>
            <w:r w:rsidRPr="00A348A2">
              <w:rPr>
                <w:rFonts w:ascii="TimesNewRoman" w:hAnsi="TimesNewRoman"/>
                <w:sz w:val="28"/>
              </w:rPr>
              <w:t>Трудозатраты [чел/</w:t>
            </w:r>
            <w:proofErr w:type="spellStart"/>
            <w:r w:rsidRPr="00A348A2">
              <w:rPr>
                <w:rFonts w:ascii="TimesNewRoman" w:hAnsi="TimesNewRoman"/>
                <w:sz w:val="28"/>
              </w:rPr>
              <w:t>дн</w:t>
            </w:r>
            <w:proofErr w:type="spellEnd"/>
            <w:r w:rsidRPr="00A348A2">
              <w:rPr>
                <w:rFonts w:ascii="TimesNewRoman" w:hAnsi="TimesNewRoman"/>
                <w:sz w:val="28"/>
              </w:rPr>
              <w:t>.]</w:t>
            </w:r>
          </w:p>
        </w:tc>
        <w:tc>
          <w:tcPr>
            <w:tcW w:w="1915" w:type="dxa"/>
          </w:tcPr>
          <w:p w:rsidR="00A348A2" w:rsidRPr="00A348A2" w:rsidRDefault="00A348A2" w:rsidP="00977A52">
            <w:pPr>
              <w:spacing w:line="360" w:lineRule="auto"/>
              <w:ind w:firstLine="0"/>
              <w:jc w:val="center"/>
              <w:rPr>
                <w:rFonts w:ascii="TimesNewRoman" w:hAnsi="TimesNewRoman"/>
                <w:sz w:val="28"/>
              </w:rPr>
            </w:pPr>
            <w:r w:rsidRPr="00A348A2">
              <w:rPr>
                <w:rFonts w:ascii="TimesNewRoman" w:hAnsi="TimesNewRoman"/>
                <w:sz w:val="28"/>
              </w:rPr>
              <w:t>Содержание [число задач]</w:t>
            </w:r>
          </w:p>
        </w:tc>
      </w:tr>
      <w:tr w:rsidR="00BB2C2F" w:rsidRPr="00A348A2" w:rsidTr="00AD78A2">
        <w:tc>
          <w:tcPr>
            <w:tcW w:w="1913" w:type="dxa"/>
          </w:tcPr>
          <w:p w:rsidR="00BB2C2F" w:rsidRPr="00A348A2" w:rsidRDefault="00BB2C2F" w:rsidP="00BB2C2F">
            <w:pPr>
              <w:spacing w:line="360" w:lineRule="auto"/>
              <w:jc w:val="center"/>
              <w:rPr>
                <w:sz w:val="28"/>
              </w:rPr>
            </w:pPr>
            <w:r w:rsidRPr="00A348A2">
              <w:rPr>
                <w:sz w:val="28"/>
              </w:rPr>
              <w:t>1</w:t>
            </w:r>
          </w:p>
        </w:tc>
        <w:tc>
          <w:tcPr>
            <w:tcW w:w="1914" w:type="dxa"/>
          </w:tcPr>
          <w:p w:rsidR="00BB2C2F" w:rsidRPr="00BB2C2F" w:rsidRDefault="00BB2C2F" w:rsidP="00BB2C2F">
            <w:pPr>
              <w:jc w:val="center"/>
              <w:rPr>
                <w:sz w:val="28"/>
              </w:rPr>
            </w:pPr>
            <w:r w:rsidRPr="00BB2C2F">
              <w:rPr>
                <w:sz w:val="28"/>
              </w:rPr>
              <w:t>1256960</w:t>
            </w:r>
          </w:p>
        </w:tc>
        <w:tc>
          <w:tcPr>
            <w:tcW w:w="1914" w:type="dxa"/>
          </w:tcPr>
          <w:p w:rsidR="00BB2C2F" w:rsidRPr="00BB2C2F" w:rsidRDefault="00BB2C2F" w:rsidP="00BB2C2F">
            <w:pPr>
              <w:jc w:val="center"/>
              <w:rPr>
                <w:sz w:val="28"/>
              </w:rPr>
            </w:pPr>
            <w:r w:rsidRPr="00BB2C2F">
              <w:rPr>
                <w:sz w:val="28"/>
              </w:rPr>
              <w:t>80</w:t>
            </w:r>
          </w:p>
        </w:tc>
        <w:tc>
          <w:tcPr>
            <w:tcW w:w="1914" w:type="dxa"/>
          </w:tcPr>
          <w:p w:rsidR="00BB2C2F" w:rsidRPr="00BB2C2F" w:rsidRDefault="00BB2C2F" w:rsidP="00BB2C2F">
            <w:pPr>
              <w:jc w:val="center"/>
              <w:rPr>
                <w:sz w:val="28"/>
              </w:rPr>
            </w:pPr>
            <w:r w:rsidRPr="00BB2C2F">
              <w:rPr>
                <w:sz w:val="28"/>
              </w:rPr>
              <w:t>1328</w:t>
            </w:r>
          </w:p>
        </w:tc>
        <w:tc>
          <w:tcPr>
            <w:tcW w:w="1915" w:type="dxa"/>
          </w:tcPr>
          <w:p w:rsidR="00BB2C2F" w:rsidRPr="00BB2C2F" w:rsidRDefault="00BB2C2F" w:rsidP="00BB2C2F">
            <w:pPr>
              <w:jc w:val="center"/>
              <w:rPr>
                <w:sz w:val="28"/>
              </w:rPr>
            </w:pPr>
            <w:r w:rsidRPr="00BB2C2F">
              <w:rPr>
                <w:sz w:val="28"/>
              </w:rPr>
              <w:t>36</w:t>
            </w:r>
          </w:p>
        </w:tc>
      </w:tr>
      <w:tr w:rsidR="00BB2C2F" w:rsidRPr="00A348A2" w:rsidTr="00AD78A2">
        <w:tc>
          <w:tcPr>
            <w:tcW w:w="1913" w:type="dxa"/>
          </w:tcPr>
          <w:p w:rsidR="00BB2C2F" w:rsidRPr="00A348A2" w:rsidRDefault="00BB2C2F" w:rsidP="00BB2C2F">
            <w:pPr>
              <w:spacing w:line="360" w:lineRule="auto"/>
              <w:jc w:val="center"/>
              <w:rPr>
                <w:sz w:val="28"/>
              </w:rPr>
            </w:pPr>
            <w:r w:rsidRPr="00A348A2">
              <w:rPr>
                <w:sz w:val="28"/>
              </w:rPr>
              <w:t>2</w:t>
            </w:r>
          </w:p>
        </w:tc>
        <w:tc>
          <w:tcPr>
            <w:tcW w:w="1914" w:type="dxa"/>
          </w:tcPr>
          <w:p w:rsidR="00BB2C2F" w:rsidRPr="00BB2C2F" w:rsidRDefault="00BB2C2F" w:rsidP="00BB2C2F">
            <w:pPr>
              <w:jc w:val="center"/>
              <w:rPr>
                <w:sz w:val="28"/>
              </w:rPr>
            </w:pPr>
            <w:r w:rsidRPr="00BB2C2F">
              <w:rPr>
                <w:sz w:val="28"/>
              </w:rPr>
              <w:t>1250620</w:t>
            </w:r>
          </w:p>
        </w:tc>
        <w:tc>
          <w:tcPr>
            <w:tcW w:w="1914" w:type="dxa"/>
          </w:tcPr>
          <w:p w:rsidR="00BB2C2F" w:rsidRPr="00BB2C2F" w:rsidRDefault="00BB2C2F" w:rsidP="00BB2C2F">
            <w:pPr>
              <w:jc w:val="center"/>
              <w:rPr>
                <w:sz w:val="28"/>
              </w:rPr>
            </w:pPr>
            <w:r w:rsidRPr="00BB2C2F">
              <w:rPr>
                <w:sz w:val="28"/>
              </w:rPr>
              <w:t>80</w:t>
            </w:r>
          </w:p>
        </w:tc>
        <w:tc>
          <w:tcPr>
            <w:tcW w:w="1914" w:type="dxa"/>
          </w:tcPr>
          <w:p w:rsidR="00BB2C2F" w:rsidRPr="00BB2C2F" w:rsidRDefault="00BB2C2F" w:rsidP="00BB2C2F">
            <w:pPr>
              <w:jc w:val="center"/>
              <w:rPr>
                <w:sz w:val="28"/>
              </w:rPr>
            </w:pPr>
            <w:r w:rsidRPr="00BB2C2F">
              <w:rPr>
                <w:sz w:val="28"/>
              </w:rPr>
              <w:t>1304</w:t>
            </w:r>
          </w:p>
        </w:tc>
        <w:tc>
          <w:tcPr>
            <w:tcW w:w="1915" w:type="dxa"/>
          </w:tcPr>
          <w:p w:rsidR="00BB2C2F" w:rsidRPr="00BB2C2F" w:rsidRDefault="00BB2C2F" w:rsidP="00BB2C2F">
            <w:pPr>
              <w:jc w:val="center"/>
              <w:rPr>
                <w:sz w:val="28"/>
              </w:rPr>
            </w:pPr>
            <w:r w:rsidRPr="00BB2C2F">
              <w:rPr>
                <w:sz w:val="28"/>
              </w:rPr>
              <w:t>36</w:t>
            </w:r>
          </w:p>
        </w:tc>
      </w:tr>
      <w:tr w:rsidR="00BB2C2F" w:rsidRPr="00A348A2" w:rsidTr="00AD78A2">
        <w:tc>
          <w:tcPr>
            <w:tcW w:w="1913" w:type="dxa"/>
          </w:tcPr>
          <w:p w:rsidR="00BB2C2F" w:rsidRPr="00A348A2" w:rsidRDefault="00BB2C2F" w:rsidP="00BB2C2F">
            <w:pPr>
              <w:spacing w:line="360" w:lineRule="auto"/>
              <w:jc w:val="center"/>
              <w:rPr>
                <w:sz w:val="28"/>
              </w:rPr>
            </w:pPr>
            <w:r w:rsidRPr="00A348A2">
              <w:rPr>
                <w:sz w:val="28"/>
              </w:rPr>
              <w:t>3</w:t>
            </w:r>
          </w:p>
        </w:tc>
        <w:tc>
          <w:tcPr>
            <w:tcW w:w="1914" w:type="dxa"/>
          </w:tcPr>
          <w:p w:rsidR="00BB2C2F" w:rsidRPr="00BB2C2F" w:rsidRDefault="00BB2C2F" w:rsidP="00BB2C2F">
            <w:pPr>
              <w:jc w:val="center"/>
              <w:rPr>
                <w:sz w:val="28"/>
              </w:rPr>
            </w:pPr>
            <w:r w:rsidRPr="00BB2C2F">
              <w:rPr>
                <w:sz w:val="28"/>
              </w:rPr>
              <w:t>1268420</w:t>
            </w:r>
          </w:p>
        </w:tc>
        <w:tc>
          <w:tcPr>
            <w:tcW w:w="1914" w:type="dxa"/>
          </w:tcPr>
          <w:p w:rsidR="00BB2C2F" w:rsidRPr="00BB2C2F" w:rsidRDefault="00BB2C2F" w:rsidP="00BB2C2F">
            <w:pPr>
              <w:jc w:val="center"/>
              <w:rPr>
                <w:sz w:val="28"/>
              </w:rPr>
            </w:pPr>
            <w:r w:rsidRPr="00BB2C2F">
              <w:rPr>
                <w:sz w:val="28"/>
              </w:rPr>
              <w:t>85</w:t>
            </w:r>
          </w:p>
        </w:tc>
        <w:tc>
          <w:tcPr>
            <w:tcW w:w="1914" w:type="dxa"/>
          </w:tcPr>
          <w:p w:rsidR="00BB2C2F" w:rsidRPr="00BB2C2F" w:rsidRDefault="00BB2C2F" w:rsidP="00BB2C2F">
            <w:pPr>
              <w:jc w:val="center"/>
              <w:rPr>
                <w:sz w:val="28"/>
              </w:rPr>
            </w:pPr>
            <w:r w:rsidRPr="00BB2C2F">
              <w:rPr>
                <w:sz w:val="28"/>
              </w:rPr>
              <w:t>1378</w:t>
            </w:r>
          </w:p>
        </w:tc>
        <w:tc>
          <w:tcPr>
            <w:tcW w:w="1915" w:type="dxa"/>
          </w:tcPr>
          <w:p w:rsidR="00BB2C2F" w:rsidRPr="00BB2C2F" w:rsidRDefault="00BB2C2F" w:rsidP="00BB2C2F">
            <w:pPr>
              <w:jc w:val="center"/>
              <w:rPr>
                <w:sz w:val="28"/>
              </w:rPr>
            </w:pPr>
            <w:r w:rsidRPr="00BB2C2F">
              <w:rPr>
                <w:sz w:val="28"/>
              </w:rPr>
              <w:t>36</w:t>
            </w:r>
          </w:p>
        </w:tc>
      </w:tr>
    </w:tbl>
    <w:p w:rsidR="00A348A2" w:rsidRDefault="00A348A2" w:rsidP="006C6814">
      <w:pPr>
        <w:tabs>
          <w:tab w:val="left" w:pos="1134"/>
        </w:tabs>
        <w:autoSpaceDE w:val="0"/>
        <w:autoSpaceDN w:val="0"/>
        <w:adjustRightInd w:val="0"/>
        <w:spacing w:line="360" w:lineRule="auto"/>
        <w:jc w:val="both"/>
        <w:rPr>
          <w:sz w:val="28"/>
          <w:szCs w:val="28"/>
        </w:rPr>
      </w:pPr>
    </w:p>
    <w:p w:rsidR="00D6220C" w:rsidRPr="00D6220C" w:rsidRDefault="00D6220C" w:rsidP="006C6814">
      <w:pPr>
        <w:tabs>
          <w:tab w:val="left" w:pos="1134"/>
        </w:tabs>
        <w:autoSpaceDE w:val="0"/>
        <w:autoSpaceDN w:val="0"/>
        <w:adjustRightInd w:val="0"/>
        <w:spacing w:line="360" w:lineRule="auto"/>
        <w:jc w:val="both"/>
        <w:rPr>
          <w:b/>
          <w:sz w:val="28"/>
          <w:szCs w:val="28"/>
        </w:rPr>
      </w:pPr>
      <w:r w:rsidRPr="00D6220C">
        <w:rPr>
          <w:b/>
          <w:sz w:val="28"/>
          <w:szCs w:val="28"/>
        </w:rPr>
        <w:t>Ход выполнения</w:t>
      </w:r>
    </w:p>
    <w:p w:rsidR="007D5309" w:rsidRPr="00602ED4" w:rsidRDefault="007D5309" w:rsidP="007D5309">
      <w:pPr>
        <w:spacing w:line="360" w:lineRule="auto"/>
        <w:jc w:val="both"/>
        <w:rPr>
          <w:rFonts w:eastAsia="Calibri"/>
          <w:bCs/>
          <w:sz w:val="28"/>
          <w:szCs w:val="18"/>
          <w:lang w:eastAsia="en-US"/>
        </w:rPr>
      </w:pPr>
      <w:r w:rsidRPr="00602ED4">
        <w:rPr>
          <w:rFonts w:eastAsia="Calibri"/>
          <w:bCs/>
          <w:sz w:val="28"/>
          <w:szCs w:val="18"/>
          <w:lang w:eastAsia="en-US"/>
        </w:rPr>
        <w:t>Для проведения бенчмаркинга требуется определить объекты бенчмаркинга. Этими объектами будут вариантные модели проектов.</w:t>
      </w:r>
    </w:p>
    <w:p w:rsidR="007D5309" w:rsidRPr="00602ED4" w:rsidRDefault="007D5309" w:rsidP="007D5309">
      <w:pPr>
        <w:spacing w:line="360" w:lineRule="auto"/>
        <w:jc w:val="both"/>
        <w:rPr>
          <w:rFonts w:eastAsia="Calibri"/>
          <w:sz w:val="28"/>
          <w:szCs w:val="22"/>
          <w:lang w:eastAsia="en-US"/>
        </w:rPr>
      </w:pPr>
      <w:r w:rsidRPr="00602ED4">
        <w:rPr>
          <w:rFonts w:eastAsia="Calibri"/>
          <w:sz w:val="28"/>
          <w:szCs w:val="22"/>
          <w:lang w:eastAsia="en-US"/>
        </w:rPr>
        <w:t>Параметры сравнения моделей проекта</w:t>
      </w:r>
      <w:r>
        <w:rPr>
          <w:rFonts w:eastAsia="Calibri"/>
          <w:sz w:val="28"/>
          <w:szCs w:val="22"/>
          <w:lang w:eastAsia="en-US"/>
        </w:rPr>
        <w:t xml:space="preserve"> – это комплексные оценки.</w:t>
      </w:r>
    </w:p>
    <w:p w:rsidR="00A348A2" w:rsidRPr="00A348A2" w:rsidRDefault="00A348A2" w:rsidP="00A348A2">
      <w:pPr>
        <w:tabs>
          <w:tab w:val="left" w:pos="1134"/>
        </w:tabs>
        <w:spacing w:line="360" w:lineRule="auto"/>
        <w:jc w:val="both"/>
        <w:rPr>
          <w:sz w:val="28"/>
          <w:szCs w:val="28"/>
        </w:rPr>
      </w:pPr>
      <w:r>
        <w:rPr>
          <w:sz w:val="28"/>
          <w:szCs w:val="28"/>
        </w:rPr>
        <w:t>В</w:t>
      </w:r>
      <w:r w:rsidRPr="00A348A2">
        <w:rPr>
          <w:sz w:val="28"/>
          <w:szCs w:val="28"/>
        </w:rPr>
        <w:t xml:space="preserve"> качестве оценок сопоставления и оценивания вариантных моделей</w:t>
      </w:r>
      <w:r>
        <w:rPr>
          <w:sz w:val="28"/>
          <w:szCs w:val="28"/>
        </w:rPr>
        <w:t>, с</w:t>
      </w:r>
      <w:r w:rsidRPr="00A348A2">
        <w:rPr>
          <w:sz w:val="28"/>
          <w:szCs w:val="28"/>
        </w:rPr>
        <w:t>формулир</w:t>
      </w:r>
      <w:r>
        <w:rPr>
          <w:sz w:val="28"/>
          <w:szCs w:val="28"/>
        </w:rPr>
        <w:t xml:space="preserve">уем критерии </w:t>
      </w:r>
      <w:r w:rsidRPr="00A348A2">
        <w:rPr>
          <w:sz w:val="28"/>
          <w:szCs w:val="28"/>
        </w:rPr>
        <w:t>оценивания моделей плана реализации проекта:</w:t>
      </w:r>
    </w:p>
    <w:p w:rsidR="00A348A2" w:rsidRPr="00A348A2" w:rsidRDefault="00A348A2" w:rsidP="00A348A2">
      <w:pPr>
        <w:pStyle w:val="a4"/>
        <w:numPr>
          <w:ilvl w:val="0"/>
          <w:numId w:val="19"/>
        </w:numPr>
        <w:tabs>
          <w:tab w:val="left" w:pos="1134"/>
        </w:tabs>
        <w:spacing w:line="360" w:lineRule="auto"/>
        <w:jc w:val="both"/>
        <w:rPr>
          <w:sz w:val="28"/>
          <w:szCs w:val="28"/>
        </w:rPr>
      </w:pPr>
      <w:r w:rsidRPr="00A348A2">
        <w:rPr>
          <w:sz w:val="28"/>
          <w:szCs w:val="28"/>
        </w:rPr>
        <w:t xml:space="preserve">Конкурентоспособность, </w:t>
      </w:r>
    </w:p>
    <w:p w:rsidR="00A348A2" w:rsidRPr="00A348A2" w:rsidRDefault="00A348A2" w:rsidP="00A348A2">
      <w:pPr>
        <w:pStyle w:val="a4"/>
        <w:numPr>
          <w:ilvl w:val="0"/>
          <w:numId w:val="19"/>
        </w:numPr>
        <w:tabs>
          <w:tab w:val="left" w:pos="1134"/>
        </w:tabs>
        <w:spacing w:line="360" w:lineRule="auto"/>
        <w:jc w:val="both"/>
        <w:rPr>
          <w:sz w:val="28"/>
          <w:szCs w:val="28"/>
        </w:rPr>
      </w:pPr>
      <w:r w:rsidRPr="00A348A2">
        <w:rPr>
          <w:sz w:val="28"/>
          <w:szCs w:val="28"/>
        </w:rPr>
        <w:t xml:space="preserve">Техническая осуществимость, </w:t>
      </w:r>
    </w:p>
    <w:p w:rsidR="00BB2C2F" w:rsidRDefault="00A348A2" w:rsidP="00BB2C2F">
      <w:pPr>
        <w:pStyle w:val="a4"/>
        <w:numPr>
          <w:ilvl w:val="0"/>
          <w:numId w:val="19"/>
        </w:numPr>
        <w:tabs>
          <w:tab w:val="left" w:pos="1134"/>
        </w:tabs>
        <w:spacing w:line="360" w:lineRule="auto"/>
        <w:jc w:val="both"/>
        <w:rPr>
          <w:sz w:val="28"/>
          <w:szCs w:val="28"/>
        </w:rPr>
      </w:pPr>
      <w:r w:rsidRPr="00A348A2">
        <w:rPr>
          <w:sz w:val="28"/>
          <w:szCs w:val="28"/>
        </w:rPr>
        <w:t>Жизнеспособность</w:t>
      </w:r>
      <w:r w:rsidR="00BB2C2F">
        <w:rPr>
          <w:sz w:val="28"/>
          <w:szCs w:val="28"/>
        </w:rPr>
        <w:t>,</w:t>
      </w:r>
      <w:r w:rsidR="00BB2C2F" w:rsidRPr="00BB2C2F">
        <w:rPr>
          <w:sz w:val="28"/>
          <w:szCs w:val="28"/>
        </w:rPr>
        <w:t xml:space="preserve"> </w:t>
      </w:r>
    </w:p>
    <w:p w:rsidR="00BB2C2F" w:rsidRPr="00A348A2" w:rsidRDefault="00BB2C2F" w:rsidP="00BB2C2F">
      <w:pPr>
        <w:pStyle w:val="a4"/>
        <w:numPr>
          <w:ilvl w:val="0"/>
          <w:numId w:val="19"/>
        </w:numPr>
        <w:tabs>
          <w:tab w:val="left" w:pos="1134"/>
        </w:tabs>
        <w:spacing w:line="360" w:lineRule="auto"/>
        <w:jc w:val="both"/>
        <w:rPr>
          <w:sz w:val="28"/>
          <w:szCs w:val="28"/>
        </w:rPr>
      </w:pPr>
      <w:r w:rsidRPr="00A348A2">
        <w:rPr>
          <w:sz w:val="28"/>
          <w:szCs w:val="28"/>
        </w:rPr>
        <w:t>Трудоемкость</w:t>
      </w:r>
      <w:r>
        <w:rPr>
          <w:sz w:val="28"/>
          <w:szCs w:val="28"/>
        </w:rPr>
        <w:t>.</w:t>
      </w:r>
      <w:r w:rsidRPr="00A348A2">
        <w:rPr>
          <w:sz w:val="28"/>
          <w:szCs w:val="28"/>
        </w:rPr>
        <w:t xml:space="preserve"> </w:t>
      </w:r>
    </w:p>
    <w:p w:rsidR="00A348A2" w:rsidRDefault="00A348A2" w:rsidP="00A348A2">
      <w:pPr>
        <w:tabs>
          <w:tab w:val="left" w:pos="1134"/>
        </w:tabs>
        <w:spacing w:line="360" w:lineRule="auto"/>
        <w:jc w:val="both"/>
        <w:rPr>
          <w:sz w:val="28"/>
          <w:szCs w:val="28"/>
        </w:rPr>
      </w:pPr>
      <w:r>
        <w:rPr>
          <w:sz w:val="28"/>
          <w:szCs w:val="28"/>
        </w:rPr>
        <w:t>К</w:t>
      </w:r>
      <w:r w:rsidRPr="00A348A2">
        <w:rPr>
          <w:sz w:val="28"/>
          <w:szCs w:val="28"/>
        </w:rPr>
        <w:t xml:space="preserve">аждый из </w:t>
      </w:r>
      <w:r>
        <w:rPr>
          <w:sz w:val="28"/>
          <w:szCs w:val="28"/>
        </w:rPr>
        <w:t xml:space="preserve">этих критериев является некоторой </w:t>
      </w:r>
      <w:r w:rsidRPr="00A348A2">
        <w:rPr>
          <w:sz w:val="28"/>
          <w:szCs w:val="28"/>
        </w:rPr>
        <w:t>комбинаци</w:t>
      </w:r>
      <w:r>
        <w:rPr>
          <w:sz w:val="28"/>
          <w:szCs w:val="28"/>
        </w:rPr>
        <w:t>ей</w:t>
      </w:r>
      <w:r w:rsidRPr="00A348A2">
        <w:rPr>
          <w:sz w:val="28"/>
          <w:szCs w:val="28"/>
        </w:rPr>
        <w:t xml:space="preserve"> значений проектного треугольника</w:t>
      </w:r>
      <w:r w:rsidR="00814BA2">
        <w:rPr>
          <w:sz w:val="28"/>
          <w:szCs w:val="28"/>
        </w:rPr>
        <w:t>:</w:t>
      </w:r>
    </w:p>
    <w:p w:rsidR="00930DB3" w:rsidRDefault="00930DB3" w:rsidP="00A348A2">
      <w:pPr>
        <w:tabs>
          <w:tab w:val="left" w:pos="1134"/>
        </w:tabs>
        <w:spacing w:line="360" w:lineRule="auto"/>
        <w:jc w:val="both"/>
        <w:rPr>
          <w:sz w:val="28"/>
          <w:szCs w:val="28"/>
        </w:rPr>
      </w:pPr>
      <w:r>
        <w:rPr>
          <w:sz w:val="28"/>
          <w:szCs w:val="28"/>
        </w:rPr>
        <w:t>К</w:t>
      </w:r>
      <w:r w:rsidR="00A348A2" w:rsidRPr="00A348A2">
        <w:rPr>
          <w:sz w:val="28"/>
          <w:szCs w:val="28"/>
        </w:rPr>
        <w:t>онкурентоспособность – значение критерия определяется качеством, временем и</w:t>
      </w:r>
      <w:r>
        <w:rPr>
          <w:sz w:val="28"/>
          <w:szCs w:val="28"/>
        </w:rPr>
        <w:t xml:space="preserve"> </w:t>
      </w:r>
      <w:r w:rsidR="00A348A2" w:rsidRPr="00A348A2">
        <w:rPr>
          <w:sz w:val="28"/>
          <w:szCs w:val="28"/>
        </w:rPr>
        <w:t xml:space="preserve">стоимостью проекта; </w:t>
      </w:r>
    </w:p>
    <w:p w:rsidR="00814BA2" w:rsidRDefault="00930DB3" w:rsidP="00A348A2">
      <w:pPr>
        <w:tabs>
          <w:tab w:val="left" w:pos="1134"/>
        </w:tabs>
        <w:spacing w:line="360" w:lineRule="auto"/>
        <w:jc w:val="both"/>
        <w:rPr>
          <w:sz w:val="28"/>
          <w:szCs w:val="28"/>
        </w:rPr>
      </w:pPr>
      <w:r>
        <w:rPr>
          <w:sz w:val="28"/>
          <w:szCs w:val="28"/>
        </w:rPr>
        <w:t>Т</w:t>
      </w:r>
      <w:r w:rsidR="00A348A2" w:rsidRPr="00A348A2">
        <w:rPr>
          <w:sz w:val="28"/>
          <w:szCs w:val="28"/>
        </w:rPr>
        <w:t>ехническая осуществимость – значение критерия определяется</w:t>
      </w:r>
      <w:r>
        <w:rPr>
          <w:sz w:val="28"/>
          <w:szCs w:val="28"/>
        </w:rPr>
        <w:t xml:space="preserve"> </w:t>
      </w:r>
      <w:r w:rsidR="00A348A2" w:rsidRPr="00A348A2">
        <w:rPr>
          <w:sz w:val="28"/>
          <w:szCs w:val="28"/>
        </w:rPr>
        <w:t xml:space="preserve">предметной областью проекта и качеством; </w:t>
      </w:r>
    </w:p>
    <w:p w:rsidR="00BB2C2F" w:rsidRDefault="00814BA2" w:rsidP="00BB2C2F">
      <w:pPr>
        <w:tabs>
          <w:tab w:val="left" w:pos="1134"/>
        </w:tabs>
        <w:spacing w:line="360" w:lineRule="auto"/>
        <w:jc w:val="both"/>
        <w:rPr>
          <w:sz w:val="28"/>
          <w:szCs w:val="28"/>
        </w:rPr>
      </w:pPr>
      <w:r>
        <w:rPr>
          <w:sz w:val="28"/>
          <w:szCs w:val="28"/>
        </w:rPr>
        <w:t>Ж</w:t>
      </w:r>
      <w:r w:rsidR="00A348A2" w:rsidRPr="00A348A2">
        <w:rPr>
          <w:sz w:val="28"/>
          <w:szCs w:val="28"/>
        </w:rPr>
        <w:t>изнеспособность – определяется</w:t>
      </w:r>
      <w:r>
        <w:rPr>
          <w:sz w:val="28"/>
          <w:szCs w:val="28"/>
        </w:rPr>
        <w:t xml:space="preserve"> </w:t>
      </w:r>
      <w:r w:rsidR="00A348A2" w:rsidRPr="00A348A2">
        <w:rPr>
          <w:sz w:val="28"/>
          <w:szCs w:val="28"/>
        </w:rPr>
        <w:t>стоимостью, адаптивностью и степенью риска проекта.</w:t>
      </w:r>
    </w:p>
    <w:p w:rsidR="00BB2C2F" w:rsidRDefault="00BB2C2F" w:rsidP="00BB2C2F">
      <w:pPr>
        <w:tabs>
          <w:tab w:val="left" w:pos="1134"/>
        </w:tabs>
        <w:spacing w:line="360" w:lineRule="auto"/>
        <w:jc w:val="both"/>
        <w:rPr>
          <w:sz w:val="28"/>
          <w:szCs w:val="28"/>
        </w:rPr>
      </w:pPr>
      <w:r>
        <w:rPr>
          <w:sz w:val="28"/>
          <w:szCs w:val="28"/>
        </w:rPr>
        <w:lastRenderedPageBreak/>
        <w:t>Т</w:t>
      </w:r>
      <w:r w:rsidRPr="00A348A2">
        <w:rPr>
          <w:sz w:val="28"/>
          <w:szCs w:val="28"/>
        </w:rPr>
        <w:t>рудоемкость – усилия, затрачиваемые на</w:t>
      </w:r>
      <w:r>
        <w:rPr>
          <w:sz w:val="28"/>
          <w:szCs w:val="28"/>
        </w:rPr>
        <w:t xml:space="preserve"> </w:t>
      </w:r>
      <w:r w:rsidRPr="00A348A2">
        <w:rPr>
          <w:sz w:val="28"/>
          <w:szCs w:val="28"/>
        </w:rPr>
        <w:t>проект, измеряемые временем и стоимостью</w:t>
      </w:r>
      <w:r>
        <w:rPr>
          <w:sz w:val="28"/>
          <w:szCs w:val="28"/>
        </w:rPr>
        <w:t>.</w:t>
      </w:r>
    </w:p>
    <w:p w:rsidR="00A348A2" w:rsidRDefault="00A348A2" w:rsidP="00A348A2">
      <w:pPr>
        <w:tabs>
          <w:tab w:val="left" w:pos="1134"/>
        </w:tabs>
        <w:spacing w:line="360" w:lineRule="auto"/>
        <w:jc w:val="both"/>
        <w:rPr>
          <w:sz w:val="28"/>
          <w:szCs w:val="28"/>
        </w:rPr>
      </w:pPr>
    </w:p>
    <w:p w:rsidR="007D5309" w:rsidRPr="007D5309" w:rsidRDefault="007D5309" w:rsidP="007D5309">
      <w:pPr>
        <w:spacing w:line="360" w:lineRule="auto"/>
        <w:jc w:val="both"/>
        <w:rPr>
          <w:rFonts w:eastAsia="Calibri"/>
          <w:sz w:val="28"/>
          <w:szCs w:val="22"/>
          <w:lang w:eastAsia="en-US"/>
        </w:rPr>
      </w:pPr>
      <w:r w:rsidRPr="007D5309">
        <w:rPr>
          <w:rFonts w:eastAsia="Calibri"/>
          <w:sz w:val="28"/>
          <w:szCs w:val="22"/>
          <w:lang w:eastAsia="en-US"/>
        </w:rPr>
        <w:t>Необходимо сравнить модели проекта на предмет выявления лучшей в ходе бенчмаркинга относительно достижения цели, сформулированной для вариантного проекта.</w:t>
      </w:r>
    </w:p>
    <w:p w:rsidR="007D5309" w:rsidRPr="007D5309" w:rsidRDefault="007D5309" w:rsidP="007D5309">
      <w:pPr>
        <w:spacing w:line="360" w:lineRule="auto"/>
        <w:jc w:val="both"/>
        <w:rPr>
          <w:rFonts w:eastAsia="Calibri"/>
          <w:sz w:val="28"/>
          <w:szCs w:val="22"/>
          <w:lang w:eastAsia="en-US"/>
        </w:rPr>
      </w:pPr>
      <w:r w:rsidRPr="007D5309">
        <w:rPr>
          <w:rFonts w:eastAsia="Calibri"/>
          <w:sz w:val="28"/>
          <w:szCs w:val="22"/>
          <w:lang w:eastAsia="en-US"/>
        </w:rPr>
        <w:t>Решим задачу размерности 3×4×3 (3 альтернативы) × (4 критерия) × (3 эксперта).</w:t>
      </w:r>
    </w:p>
    <w:p w:rsidR="007D5309" w:rsidRPr="007D5309" w:rsidRDefault="007D5309" w:rsidP="007D5309">
      <w:pPr>
        <w:spacing w:line="360" w:lineRule="auto"/>
        <w:jc w:val="both"/>
        <w:rPr>
          <w:rFonts w:eastAsia="Calibri"/>
          <w:sz w:val="28"/>
          <w:szCs w:val="22"/>
          <w:lang w:eastAsia="en-US"/>
        </w:rPr>
      </w:pPr>
      <w:r w:rsidRPr="007D5309">
        <w:rPr>
          <w:rFonts w:eastAsia="Calibri"/>
          <w:sz w:val="28"/>
          <w:szCs w:val="22"/>
          <w:lang w:eastAsia="en-US"/>
        </w:rPr>
        <w:t>Альтернативы:</w:t>
      </w:r>
    </w:p>
    <w:p w:rsidR="007D5309" w:rsidRPr="007D5309" w:rsidRDefault="007D5309" w:rsidP="007D5309">
      <w:pPr>
        <w:numPr>
          <w:ilvl w:val="0"/>
          <w:numId w:val="16"/>
        </w:numPr>
        <w:spacing w:after="200" w:line="360" w:lineRule="auto"/>
        <w:contextualSpacing/>
        <w:jc w:val="both"/>
        <w:rPr>
          <w:rFonts w:eastAsia="Calibri"/>
          <w:sz w:val="28"/>
          <w:szCs w:val="22"/>
          <w:lang w:eastAsia="en-US"/>
        </w:rPr>
      </w:pPr>
      <w:r w:rsidRPr="007D5309">
        <w:rPr>
          <w:rFonts w:eastAsia="Calibri"/>
          <w:sz w:val="28"/>
          <w:szCs w:val="22"/>
          <w:lang w:eastAsia="en-US"/>
        </w:rPr>
        <w:t xml:space="preserve">А1: Проект 1 </w:t>
      </w:r>
    </w:p>
    <w:p w:rsidR="007D5309" w:rsidRPr="007D5309" w:rsidRDefault="007D5309" w:rsidP="007D5309">
      <w:pPr>
        <w:numPr>
          <w:ilvl w:val="0"/>
          <w:numId w:val="16"/>
        </w:numPr>
        <w:spacing w:after="200" w:line="360" w:lineRule="auto"/>
        <w:contextualSpacing/>
        <w:jc w:val="both"/>
        <w:rPr>
          <w:rFonts w:eastAsia="Calibri"/>
          <w:sz w:val="28"/>
          <w:szCs w:val="22"/>
          <w:lang w:eastAsia="en-US"/>
        </w:rPr>
      </w:pPr>
      <w:r w:rsidRPr="007D5309">
        <w:rPr>
          <w:rFonts w:eastAsia="Calibri"/>
          <w:sz w:val="28"/>
          <w:szCs w:val="22"/>
          <w:lang w:eastAsia="en-US"/>
        </w:rPr>
        <w:t xml:space="preserve">А2: Проект 2 </w:t>
      </w:r>
    </w:p>
    <w:p w:rsidR="007D5309" w:rsidRPr="007D5309" w:rsidRDefault="007D5309" w:rsidP="007D5309">
      <w:pPr>
        <w:numPr>
          <w:ilvl w:val="0"/>
          <w:numId w:val="16"/>
        </w:numPr>
        <w:spacing w:after="200" w:line="360" w:lineRule="auto"/>
        <w:contextualSpacing/>
        <w:jc w:val="both"/>
        <w:rPr>
          <w:rFonts w:eastAsia="Calibri"/>
          <w:sz w:val="28"/>
          <w:szCs w:val="22"/>
          <w:lang w:eastAsia="en-US"/>
        </w:rPr>
      </w:pPr>
      <w:r w:rsidRPr="007D5309">
        <w:rPr>
          <w:rFonts w:eastAsia="Calibri"/>
          <w:sz w:val="28"/>
          <w:szCs w:val="22"/>
          <w:lang w:eastAsia="en-US"/>
        </w:rPr>
        <w:t xml:space="preserve">А3: Проект 3 </w:t>
      </w:r>
    </w:p>
    <w:p w:rsidR="007D5309" w:rsidRPr="007D5309" w:rsidRDefault="007D5309" w:rsidP="007D5309">
      <w:pPr>
        <w:spacing w:line="360" w:lineRule="auto"/>
        <w:jc w:val="both"/>
        <w:rPr>
          <w:rFonts w:eastAsia="Calibri"/>
          <w:sz w:val="28"/>
          <w:szCs w:val="22"/>
          <w:lang w:eastAsia="en-US"/>
        </w:rPr>
      </w:pPr>
      <w:r w:rsidRPr="007D5309">
        <w:rPr>
          <w:rFonts w:eastAsia="Calibri"/>
          <w:sz w:val="28"/>
          <w:szCs w:val="22"/>
          <w:lang w:eastAsia="en-US"/>
        </w:rPr>
        <w:t xml:space="preserve">Критерии: </w:t>
      </w:r>
    </w:p>
    <w:p w:rsidR="007D5309" w:rsidRPr="007D5309" w:rsidRDefault="007D5309" w:rsidP="007D5309">
      <w:pPr>
        <w:numPr>
          <w:ilvl w:val="0"/>
          <w:numId w:val="17"/>
        </w:numPr>
        <w:spacing w:after="200" w:line="360" w:lineRule="auto"/>
        <w:contextualSpacing/>
        <w:jc w:val="both"/>
        <w:rPr>
          <w:rFonts w:eastAsia="Calibri"/>
          <w:sz w:val="28"/>
          <w:szCs w:val="22"/>
          <w:lang w:eastAsia="en-US"/>
        </w:rPr>
      </w:pPr>
      <w:r w:rsidRPr="007D5309">
        <w:rPr>
          <w:rFonts w:eastAsia="Calibri"/>
          <w:sz w:val="28"/>
          <w:szCs w:val="22"/>
          <w:lang w:eastAsia="en-US"/>
        </w:rPr>
        <w:t>К1: Конкурентоспособность</w:t>
      </w:r>
    </w:p>
    <w:p w:rsidR="007D5309" w:rsidRPr="007D5309" w:rsidRDefault="007D5309" w:rsidP="007D5309">
      <w:pPr>
        <w:numPr>
          <w:ilvl w:val="0"/>
          <w:numId w:val="17"/>
        </w:numPr>
        <w:spacing w:after="200" w:line="360" w:lineRule="auto"/>
        <w:contextualSpacing/>
        <w:jc w:val="both"/>
        <w:rPr>
          <w:rFonts w:eastAsia="Calibri"/>
          <w:sz w:val="28"/>
          <w:szCs w:val="22"/>
          <w:lang w:eastAsia="en-US"/>
        </w:rPr>
      </w:pPr>
      <w:r w:rsidRPr="007D5309">
        <w:rPr>
          <w:rFonts w:eastAsia="Calibri"/>
          <w:sz w:val="28"/>
          <w:szCs w:val="22"/>
          <w:lang w:eastAsia="en-US"/>
        </w:rPr>
        <w:t>К2: Техническая осуществимость</w:t>
      </w:r>
    </w:p>
    <w:p w:rsidR="007D5309" w:rsidRPr="007D5309" w:rsidRDefault="007D5309" w:rsidP="007D5309">
      <w:pPr>
        <w:numPr>
          <w:ilvl w:val="0"/>
          <w:numId w:val="17"/>
        </w:numPr>
        <w:spacing w:after="200" w:line="360" w:lineRule="auto"/>
        <w:contextualSpacing/>
        <w:jc w:val="both"/>
        <w:rPr>
          <w:rFonts w:eastAsia="Calibri"/>
          <w:sz w:val="28"/>
          <w:szCs w:val="22"/>
          <w:lang w:eastAsia="en-US"/>
        </w:rPr>
      </w:pPr>
      <w:r w:rsidRPr="007D5309">
        <w:rPr>
          <w:rFonts w:eastAsia="Calibri"/>
          <w:sz w:val="28"/>
          <w:szCs w:val="22"/>
          <w:lang w:eastAsia="en-US"/>
        </w:rPr>
        <w:t xml:space="preserve">К3: </w:t>
      </w:r>
      <w:r w:rsidR="00BB2C2F" w:rsidRPr="007D5309">
        <w:rPr>
          <w:rFonts w:eastAsia="Calibri"/>
          <w:sz w:val="28"/>
          <w:szCs w:val="22"/>
          <w:lang w:eastAsia="en-US"/>
        </w:rPr>
        <w:t>Жизнеспособность</w:t>
      </w:r>
    </w:p>
    <w:p w:rsidR="007D5309" w:rsidRPr="007D5309" w:rsidRDefault="007D5309" w:rsidP="007D5309">
      <w:pPr>
        <w:numPr>
          <w:ilvl w:val="0"/>
          <w:numId w:val="17"/>
        </w:numPr>
        <w:spacing w:after="200" w:line="360" w:lineRule="auto"/>
        <w:contextualSpacing/>
        <w:jc w:val="both"/>
        <w:rPr>
          <w:rFonts w:eastAsia="Calibri"/>
          <w:sz w:val="28"/>
          <w:szCs w:val="22"/>
          <w:lang w:eastAsia="en-US"/>
        </w:rPr>
      </w:pPr>
      <w:r w:rsidRPr="007D5309">
        <w:rPr>
          <w:rFonts w:eastAsia="Calibri"/>
          <w:sz w:val="28"/>
          <w:szCs w:val="22"/>
          <w:lang w:eastAsia="en-US"/>
        </w:rPr>
        <w:t xml:space="preserve">К4: </w:t>
      </w:r>
      <w:r w:rsidR="00BB2C2F" w:rsidRPr="007D5309">
        <w:rPr>
          <w:rFonts w:eastAsia="Calibri"/>
          <w:sz w:val="28"/>
          <w:szCs w:val="22"/>
          <w:lang w:eastAsia="en-US"/>
        </w:rPr>
        <w:t>Трудоемкость</w:t>
      </w:r>
    </w:p>
    <w:p w:rsidR="007D5309" w:rsidRPr="007D5309" w:rsidRDefault="007D5309" w:rsidP="007D5309">
      <w:pPr>
        <w:spacing w:line="360" w:lineRule="auto"/>
        <w:jc w:val="both"/>
        <w:rPr>
          <w:rFonts w:eastAsia="Calibri"/>
          <w:sz w:val="28"/>
          <w:szCs w:val="22"/>
          <w:lang w:eastAsia="en-US"/>
        </w:rPr>
      </w:pPr>
      <w:r w:rsidRPr="007D5309">
        <w:rPr>
          <w:rFonts w:eastAsia="Calibri"/>
          <w:sz w:val="28"/>
          <w:szCs w:val="22"/>
          <w:lang w:eastAsia="en-US"/>
        </w:rPr>
        <w:t>Эксперты:</w:t>
      </w:r>
      <w:r w:rsidR="00BB2C2F" w:rsidRPr="00BB2C2F">
        <w:rPr>
          <w:rFonts w:eastAsia="Calibri"/>
          <w:sz w:val="28"/>
          <w:szCs w:val="22"/>
          <w:lang w:eastAsia="en-US"/>
        </w:rPr>
        <w:t xml:space="preserve"> </w:t>
      </w:r>
    </w:p>
    <w:p w:rsidR="007D5309" w:rsidRPr="007D5309" w:rsidRDefault="00BB2C2F" w:rsidP="007D5309">
      <w:pPr>
        <w:numPr>
          <w:ilvl w:val="0"/>
          <w:numId w:val="15"/>
        </w:numPr>
        <w:spacing w:after="200" w:line="360" w:lineRule="auto"/>
        <w:contextualSpacing/>
        <w:jc w:val="both"/>
        <w:rPr>
          <w:rFonts w:eastAsia="Calibri"/>
          <w:sz w:val="28"/>
          <w:szCs w:val="22"/>
          <w:lang w:eastAsia="en-US"/>
        </w:rPr>
      </w:pPr>
      <w:r w:rsidRPr="00BB2C2F">
        <w:rPr>
          <w:rFonts w:eastAsia="Calibri"/>
          <w:sz w:val="28"/>
          <w:szCs w:val="22"/>
          <w:lang w:eastAsia="en-US"/>
        </w:rPr>
        <w:t xml:space="preserve">Касьянов К.С. </w:t>
      </w:r>
    </w:p>
    <w:p w:rsidR="007D5309" w:rsidRPr="007D5309" w:rsidRDefault="007D5309" w:rsidP="007D5309">
      <w:pPr>
        <w:numPr>
          <w:ilvl w:val="0"/>
          <w:numId w:val="15"/>
        </w:numPr>
        <w:spacing w:after="200" w:line="360" w:lineRule="auto"/>
        <w:contextualSpacing/>
        <w:jc w:val="both"/>
        <w:rPr>
          <w:rFonts w:eastAsia="Calibri"/>
          <w:sz w:val="28"/>
          <w:szCs w:val="22"/>
          <w:lang w:eastAsia="en-US"/>
        </w:rPr>
      </w:pPr>
      <w:r w:rsidRPr="007D5309">
        <w:rPr>
          <w:rFonts w:eastAsia="Calibri"/>
          <w:sz w:val="28"/>
          <w:szCs w:val="22"/>
          <w:lang w:eastAsia="en-US"/>
        </w:rPr>
        <w:t>Эксперт 2</w:t>
      </w:r>
    </w:p>
    <w:p w:rsidR="007D5309" w:rsidRPr="007D5309" w:rsidRDefault="007D5309" w:rsidP="007D5309">
      <w:pPr>
        <w:numPr>
          <w:ilvl w:val="0"/>
          <w:numId w:val="15"/>
        </w:numPr>
        <w:spacing w:after="200" w:line="360" w:lineRule="auto"/>
        <w:contextualSpacing/>
        <w:jc w:val="both"/>
        <w:rPr>
          <w:rFonts w:eastAsia="Calibri"/>
          <w:sz w:val="28"/>
          <w:szCs w:val="22"/>
          <w:lang w:eastAsia="en-US"/>
        </w:rPr>
      </w:pPr>
      <w:r w:rsidRPr="007D5309">
        <w:rPr>
          <w:rFonts w:eastAsia="Calibri"/>
          <w:sz w:val="28"/>
          <w:szCs w:val="22"/>
          <w:lang w:eastAsia="en-US"/>
        </w:rPr>
        <w:t>Эксперт 3</w:t>
      </w:r>
    </w:p>
    <w:p w:rsidR="007D5309" w:rsidRPr="00BB2C2F" w:rsidRDefault="007D5309" w:rsidP="00BB2C2F">
      <w:pPr>
        <w:spacing w:after="200" w:line="360" w:lineRule="auto"/>
        <w:rPr>
          <w:rFonts w:eastAsia="Calibri"/>
          <w:bCs/>
          <w:color w:val="000000"/>
          <w:sz w:val="28"/>
          <w:szCs w:val="18"/>
        </w:rPr>
      </w:pPr>
      <w:r w:rsidRPr="00BB2C2F">
        <w:rPr>
          <w:rFonts w:eastAsia="Calibri"/>
          <w:bCs/>
          <w:color w:val="000000"/>
          <w:sz w:val="28"/>
          <w:szCs w:val="18"/>
        </w:rPr>
        <w:t>Иерархическое представление проблемы выбора проекта представлено на рис. 1.</w:t>
      </w:r>
    </w:p>
    <w:p w:rsidR="00BB2C2F" w:rsidRDefault="00BB2C2F" w:rsidP="007D5309">
      <w:pPr>
        <w:numPr>
          <w:ilvl w:val="2"/>
          <w:numId w:val="0"/>
        </w:numPr>
        <w:spacing w:line="360" w:lineRule="auto"/>
        <w:jc w:val="center"/>
        <w:rPr>
          <w:noProof/>
        </w:rPr>
      </w:pPr>
    </w:p>
    <w:p w:rsidR="007D5309" w:rsidRPr="007D5309" w:rsidRDefault="007D5309" w:rsidP="007D5309">
      <w:pPr>
        <w:numPr>
          <w:ilvl w:val="2"/>
          <w:numId w:val="0"/>
        </w:numPr>
        <w:spacing w:line="360" w:lineRule="auto"/>
        <w:jc w:val="center"/>
        <w:rPr>
          <w:sz w:val="28"/>
          <w:szCs w:val="28"/>
        </w:rPr>
      </w:pPr>
      <w:r w:rsidRPr="007D5309">
        <w:rPr>
          <w:noProof/>
        </w:rPr>
        <w:lastRenderedPageBreak/>
        <w:drawing>
          <wp:inline distT="0" distB="0" distL="0" distR="0">
            <wp:extent cx="4705350" cy="2861210"/>
            <wp:effectExtent l="0" t="0" r="0" b="0"/>
            <wp:docPr id="75" name="Рисунок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r="19096"/>
                    <a:stretch/>
                  </pic:blipFill>
                  <pic:spPr bwMode="auto">
                    <a:xfrm>
                      <a:off x="0" y="0"/>
                      <a:ext cx="4723216" cy="2872074"/>
                    </a:xfrm>
                    <a:prstGeom prst="rect">
                      <a:avLst/>
                    </a:prstGeom>
                    <a:noFill/>
                    <a:ln>
                      <a:noFill/>
                    </a:ln>
                    <a:extLst>
                      <a:ext uri="{53640926-AAD7-44D8-BBD7-CCE9431645EC}">
                        <a14:shadowObscured xmlns:a14="http://schemas.microsoft.com/office/drawing/2010/main"/>
                      </a:ext>
                    </a:extLst>
                  </pic:spPr>
                </pic:pic>
              </a:graphicData>
            </a:graphic>
          </wp:inline>
        </w:drawing>
      </w:r>
    </w:p>
    <w:p w:rsidR="007D5309" w:rsidRPr="007D5309" w:rsidRDefault="007D5309" w:rsidP="007D5309">
      <w:pPr>
        <w:spacing w:after="200" w:line="360" w:lineRule="auto"/>
        <w:rPr>
          <w:rFonts w:eastAsia="Calibri"/>
          <w:bCs/>
          <w:sz w:val="28"/>
          <w:szCs w:val="18"/>
        </w:rPr>
      </w:pPr>
      <w:r w:rsidRPr="007D5309">
        <w:rPr>
          <w:rFonts w:eastAsia="Calibri"/>
          <w:bCs/>
          <w:sz w:val="28"/>
          <w:szCs w:val="18"/>
          <w:lang w:eastAsia="en-US"/>
        </w:rPr>
        <w:t xml:space="preserve">Рисунок </w:t>
      </w:r>
      <w:r w:rsidRPr="007D5309">
        <w:rPr>
          <w:rFonts w:eastAsia="Calibri"/>
          <w:bCs/>
          <w:noProof/>
          <w:sz w:val="28"/>
          <w:szCs w:val="18"/>
          <w:lang w:eastAsia="en-US"/>
        </w:rPr>
        <w:fldChar w:fldCharType="begin"/>
      </w:r>
      <w:r w:rsidRPr="007D5309">
        <w:rPr>
          <w:rFonts w:eastAsia="Calibri"/>
          <w:bCs/>
          <w:noProof/>
          <w:sz w:val="28"/>
          <w:szCs w:val="18"/>
          <w:lang w:eastAsia="en-US"/>
        </w:rPr>
        <w:instrText xml:space="preserve"> SEQ Рисунок \* ARABIC </w:instrText>
      </w:r>
      <w:r w:rsidRPr="007D5309">
        <w:rPr>
          <w:rFonts w:eastAsia="Calibri"/>
          <w:bCs/>
          <w:noProof/>
          <w:sz w:val="28"/>
          <w:szCs w:val="18"/>
          <w:lang w:eastAsia="en-US"/>
        </w:rPr>
        <w:fldChar w:fldCharType="separate"/>
      </w:r>
      <w:r w:rsidR="00736EC1">
        <w:rPr>
          <w:rFonts w:eastAsia="Calibri"/>
          <w:bCs/>
          <w:noProof/>
          <w:sz w:val="28"/>
          <w:szCs w:val="18"/>
          <w:lang w:eastAsia="en-US"/>
        </w:rPr>
        <w:t>1</w:t>
      </w:r>
      <w:r w:rsidRPr="007D5309">
        <w:rPr>
          <w:rFonts w:eastAsia="Calibri"/>
          <w:bCs/>
          <w:noProof/>
          <w:sz w:val="28"/>
          <w:szCs w:val="18"/>
          <w:lang w:eastAsia="en-US"/>
        </w:rPr>
        <w:fldChar w:fldCharType="end"/>
      </w:r>
      <w:r w:rsidRPr="007D5309">
        <w:rPr>
          <w:rFonts w:eastAsia="Calibri"/>
          <w:bCs/>
          <w:sz w:val="28"/>
          <w:szCs w:val="18"/>
          <w:lang w:eastAsia="en-US"/>
        </w:rPr>
        <w:t xml:space="preserve">. </w:t>
      </w:r>
      <w:r w:rsidRPr="007D5309">
        <w:rPr>
          <w:rFonts w:eastAsia="Calibri"/>
          <w:bCs/>
          <w:color w:val="000000"/>
          <w:sz w:val="28"/>
          <w:szCs w:val="18"/>
        </w:rPr>
        <w:t xml:space="preserve"> Дерево цели описания объекта для экспертной оценки </w:t>
      </w:r>
    </w:p>
    <w:p w:rsidR="007D5309" w:rsidRPr="007D5309" w:rsidRDefault="007D5309" w:rsidP="007D5309">
      <w:pPr>
        <w:spacing w:line="360" w:lineRule="auto"/>
        <w:jc w:val="both"/>
        <w:rPr>
          <w:rFonts w:eastAsia="Calibri"/>
          <w:sz w:val="28"/>
          <w:szCs w:val="22"/>
          <w:lang w:eastAsia="en-US"/>
        </w:rPr>
      </w:pPr>
    </w:p>
    <w:p w:rsidR="00D567D1" w:rsidRPr="00D567D1" w:rsidRDefault="00D567D1" w:rsidP="00D567D1">
      <w:pPr>
        <w:tabs>
          <w:tab w:val="left" w:pos="1134"/>
        </w:tabs>
        <w:spacing w:line="360" w:lineRule="auto"/>
        <w:jc w:val="both"/>
        <w:rPr>
          <w:sz w:val="28"/>
          <w:szCs w:val="28"/>
        </w:rPr>
      </w:pPr>
      <w:r w:rsidRPr="00D567D1">
        <w:rPr>
          <w:sz w:val="28"/>
          <w:szCs w:val="28"/>
        </w:rPr>
        <w:t xml:space="preserve">Для оценки вариантов проектов будем использовать программное средство </w:t>
      </w:r>
      <w:proofErr w:type="spellStart"/>
      <w:r w:rsidRPr="00D567D1">
        <w:rPr>
          <w:sz w:val="28"/>
          <w:szCs w:val="28"/>
        </w:rPr>
        <w:t>Medex</w:t>
      </w:r>
      <w:proofErr w:type="spellEnd"/>
      <w:r w:rsidRPr="00D567D1">
        <w:rPr>
          <w:sz w:val="28"/>
          <w:szCs w:val="28"/>
        </w:rPr>
        <w:t xml:space="preserve">. Для начала, необходимо внести данные о проектах, экспертах, критериях оценки. </w:t>
      </w:r>
    </w:p>
    <w:p w:rsidR="00D567D1" w:rsidRDefault="00D567D1" w:rsidP="00D567D1">
      <w:pPr>
        <w:tabs>
          <w:tab w:val="left" w:pos="1134"/>
        </w:tabs>
        <w:spacing w:line="360" w:lineRule="auto"/>
        <w:jc w:val="both"/>
        <w:rPr>
          <w:sz w:val="28"/>
          <w:szCs w:val="28"/>
        </w:rPr>
      </w:pPr>
      <w:r w:rsidRPr="00894A35">
        <w:rPr>
          <w:sz w:val="28"/>
          <w:szCs w:val="28"/>
        </w:rPr>
        <w:t>Покажем основные этапы расчета</w:t>
      </w:r>
      <w:r w:rsidRPr="00D567D1">
        <w:rPr>
          <w:sz w:val="28"/>
          <w:szCs w:val="28"/>
        </w:rPr>
        <w:t xml:space="preserve"> в виде скриншотов.</w:t>
      </w:r>
    </w:p>
    <w:p w:rsidR="002904D8" w:rsidRDefault="00894A35" w:rsidP="00D567D1">
      <w:pPr>
        <w:tabs>
          <w:tab w:val="left" w:pos="1134"/>
        </w:tabs>
        <w:spacing w:line="360" w:lineRule="auto"/>
        <w:jc w:val="both"/>
        <w:rPr>
          <w:sz w:val="28"/>
          <w:szCs w:val="28"/>
        </w:rPr>
      </w:pPr>
      <w:r>
        <w:rPr>
          <w:noProof/>
          <w:sz w:val="28"/>
          <w:szCs w:val="28"/>
        </w:rPr>
        <w:drawing>
          <wp:inline distT="0" distB="0" distL="0" distR="0">
            <wp:extent cx="4054909" cy="1736725"/>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9307DDA.tmp"/>
                    <pic:cNvPicPr/>
                  </pic:nvPicPr>
                  <pic:blipFill>
                    <a:blip r:embed="rId9">
                      <a:extLst>
                        <a:ext uri="{28A0092B-C50C-407E-A947-70E740481C1C}">
                          <a14:useLocalDpi xmlns:a14="http://schemas.microsoft.com/office/drawing/2010/main" val="0"/>
                        </a:ext>
                      </a:extLst>
                    </a:blip>
                    <a:stretch>
                      <a:fillRect/>
                    </a:stretch>
                  </pic:blipFill>
                  <pic:spPr>
                    <a:xfrm>
                      <a:off x="0" y="0"/>
                      <a:ext cx="4060128" cy="1738960"/>
                    </a:xfrm>
                    <a:prstGeom prst="rect">
                      <a:avLst/>
                    </a:prstGeom>
                  </pic:spPr>
                </pic:pic>
              </a:graphicData>
            </a:graphic>
          </wp:inline>
        </w:drawing>
      </w:r>
    </w:p>
    <w:p w:rsidR="00B357A3" w:rsidRPr="00B357A3" w:rsidRDefault="00B357A3" w:rsidP="00B357A3">
      <w:pPr>
        <w:spacing w:after="200" w:line="360" w:lineRule="auto"/>
        <w:rPr>
          <w:rFonts w:eastAsia="Calibri"/>
          <w:bCs/>
          <w:sz w:val="28"/>
          <w:szCs w:val="18"/>
          <w:lang w:eastAsia="en-US"/>
        </w:rPr>
      </w:pPr>
      <w:r w:rsidRPr="00B357A3">
        <w:rPr>
          <w:rFonts w:eastAsia="Calibri"/>
          <w:bCs/>
          <w:sz w:val="28"/>
          <w:szCs w:val="18"/>
          <w:lang w:eastAsia="en-US"/>
        </w:rPr>
        <w:t xml:space="preserve">Рисунок </w:t>
      </w:r>
      <w:r w:rsidRPr="00B357A3">
        <w:rPr>
          <w:rFonts w:eastAsia="Calibri"/>
          <w:bCs/>
          <w:sz w:val="28"/>
          <w:szCs w:val="18"/>
          <w:lang w:eastAsia="en-US"/>
        </w:rPr>
        <w:fldChar w:fldCharType="begin"/>
      </w:r>
      <w:r w:rsidRPr="00B357A3">
        <w:rPr>
          <w:rFonts w:eastAsia="Calibri"/>
          <w:bCs/>
          <w:sz w:val="28"/>
          <w:szCs w:val="18"/>
          <w:lang w:eastAsia="en-US"/>
        </w:rPr>
        <w:instrText xml:space="preserve"> SEQ Рисунок \* ARABIC </w:instrText>
      </w:r>
      <w:r w:rsidRPr="00B357A3">
        <w:rPr>
          <w:rFonts w:eastAsia="Calibri"/>
          <w:bCs/>
          <w:sz w:val="28"/>
          <w:szCs w:val="18"/>
          <w:lang w:eastAsia="en-US"/>
        </w:rPr>
        <w:fldChar w:fldCharType="separate"/>
      </w:r>
      <w:r w:rsidR="00736EC1">
        <w:rPr>
          <w:rFonts w:eastAsia="Calibri"/>
          <w:bCs/>
          <w:noProof/>
          <w:sz w:val="28"/>
          <w:szCs w:val="18"/>
          <w:lang w:eastAsia="en-US"/>
        </w:rPr>
        <w:t>2</w:t>
      </w:r>
      <w:r w:rsidRPr="00B357A3">
        <w:rPr>
          <w:rFonts w:eastAsia="Calibri"/>
          <w:bCs/>
          <w:noProof/>
          <w:sz w:val="28"/>
          <w:szCs w:val="18"/>
          <w:lang w:eastAsia="en-US"/>
        </w:rPr>
        <w:fldChar w:fldCharType="end"/>
      </w:r>
      <w:r w:rsidRPr="00B357A3">
        <w:rPr>
          <w:rFonts w:eastAsia="Calibri"/>
          <w:bCs/>
          <w:sz w:val="28"/>
          <w:szCs w:val="18"/>
          <w:lang w:eastAsia="en-US"/>
        </w:rPr>
        <w:t>. Задание списка экспертов</w:t>
      </w:r>
    </w:p>
    <w:p w:rsidR="00B357A3" w:rsidRPr="00B357A3" w:rsidRDefault="00B357A3" w:rsidP="00B357A3">
      <w:pPr>
        <w:spacing w:line="360" w:lineRule="auto"/>
        <w:jc w:val="both"/>
        <w:rPr>
          <w:rFonts w:eastAsia="Calibri"/>
          <w:sz w:val="28"/>
          <w:szCs w:val="22"/>
          <w:lang w:eastAsia="en-US"/>
        </w:rPr>
      </w:pPr>
    </w:p>
    <w:p w:rsidR="00B357A3" w:rsidRPr="00B357A3" w:rsidRDefault="00894A35" w:rsidP="00B357A3">
      <w:pPr>
        <w:spacing w:line="360" w:lineRule="auto"/>
        <w:jc w:val="both"/>
        <w:rPr>
          <w:rFonts w:eastAsia="Calibri"/>
          <w:sz w:val="28"/>
          <w:szCs w:val="22"/>
          <w:lang w:eastAsia="en-US"/>
        </w:rPr>
      </w:pPr>
      <w:r>
        <w:rPr>
          <w:rFonts w:eastAsia="Calibri"/>
          <w:noProof/>
          <w:sz w:val="28"/>
          <w:szCs w:val="22"/>
        </w:rPr>
        <w:lastRenderedPageBreak/>
        <w:drawing>
          <wp:inline distT="0" distB="0" distL="0" distR="0">
            <wp:extent cx="4078598" cy="2803525"/>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9301385.tmp"/>
                    <pic:cNvPicPr/>
                  </pic:nvPicPr>
                  <pic:blipFill>
                    <a:blip r:embed="rId10">
                      <a:extLst>
                        <a:ext uri="{28A0092B-C50C-407E-A947-70E740481C1C}">
                          <a14:useLocalDpi xmlns:a14="http://schemas.microsoft.com/office/drawing/2010/main" val="0"/>
                        </a:ext>
                      </a:extLst>
                    </a:blip>
                    <a:stretch>
                      <a:fillRect/>
                    </a:stretch>
                  </pic:blipFill>
                  <pic:spPr>
                    <a:xfrm>
                      <a:off x="0" y="0"/>
                      <a:ext cx="4083335" cy="2806781"/>
                    </a:xfrm>
                    <a:prstGeom prst="rect">
                      <a:avLst/>
                    </a:prstGeom>
                  </pic:spPr>
                </pic:pic>
              </a:graphicData>
            </a:graphic>
          </wp:inline>
        </w:drawing>
      </w:r>
    </w:p>
    <w:p w:rsidR="00B357A3" w:rsidRPr="00B357A3" w:rsidRDefault="00B357A3" w:rsidP="00B357A3">
      <w:pPr>
        <w:spacing w:line="360" w:lineRule="auto"/>
        <w:jc w:val="both"/>
        <w:rPr>
          <w:rFonts w:eastAsia="Calibri"/>
          <w:sz w:val="28"/>
          <w:szCs w:val="22"/>
          <w:lang w:eastAsia="en-US"/>
        </w:rPr>
      </w:pPr>
      <w:r w:rsidRPr="00B357A3">
        <w:rPr>
          <w:rFonts w:eastAsia="Calibri"/>
          <w:sz w:val="28"/>
          <w:szCs w:val="22"/>
          <w:lang w:eastAsia="en-US"/>
        </w:rPr>
        <w:t xml:space="preserve">Рисунок </w:t>
      </w:r>
      <w:r w:rsidRPr="00B357A3">
        <w:rPr>
          <w:rFonts w:eastAsia="Calibri"/>
          <w:sz w:val="28"/>
          <w:szCs w:val="22"/>
          <w:lang w:eastAsia="en-US"/>
        </w:rPr>
        <w:fldChar w:fldCharType="begin"/>
      </w:r>
      <w:r w:rsidRPr="00B357A3">
        <w:rPr>
          <w:rFonts w:eastAsia="Calibri"/>
          <w:sz w:val="28"/>
          <w:szCs w:val="22"/>
          <w:lang w:eastAsia="en-US"/>
        </w:rPr>
        <w:instrText xml:space="preserve"> SEQ Рисунок \* ARABIC </w:instrText>
      </w:r>
      <w:r w:rsidRPr="00B357A3">
        <w:rPr>
          <w:rFonts w:eastAsia="Calibri"/>
          <w:sz w:val="28"/>
          <w:szCs w:val="22"/>
          <w:lang w:eastAsia="en-US"/>
        </w:rPr>
        <w:fldChar w:fldCharType="separate"/>
      </w:r>
      <w:r w:rsidR="00736EC1">
        <w:rPr>
          <w:rFonts w:eastAsia="Calibri"/>
          <w:noProof/>
          <w:sz w:val="28"/>
          <w:szCs w:val="22"/>
          <w:lang w:eastAsia="en-US"/>
        </w:rPr>
        <w:t>3</w:t>
      </w:r>
      <w:r w:rsidRPr="00B357A3">
        <w:rPr>
          <w:rFonts w:eastAsia="Calibri"/>
          <w:noProof/>
          <w:sz w:val="28"/>
          <w:szCs w:val="22"/>
          <w:lang w:eastAsia="en-US"/>
        </w:rPr>
        <w:fldChar w:fldCharType="end"/>
      </w:r>
      <w:r w:rsidRPr="00B357A3">
        <w:rPr>
          <w:rFonts w:eastAsia="Calibri"/>
          <w:sz w:val="28"/>
          <w:szCs w:val="22"/>
          <w:lang w:eastAsia="en-US"/>
        </w:rPr>
        <w:t>. Задание критериев для оценки проектов</w:t>
      </w:r>
    </w:p>
    <w:p w:rsidR="00B357A3" w:rsidRPr="00B357A3" w:rsidRDefault="00B357A3" w:rsidP="00B357A3">
      <w:pPr>
        <w:spacing w:line="360" w:lineRule="auto"/>
        <w:jc w:val="both"/>
        <w:rPr>
          <w:rFonts w:eastAsia="Calibri"/>
          <w:sz w:val="28"/>
          <w:szCs w:val="22"/>
          <w:lang w:eastAsia="en-US"/>
        </w:rPr>
      </w:pPr>
    </w:p>
    <w:p w:rsidR="00B357A3" w:rsidRPr="00B357A3" w:rsidRDefault="00894A35" w:rsidP="00B357A3">
      <w:pPr>
        <w:spacing w:line="360" w:lineRule="auto"/>
        <w:jc w:val="both"/>
        <w:rPr>
          <w:rFonts w:eastAsia="Calibri"/>
          <w:sz w:val="28"/>
          <w:szCs w:val="22"/>
          <w:lang w:eastAsia="en-US"/>
        </w:rPr>
      </w:pPr>
      <w:r>
        <w:rPr>
          <w:rFonts w:eastAsia="Calibri"/>
          <w:noProof/>
          <w:sz w:val="28"/>
          <w:szCs w:val="22"/>
        </w:rPr>
        <w:drawing>
          <wp:inline distT="0" distB="0" distL="0" distR="0">
            <wp:extent cx="3917950" cy="2648316"/>
            <wp:effectExtent l="0" t="0" r="635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930C0B6.tmp"/>
                    <pic:cNvPicPr/>
                  </pic:nvPicPr>
                  <pic:blipFill>
                    <a:blip r:embed="rId11">
                      <a:extLst>
                        <a:ext uri="{28A0092B-C50C-407E-A947-70E740481C1C}">
                          <a14:useLocalDpi xmlns:a14="http://schemas.microsoft.com/office/drawing/2010/main" val="0"/>
                        </a:ext>
                      </a:extLst>
                    </a:blip>
                    <a:stretch>
                      <a:fillRect/>
                    </a:stretch>
                  </pic:blipFill>
                  <pic:spPr>
                    <a:xfrm>
                      <a:off x="0" y="0"/>
                      <a:ext cx="3930473" cy="2656781"/>
                    </a:xfrm>
                    <a:prstGeom prst="rect">
                      <a:avLst/>
                    </a:prstGeom>
                  </pic:spPr>
                </pic:pic>
              </a:graphicData>
            </a:graphic>
          </wp:inline>
        </w:drawing>
      </w:r>
    </w:p>
    <w:p w:rsidR="00B357A3" w:rsidRPr="00B357A3" w:rsidRDefault="00B357A3" w:rsidP="00B357A3">
      <w:pPr>
        <w:spacing w:line="360" w:lineRule="auto"/>
        <w:jc w:val="both"/>
        <w:rPr>
          <w:rFonts w:eastAsia="Calibri"/>
          <w:sz w:val="28"/>
          <w:szCs w:val="22"/>
          <w:lang w:eastAsia="en-US"/>
        </w:rPr>
      </w:pPr>
      <w:r w:rsidRPr="00B357A3">
        <w:rPr>
          <w:rFonts w:eastAsia="Calibri"/>
          <w:sz w:val="28"/>
          <w:szCs w:val="22"/>
          <w:lang w:eastAsia="en-US"/>
        </w:rPr>
        <w:t xml:space="preserve">Рисунок </w:t>
      </w:r>
      <w:r w:rsidRPr="00B357A3">
        <w:rPr>
          <w:rFonts w:eastAsia="Calibri"/>
          <w:sz w:val="28"/>
          <w:szCs w:val="22"/>
          <w:lang w:eastAsia="en-US"/>
        </w:rPr>
        <w:fldChar w:fldCharType="begin"/>
      </w:r>
      <w:r w:rsidRPr="00B357A3">
        <w:rPr>
          <w:rFonts w:eastAsia="Calibri"/>
          <w:sz w:val="28"/>
          <w:szCs w:val="22"/>
          <w:lang w:eastAsia="en-US"/>
        </w:rPr>
        <w:instrText xml:space="preserve"> SEQ Рисунок \* ARABIC </w:instrText>
      </w:r>
      <w:r w:rsidRPr="00B357A3">
        <w:rPr>
          <w:rFonts w:eastAsia="Calibri"/>
          <w:sz w:val="28"/>
          <w:szCs w:val="22"/>
          <w:lang w:eastAsia="en-US"/>
        </w:rPr>
        <w:fldChar w:fldCharType="separate"/>
      </w:r>
      <w:r w:rsidR="00736EC1">
        <w:rPr>
          <w:rFonts w:eastAsia="Calibri"/>
          <w:noProof/>
          <w:sz w:val="28"/>
          <w:szCs w:val="22"/>
          <w:lang w:eastAsia="en-US"/>
        </w:rPr>
        <w:t>4</w:t>
      </w:r>
      <w:r w:rsidRPr="00B357A3">
        <w:rPr>
          <w:rFonts w:eastAsia="Calibri"/>
          <w:noProof/>
          <w:sz w:val="28"/>
          <w:szCs w:val="22"/>
          <w:lang w:eastAsia="en-US"/>
        </w:rPr>
        <w:fldChar w:fldCharType="end"/>
      </w:r>
      <w:r w:rsidRPr="00B357A3">
        <w:rPr>
          <w:rFonts w:eastAsia="Calibri"/>
          <w:sz w:val="28"/>
          <w:szCs w:val="22"/>
          <w:lang w:eastAsia="en-US"/>
        </w:rPr>
        <w:t>. Задание проектов (альтернатив)</w:t>
      </w:r>
    </w:p>
    <w:p w:rsidR="00B357A3" w:rsidRPr="00B357A3" w:rsidRDefault="00B357A3" w:rsidP="00B357A3">
      <w:pPr>
        <w:spacing w:line="360" w:lineRule="auto"/>
        <w:jc w:val="both"/>
        <w:rPr>
          <w:rFonts w:eastAsia="Calibri"/>
          <w:sz w:val="28"/>
          <w:szCs w:val="22"/>
          <w:lang w:eastAsia="en-US"/>
        </w:rPr>
      </w:pPr>
    </w:p>
    <w:p w:rsidR="00B357A3" w:rsidRPr="00B357A3" w:rsidRDefault="00894A35" w:rsidP="00B357A3">
      <w:pPr>
        <w:spacing w:line="360" w:lineRule="auto"/>
        <w:jc w:val="both"/>
        <w:rPr>
          <w:rFonts w:eastAsia="Calibri"/>
          <w:sz w:val="28"/>
          <w:szCs w:val="22"/>
          <w:lang w:eastAsia="en-US"/>
        </w:rPr>
      </w:pPr>
      <w:r>
        <w:rPr>
          <w:rFonts w:eastAsia="Calibri"/>
          <w:noProof/>
          <w:sz w:val="28"/>
          <w:szCs w:val="22"/>
        </w:rPr>
        <w:lastRenderedPageBreak/>
        <w:drawing>
          <wp:inline distT="0" distB="0" distL="0" distR="0">
            <wp:extent cx="3963971" cy="2946400"/>
            <wp:effectExtent l="0" t="0" r="0" b="635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930F955.tmp"/>
                    <pic:cNvPicPr/>
                  </pic:nvPicPr>
                  <pic:blipFill>
                    <a:blip r:embed="rId12">
                      <a:extLst>
                        <a:ext uri="{28A0092B-C50C-407E-A947-70E740481C1C}">
                          <a14:useLocalDpi xmlns:a14="http://schemas.microsoft.com/office/drawing/2010/main" val="0"/>
                        </a:ext>
                      </a:extLst>
                    </a:blip>
                    <a:stretch>
                      <a:fillRect/>
                    </a:stretch>
                  </pic:blipFill>
                  <pic:spPr>
                    <a:xfrm>
                      <a:off x="0" y="0"/>
                      <a:ext cx="3967953" cy="2949360"/>
                    </a:xfrm>
                    <a:prstGeom prst="rect">
                      <a:avLst/>
                    </a:prstGeom>
                  </pic:spPr>
                </pic:pic>
              </a:graphicData>
            </a:graphic>
          </wp:inline>
        </w:drawing>
      </w:r>
    </w:p>
    <w:p w:rsidR="00B357A3" w:rsidRPr="00B357A3" w:rsidRDefault="00B357A3" w:rsidP="00B357A3">
      <w:pPr>
        <w:spacing w:line="360" w:lineRule="auto"/>
        <w:jc w:val="both"/>
        <w:rPr>
          <w:rFonts w:eastAsia="Calibri"/>
          <w:sz w:val="28"/>
          <w:szCs w:val="22"/>
          <w:lang w:eastAsia="en-US"/>
        </w:rPr>
      </w:pPr>
      <w:r w:rsidRPr="00B357A3">
        <w:rPr>
          <w:rFonts w:eastAsia="Calibri"/>
          <w:sz w:val="28"/>
          <w:szCs w:val="22"/>
          <w:lang w:eastAsia="en-US"/>
        </w:rPr>
        <w:t xml:space="preserve">Рисунок </w:t>
      </w:r>
      <w:r w:rsidRPr="00B357A3">
        <w:rPr>
          <w:rFonts w:eastAsia="Calibri"/>
          <w:sz w:val="28"/>
          <w:szCs w:val="22"/>
          <w:lang w:eastAsia="en-US"/>
        </w:rPr>
        <w:fldChar w:fldCharType="begin"/>
      </w:r>
      <w:r w:rsidRPr="00B357A3">
        <w:rPr>
          <w:rFonts w:eastAsia="Calibri"/>
          <w:sz w:val="28"/>
          <w:szCs w:val="22"/>
          <w:lang w:eastAsia="en-US"/>
        </w:rPr>
        <w:instrText xml:space="preserve"> SEQ Рисунок \* ARABIC </w:instrText>
      </w:r>
      <w:r w:rsidRPr="00B357A3">
        <w:rPr>
          <w:rFonts w:eastAsia="Calibri"/>
          <w:sz w:val="28"/>
          <w:szCs w:val="22"/>
          <w:lang w:eastAsia="en-US"/>
        </w:rPr>
        <w:fldChar w:fldCharType="separate"/>
      </w:r>
      <w:r w:rsidR="00736EC1">
        <w:rPr>
          <w:rFonts w:eastAsia="Calibri"/>
          <w:noProof/>
          <w:sz w:val="28"/>
          <w:szCs w:val="22"/>
          <w:lang w:eastAsia="en-US"/>
        </w:rPr>
        <w:t>5</w:t>
      </w:r>
      <w:r w:rsidRPr="00B357A3">
        <w:rPr>
          <w:rFonts w:eastAsia="Calibri"/>
          <w:noProof/>
          <w:sz w:val="28"/>
          <w:szCs w:val="22"/>
          <w:lang w:eastAsia="en-US"/>
        </w:rPr>
        <w:fldChar w:fldCharType="end"/>
      </w:r>
      <w:r w:rsidRPr="00B357A3">
        <w:rPr>
          <w:rFonts w:eastAsia="Calibri"/>
          <w:sz w:val="28"/>
          <w:szCs w:val="22"/>
          <w:lang w:eastAsia="en-US"/>
        </w:rPr>
        <w:t>. Задание “Шкалы оценки критериев”</w:t>
      </w:r>
    </w:p>
    <w:p w:rsidR="00B357A3" w:rsidRDefault="00B357A3" w:rsidP="00B357A3">
      <w:pPr>
        <w:spacing w:line="360" w:lineRule="auto"/>
        <w:jc w:val="both"/>
        <w:rPr>
          <w:rFonts w:eastAsia="Calibri"/>
          <w:sz w:val="28"/>
          <w:szCs w:val="22"/>
          <w:lang w:eastAsia="en-US"/>
        </w:rPr>
      </w:pPr>
    </w:p>
    <w:p w:rsidR="00894A35" w:rsidRPr="00B357A3" w:rsidRDefault="00894A35" w:rsidP="00B357A3">
      <w:pPr>
        <w:spacing w:line="360" w:lineRule="auto"/>
        <w:jc w:val="both"/>
        <w:rPr>
          <w:rFonts w:eastAsia="Calibri"/>
          <w:sz w:val="28"/>
          <w:szCs w:val="22"/>
          <w:lang w:eastAsia="en-US"/>
        </w:rPr>
      </w:pPr>
      <w:r>
        <w:rPr>
          <w:rFonts w:eastAsia="Calibri"/>
          <w:noProof/>
          <w:sz w:val="28"/>
          <w:szCs w:val="22"/>
        </w:rPr>
        <w:drawing>
          <wp:inline distT="0" distB="0" distL="0" distR="0" wp14:anchorId="46960A77" wp14:editId="051C4DC7">
            <wp:extent cx="4467683" cy="3346450"/>
            <wp:effectExtent l="0" t="0" r="9525" b="635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93059EA.tmp"/>
                    <pic:cNvPicPr/>
                  </pic:nvPicPr>
                  <pic:blipFill>
                    <a:blip r:embed="rId13">
                      <a:extLst>
                        <a:ext uri="{28A0092B-C50C-407E-A947-70E740481C1C}">
                          <a14:useLocalDpi xmlns:a14="http://schemas.microsoft.com/office/drawing/2010/main" val="0"/>
                        </a:ext>
                      </a:extLst>
                    </a:blip>
                    <a:stretch>
                      <a:fillRect/>
                    </a:stretch>
                  </pic:blipFill>
                  <pic:spPr>
                    <a:xfrm>
                      <a:off x="0" y="0"/>
                      <a:ext cx="4471819" cy="3349548"/>
                    </a:xfrm>
                    <a:prstGeom prst="rect">
                      <a:avLst/>
                    </a:prstGeom>
                  </pic:spPr>
                </pic:pic>
              </a:graphicData>
            </a:graphic>
          </wp:inline>
        </w:drawing>
      </w:r>
    </w:p>
    <w:p w:rsidR="00B357A3" w:rsidRPr="00B357A3" w:rsidRDefault="00B357A3" w:rsidP="00B357A3">
      <w:pPr>
        <w:spacing w:line="360" w:lineRule="auto"/>
        <w:jc w:val="both"/>
        <w:rPr>
          <w:rFonts w:eastAsia="Calibri"/>
          <w:sz w:val="28"/>
          <w:szCs w:val="22"/>
          <w:lang w:eastAsia="en-US"/>
        </w:rPr>
      </w:pPr>
      <w:r w:rsidRPr="00B357A3">
        <w:rPr>
          <w:rFonts w:eastAsia="Calibri"/>
          <w:sz w:val="28"/>
          <w:szCs w:val="22"/>
          <w:lang w:eastAsia="en-US"/>
        </w:rPr>
        <w:t xml:space="preserve">Рисунок </w:t>
      </w:r>
      <w:r w:rsidRPr="00B357A3">
        <w:rPr>
          <w:rFonts w:eastAsia="Calibri"/>
          <w:sz w:val="28"/>
          <w:szCs w:val="22"/>
          <w:lang w:eastAsia="en-US"/>
        </w:rPr>
        <w:fldChar w:fldCharType="begin"/>
      </w:r>
      <w:r w:rsidRPr="00B357A3">
        <w:rPr>
          <w:rFonts w:eastAsia="Calibri"/>
          <w:sz w:val="28"/>
          <w:szCs w:val="22"/>
          <w:lang w:eastAsia="en-US"/>
        </w:rPr>
        <w:instrText xml:space="preserve"> SEQ Рисунок \* ARABIC </w:instrText>
      </w:r>
      <w:r w:rsidRPr="00B357A3">
        <w:rPr>
          <w:rFonts w:eastAsia="Calibri"/>
          <w:sz w:val="28"/>
          <w:szCs w:val="22"/>
          <w:lang w:eastAsia="en-US"/>
        </w:rPr>
        <w:fldChar w:fldCharType="separate"/>
      </w:r>
      <w:r w:rsidR="00736EC1">
        <w:rPr>
          <w:rFonts w:eastAsia="Calibri"/>
          <w:noProof/>
          <w:sz w:val="28"/>
          <w:szCs w:val="22"/>
          <w:lang w:eastAsia="en-US"/>
        </w:rPr>
        <w:t>6</w:t>
      </w:r>
      <w:r w:rsidRPr="00B357A3">
        <w:rPr>
          <w:rFonts w:eastAsia="Calibri"/>
          <w:noProof/>
          <w:sz w:val="28"/>
          <w:szCs w:val="22"/>
          <w:lang w:eastAsia="en-US"/>
        </w:rPr>
        <w:fldChar w:fldCharType="end"/>
      </w:r>
      <w:r w:rsidRPr="00B357A3">
        <w:rPr>
          <w:rFonts w:eastAsia="Calibri"/>
          <w:sz w:val="28"/>
          <w:szCs w:val="22"/>
          <w:lang w:eastAsia="en-US"/>
        </w:rPr>
        <w:t>. Задание “Шкалы оценивания проектов, альтернатив”</w:t>
      </w:r>
    </w:p>
    <w:p w:rsidR="00D80273" w:rsidRDefault="00D80273" w:rsidP="00FA11F7">
      <w:pPr>
        <w:spacing w:line="360" w:lineRule="auto"/>
        <w:jc w:val="both"/>
        <w:rPr>
          <w:rFonts w:eastAsia="Calibri"/>
          <w:sz w:val="28"/>
          <w:szCs w:val="22"/>
          <w:lang w:eastAsia="en-US"/>
        </w:rPr>
      </w:pPr>
    </w:p>
    <w:p w:rsidR="00B357A3" w:rsidRPr="00B357A3" w:rsidRDefault="00D80273" w:rsidP="00FA11F7">
      <w:pPr>
        <w:spacing w:line="360" w:lineRule="auto"/>
        <w:jc w:val="both"/>
        <w:rPr>
          <w:rFonts w:eastAsia="Calibri"/>
          <w:sz w:val="28"/>
          <w:szCs w:val="22"/>
          <w:lang w:eastAsia="en-US"/>
        </w:rPr>
      </w:pPr>
      <w:r w:rsidRPr="00D80273">
        <w:rPr>
          <w:rFonts w:eastAsia="Calibri"/>
          <w:sz w:val="28"/>
          <w:szCs w:val="22"/>
          <w:lang w:eastAsia="en-US"/>
        </w:rPr>
        <w:t>После того, как введены все необходимые данные, эксперты выполняют оценку представленных проектов. В первую очередь эксперты оценивают критерии, а затем – проекты. Далее представлена сравнительная оценка критериев эксперт</w:t>
      </w:r>
      <w:r w:rsidR="00FA11F7">
        <w:rPr>
          <w:rFonts w:eastAsia="Calibri"/>
          <w:sz w:val="28"/>
          <w:szCs w:val="22"/>
          <w:lang w:eastAsia="en-US"/>
        </w:rPr>
        <w:t>а</w:t>
      </w:r>
      <w:r w:rsidRPr="00D80273">
        <w:rPr>
          <w:rFonts w:eastAsia="Calibri"/>
          <w:sz w:val="28"/>
          <w:szCs w:val="22"/>
          <w:lang w:eastAsia="en-US"/>
        </w:rPr>
        <w:t>м</w:t>
      </w:r>
      <w:r w:rsidR="00FA11F7">
        <w:rPr>
          <w:rFonts w:eastAsia="Calibri"/>
          <w:sz w:val="28"/>
          <w:szCs w:val="22"/>
          <w:lang w:eastAsia="en-US"/>
        </w:rPr>
        <w:t>и</w:t>
      </w:r>
      <w:r w:rsidRPr="00D80273">
        <w:rPr>
          <w:rFonts w:eastAsia="Calibri"/>
          <w:sz w:val="28"/>
          <w:szCs w:val="22"/>
          <w:lang w:eastAsia="en-US"/>
        </w:rPr>
        <w:t>.</w:t>
      </w:r>
    </w:p>
    <w:p w:rsidR="00B357A3" w:rsidRDefault="0005778C" w:rsidP="00894A35">
      <w:pPr>
        <w:spacing w:line="360" w:lineRule="auto"/>
        <w:ind w:firstLine="0"/>
        <w:jc w:val="both"/>
        <w:rPr>
          <w:rFonts w:eastAsia="Calibri"/>
          <w:sz w:val="28"/>
          <w:szCs w:val="22"/>
          <w:lang w:eastAsia="en-US"/>
        </w:rPr>
      </w:pPr>
      <w:r>
        <w:rPr>
          <w:rFonts w:eastAsia="Calibri"/>
          <w:noProof/>
          <w:sz w:val="28"/>
          <w:szCs w:val="22"/>
        </w:rPr>
        <w:lastRenderedPageBreak/>
        <w:drawing>
          <wp:inline distT="0" distB="0" distL="0" distR="0">
            <wp:extent cx="6120130" cy="2435225"/>
            <wp:effectExtent l="0" t="0" r="0" b="317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930BE20.tmp"/>
                    <pic:cNvPicPr/>
                  </pic:nvPicPr>
                  <pic:blipFill>
                    <a:blip r:embed="rId14">
                      <a:extLst>
                        <a:ext uri="{28A0092B-C50C-407E-A947-70E740481C1C}">
                          <a14:useLocalDpi xmlns:a14="http://schemas.microsoft.com/office/drawing/2010/main" val="0"/>
                        </a:ext>
                      </a:extLst>
                    </a:blip>
                    <a:stretch>
                      <a:fillRect/>
                    </a:stretch>
                  </pic:blipFill>
                  <pic:spPr>
                    <a:xfrm>
                      <a:off x="0" y="0"/>
                      <a:ext cx="6120130" cy="2435225"/>
                    </a:xfrm>
                    <a:prstGeom prst="rect">
                      <a:avLst/>
                    </a:prstGeom>
                  </pic:spPr>
                </pic:pic>
              </a:graphicData>
            </a:graphic>
          </wp:inline>
        </w:drawing>
      </w:r>
    </w:p>
    <w:p w:rsidR="00FA11F7" w:rsidRDefault="0005778C" w:rsidP="00894A35">
      <w:pPr>
        <w:spacing w:line="360" w:lineRule="auto"/>
        <w:ind w:firstLine="0"/>
        <w:jc w:val="both"/>
        <w:rPr>
          <w:rFonts w:eastAsia="Calibri"/>
          <w:sz w:val="28"/>
          <w:szCs w:val="22"/>
          <w:lang w:eastAsia="en-US"/>
        </w:rPr>
      </w:pPr>
      <w:r>
        <w:rPr>
          <w:rFonts w:eastAsia="Calibri"/>
          <w:noProof/>
          <w:sz w:val="28"/>
          <w:szCs w:val="22"/>
        </w:rPr>
        <w:drawing>
          <wp:inline distT="0" distB="0" distL="0" distR="0">
            <wp:extent cx="6120130" cy="2444115"/>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930F7B.tmp"/>
                    <pic:cNvPicPr/>
                  </pic:nvPicPr>
                  <pic:blipFill>
                    <a:blip r:embed="rId15">
                      <a:extLst>
                        <a:ext uri="{28A0092B-C50C-407E-A947-70E740481C1C}">
                          <a14:useLocalDpi xmlns:a14="http://schemas.microsoft.com/office/drawing/2010/main" val="0"/>
                        </a:ext>
                      </a:extLst>
                    </a:blip>
                    <a:stretch>
                      <a:fillRect/>
                    </a:stretch>
                  </pic:blipFill>
                  <pic:spPr>
                    <a:xfrm>
                      <a:off x="0" y="0"/>
                      <a:ext cx="6120130" cy="2444115"/>
                    </a:xfrm>
                    <a:prstGeom prst="rect">
                      <a:avLst/>
                    </a:prstGeom>
                  </pic:spPr>
                </pic:pic>
              </a:graphicData>
            </a:graphic>
          </wp:inline>
        </w:drawing>
      </w:r>
    </w:p>
    <w:p w:rsidR="00FA11F7" w:rsidRPr="00B357A3" w:rsidRDefault="0005778C" w:rsidP="00894A35">
      <w:pPr>
        <w:spacing w:line="360" w:lineRule="auto"/>
        <w:ind w:firstLine="0"/>
        <w:jc w:val="both"/>
        <w:rPr>
          <w:rFonts w:eastAsia="Calibri"/>
          <w:sz w:val="28"/>
          <w:szCs w:val="22"/>
          <w:lang w:eastAsia="en-US"/>
        </w:rPr>
      </w:pPr>
      <w:r>
        <w:rPr>
          <w:rFonts w:eastAsia="Calibri"/>
          <w:noProof/>
          <w:sz w:val="28"/>
          <w:szCs w:val="22"/>
        </w:rPr>
        <w:drawing>
          <wp:inline distT="0" distB="0" distL="0" distR="0">
            <wp:extent cx="6120130" cy="2361565"/>
            <wp:effectExtent l="0" t="0" r="0" b="63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9305CFF.tmp"/>
                    <pic:cNvPicPr/>
                  </pic:nvPicPr>
                  <pic:blipFill>
                    <a:blip r:embed="rId16">
                      <a:extLst>
                        <a:ext uri="{28A0092B-C50C-407E-A947-70E740481C1C}">
                          <a14:useLocalDpi xmlns:a14="http://schemas.microsoft.com/office/drawing/2010/main" val="0"/>
                        </a:ext>
                      </a:extLst>
                    </a:blip>
                    <a:stretch>
                      <a:fillRect/>
                    </a:stretch>
                  </pic:blipFill>
                  <pic:spPr>
                    <a:xfrm>
                      <a:off x="0" y="0"/>
                      <a:ext cx="6120130" cy="2361565"/>
                    </a:xfrm>
                    <a:prstGeom prst="rect">
                      <a:avLst/>
                    </a:prstGeom>
                  </pic:spPr>
                </pic:pic>
              </a:graphicData>
            </a:graphic>
          </wp:inline>
        </w:drawing>
      </w:r>
    </w:p>
    <w:p w:rsidR="00B357A3" w:rsidRPr="00B357A3" w:rsidRDefault="00B357A3" w:rsidP="00B357A3">
      <w:pPr>
        <w:spacing w:line="360" w:lineRule="auto"/>
        <w:jc w:val="both"/>
        <w:rPr>
          <w:rFonts w:eastAsia="Calibri"/>
          <w:sz w:val="28"/>
          <w:szCs w:val="22"/>
          <w:lang w:eastAsia="en-US"/>
        </w:rPr>
      </w:pPr>
      <w:r w:rsidRPr="00B357A3">
        <w:rPr>
          <w:rFonts w:eastAsia="Calibri"/>
          <w:sz w:val="28"/>
          <w:szCs w:val="22"/>
          <w:lang w:eastAsia="en-US"/>
        </w:rPr>
        <w:t xml:space="preserve">Рисунок </w:t>
      </w:r>
      <w:r w:rsidRPr="00B357A3">
        <w:rPr>
          <w:rFonts w:eastAsia="Calibri"/>
          <w:sz w:val="28"/>
          <w:szCs w:val="22"/>
          <w:lang w:eastAsia="en-US"/>
        </w:rPr>
        <w:fldChar w:fldCharType="begin"/>
      </w:r>
      <w:r w:rsidRPr="00B357A3">
        <w:rPr>
          <w:rFonts w:eastAsia="Calibri"/>
          <w:sz w:val="28"/>
          <w:szCs w:val="22"/>
          <w:lang w:eastAsia="en-US"/>
        </w:rPr>
        <w:instrText xml:space="preserve"> SEQ Рисунок \* ARABIC </w:instrText>
      </w:r>
      <w:r w:rsidRPr="00B357A3">
        <w:rPr>
          <w:rFonts w:eastAsia="Calibri"/>
          <w:sz w:val="28"/>
          <w:szCs w:val="22"/>
          <w:lang w:eastAsia="en-US"/>
        </w:rPr>
        <w:fldChar w:fldCharType="separate"/>
      </w:r>
      <w:r w:rsidR="00736EC1">
        <w:rPr>
          <w:rFonts w:eastAsia="Calibri"/>
          <w:noProof/>
          <w:sz w:val="28"/>
          <w:szCs w:val="22"/>
          <w:lang w:eastAsia="en-US"/>
        </w:rPr>
        <w:t>7</w:t>
      </w:r>
      <w:r w:rsidRPr="00B357A3">
        <w:rPr>
          <w:rFonts w:eastAsia="Calibri"/>
          <w:noProof/>
          <w:sz w:val="28"/>
          <w:szCs w:val="22"/>
          <w:lang w:eastAsia="en-US"/>
        </w:rPr>
        <w:fldChar w:fldCharType="end"/>
      </w:r>
      <w:r w:rsidRPr="00B357A3">
        <w:rPr>
          <w:rFonts w:eastAsia="Calibri"/>
          <w:sz w:val="28"/>
          <w:szCs w:val="22"/>
          <w:lang w:eastAsia="en-US"/>
        </w:rPr>
        <w:t>. Задание оценок экспертов</w:t>
      </w:r>
    </w:p>
    <w:p w:rsidR="00B357A3" w:rsidRDefault="00B357A3" w:rsidP="00B357A3">
      <w:pPr>
        <w:spacing w:line="360" w:lineRule="auto"/>
        <w:jc w:val="both"/>
        <w:rPr>
          <w:rFonts w:eastAsia="Calibri"/>
          <w:sz w:val="28"/>
          <w:szCs w:val="22"/>
          <w:lang w:eastAsia="en-US"/>
        </w:rPr>
      </w:pPr>
    </w:p>
    <w:p w:rsidR="00FA11F7" w:rsidRPr="009C4439" w:rsidRDefault="00FA11F7" w:rsidP="00FA11F7">
      <w:pPr>
        <w:tabs>
          <w:tab w:val="left" w:pos="1134"/>
        </w:tabs>
        <w:spacing w:line="360" w:lineRule="auto"/>
        <w:jc w:val="both"/>
        <w:rPr>
          <w:sz w:val="28"/>
          <w:szCs w:val="28"/>
        </w:rPr>
      </w:pPr>
      <w:r>
        <w:rPr>
          <w:sz w:val="28"/>
          <w:szCs w:val="28"/>
        </w:rPr>
        <w:t>Далее</w:t>
      </w:r>
      <w:r w:rsidRPr="009C4439">
        <w:rPr>
          <w:sz w:val="28"/>
          <w:szCs w:val="28"/>
        </w:rPr>
        <w:t xml:space="preserve"> представлена сравнительная оценка </w:t>
      </w:r>
      <w:r>
        <w:rPr>
          <w:sz w:val="28"/>
          <w:szCs w:val="28"/>
        </w:rPr>
        <w:t>проектов</w:t>
      </w:r>
      <w:r w:rsidRPr="009C4439">
        <w:rPr>
          <w:sz w:val="28"/>
          <w:szCs w:val="28"/>
        </w:rPr>
        <w:t xml:space="preserve"> э</w:t>
      </w:r>
      <w:r>
        <w:rPr>
          <w:sz w:val="28"/>
          <w:szCs w:val="28"/>
        </w:rPr>
        <w:t>кспертами</w:t>
      </w:r>
      <w:r w:rsidRPr="009C4439">
        <w:rPr>
          <w:sz w:val="28"/>
          <w:szCs w:val="28"/>
        </w:rPr>
        <w:t>.</w:t>
      </w:r>
    </w:p>
    <w:p w:rsidR="0005778C" w:rsidRDefault="0005778C" w:rsidP="0005778C">
      <w:pPr>
        <w:spacing w:line="360" w:lineRule="auto"/>
        <w:ind w:firstLine="0"/>
        <w:jc w:val="both"/>
        <w:rPr>
          <w:rFonts w:eastAsia="Calibri"/>
          <w:sz w:val="28"/>
          <w:szCs w:val="22"/>
          <w:lang w:eastAsia="en-US"/>
        </w:rPr>
      </w:pPr>
      <w:r>
        <w:rPr>
          <w:rFonts w:eastAsia="Calibri"/>
          <w:noProof/>
          <w:sz w:val="28"/>
          <w:szCs w:val="22"/>
        </w:rPr>
        <w:lastRenderedPageBreak/>
        <w:drawing>
          <wp:inline distT="0" distB="0" distL="0" distR="0" wp14:anchorId="5161C023" wp14:editId="2E14EBD0">
            <wp:extent cx="4633595" cy="2886982"/>
            <wp:effectExtent l="0" t="0" r="0" b="889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930776D.tmp"/>
                    <pic:cNvPicPr/>
                  </pic:nvPicPr>
                  <pic:blipFill>
                    <a:blip r:embed="rId17">
                      <a:extLst>
                        <a:ext uri="{28A0092B-C50C-407E-A947-70E740481C1C}">
                          <a14:useLocalDpi xmlns:a14="http://schemas.microsoft.com/office/drawing/2010/main" val="0"/>
                        </a:ext>
                      </a:extLst>
                    </a:blip>
                    <a:stretch>
                      <a:fillRect/>
                    </a:stretch>
                  </pic:blipFill>
                  <pic:spPr>
                    <a:xfrm>
                      <a:off x="0" y="0"/>
                      <a:ext cx="4645378" cy="2894324"/>
                    </a:xfrm>
                    <a:prstGeom prst="rect">
                      <a:avLst/>
                    </a:prstGeom>
                  </pic:spPr>
                </pic:pic>
              </a:graphicData>
            </a:graphic>
          </wp:inline>
        </w:drawing>
      </w:r>
    </w:p>
    <w:p w:rsidR="0005778C" w:rsidRDefault="0005778C" w:rsidP="0005778C">
      <w:pPr>
        <w:spacing w:line="360" w:lineRule="auto"/>
        <w:ind w:firstLine="0"/>
        <w:jc w:val="both"/>
        <w:rPr>
          <w:rFonts w:eastAsia="Calibri"/>
          <w:sz w:val="28"/>
          <w:szCs w:val="22"/>
          <w:lang w:eastAsia="en-US"/>
        </w:rPr>
      </w:pPr>
      <w:r>
        <w:rPr>
          <w:rFonts w:eastAsia="Calibri"/>
          <w:noProof/>
          <w:sz w:val="28"/>
          <w:szCs w:val="22"/>
        </w:rPr>
        <w:drawing>
          <wp:inline distT="0" distB="0" distL="0" distR="0" wp14:anchorId="73A75005" wp14:editId="74B5B843">
            <wp:extent cx="4634102" cy="2758440"/>
            <wp:effectExtent l="0" t="0" r="0" b="381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930F229.tmp"/>
                    <pic:cNvPicPr/>
                  </pic:nvPicPr>
                  <pic:blipFill>
                    <a:blip r:embed="rId18">
                      <a:extLst>
                        <a:ext uri="{28A0092B-C50C-407E-A947-70E740481C1C}">
                          <a14:useLocalDpi xmlns:a14="http://schemas.microsoft.com/office/drawing/2010/main" val="0"/>
                        </a:ext>
                      </a:extLst>
                    </a:blip>
                    <a:stretch>
                      <a:fillRect/>
                    </a:stretch>
                  </pic:blipFill>
                  <pic:spPr>
                    <a:xfrm>
                      <a:off x="0" y="0"/>
                      <a:ext cx="4638566" cy="2761097"/>
                    </a:xfrm>
                    <a:prstGeom prst="rect">
                      <a:avLst/>
                    </a:prstGeom>
                  </pic:spPr>
                </pic:pic>
              </a:graphicData>
            </a:graphic>
          </wp:inline>
        </w:drawing>
      </w:r>
    </w:p>
    <w:p w:rsidR="0005778C" w:rsidRPr="00B357A3" w:rsidRDefault="0005778C" w:rsidP="0005778C">
      <w:pPr>
        <w:spacing w:line="360" w:lineRule="auto"/>
        <w:ind w:firstLine="0"/>
        <w:jc w:val="both"/>
        <w:rPr>
          <w:rFonts w:eastAsia="Calibri"/>
          <w:sz w:val="28"/>
          <w:szCs w:val="22"/>
          <w:lang w:eastAsia="en-US"/>
        </w:rPr>
      </w:pPr>
      <w:r>
        <w:rPr>
          <w:rFonts w:eastAsia="Calibri"/>
          <w:noProof/>
          <w:sz w:val="28"/>
          <w:szCs w:val="22"/>
        </w:rPr>
        <w:drawing>
          <wp:inline distT="0" distB="0" distL="0" distR="0" wp14:anchorId="7A6AEAA2" wp14:editId="72B83246">
            <wp:extent cx="4641906" cy="3100705"/>
            <wp:effectExtent l="0" t="0" r="6350" b="444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930514A.tmp"/>
                    <pic:cNvPicPr/>
                  </pic:nvPicPr>
                  <pic:blipFill>
                    <a:blip r:embed="rId19">
                      <a:extLst>
                        <a:ext uri="{28A0092B-C50C-407E-A947-70E740481C1C}">
                          <a14:useLocalDpi xmlns:a14="http://schemas.microsoft.com/office/drawing/2010/main" val="0"/>
                        </a:ext>
                      </a:extLst>
                    </a:blip>
                    <a:stretch>
                      <a:fillRect/>
                    </a:stretch>
                  </pic:blipFill>
                  <pic:spPr>
                    <a:xfrm>
                      <a:off x="0" y="0"/>
                      <a:ext cx="4650102" cy="3106180"/>
                    </a:xfrm>
                    <a:prstGeom prst="rect">
                      <a:avLst/>
                    </a:prstGeom>
                  </pic:spPr>
                </pic:pic>
              </a:graphicData>
            </a:graphic>
          </wp:inline>
        </w:drawing>
      </w:r>
    </w:p>
    <w:p w:rsidR="00B357A3" w:rsidRDefault="00B357A3" w:rsidP="00B357A3">
      <w:pPr>
        <w:spacing w:line="360" w:lineRule="auto"/>
        <w:jc w:val="both"/>
        <w:rPr>
          <w:rFonts w:eastAsia="Calibri"/>
          <w:sz w:val="28"/>
          <w:szCs w:val="22"/>
          <w:lang w:eastAsia="en-US"/>
        </w:rPr>
      </w:pPr>
      <w:r w:rsidRPr="00B357A3">
        <w:rPr>
          <w:rFonts w:eastAsia="Calibri"/>
          <w:sz w:val="28"/>
          <w:szCs w:val="22"/>
          <w:lang w:eastAsia="en-US"/>
        </w:rPr>
        <w:t xml:space="preserve">Рисунок </w:t>
      </w:r>
      <w:r w:rsidRPr="00B357A3">
        <w:rPr>
          <w:rFonts w:eastAsia="Calibri"/>
          <w:sz w:val="28"/>
          <w:szCs w:val="22"/>
          <w:lang w:eastAsia="en-US"/>
        </w:rPr>
        <w:fldChar w:fldCharType="begin"/>
      </w:r>
      <w:r w:rsidRPr="00B357A3">
        <w:rPr>
          <w:rFonts w:eastAsia="Calibri"/>
          <w:sz w:val="28"/>
          <w:szCs w:val="22"/>
          <w:lang w:eastAsia="en-US"/>
        </w:rPr>
        <w:instrText xml:space="preserve"> SEQ Рисунок \* ARABIC </w:instrText>
      </w:r>
      <w:r w:rsidRPr="00B357A3">
        <w:rPr>
          <w:rFonts w:eastAsia="Calibri"/>
          <w:sz w:val="28"/>
          <w:szCs w:val="22"/>
          <w:lang w:eastAsia="en-US"/>
        </w:rPr>
        <w:fldChar w:fldCharType="separate"/>
      </w:r>
      <w:r w:rsidR="00736EC1">
        <w:rPr>
          <w:rFonts w:eastAsia="Calibri"/>
          <w:noProof/>
          <w:sz w:val="28"/>
          <w:szCs w:val="22"/>
          <w:lang w:eastAsia="en-US"/>
        </w:rPr>
        <w:t>8</w:t>
      </w:r>
      <w:r w:rsidRPr="00B357A3">
        <w:rPr>
          <w:rFonts w:eastAsia="Calibri"/>
          <w:noProof/>
          <w:sz w:val="28"/>
          <w:szCs w:val="22"/>
          <w:lang w:eastAsia="en-US"/>
        </w:rPr>
        <w:fldChar w:fldCharType="end"/>
      </w:r>
      <w:r w:rsidRPr="00B357A3">
        <w:rPr>
          <w:rFonts w:eastAsia="Calibri"/>
          <w:sz w:val="28"/>
          <w:szCs w:val="22"/>
          <w:lang w:eastAsia="en-US"/>
        </w:rPr>
        <w:t>.  Оценка проектов</w:t>
      </w:r>
      <w:r w:rsidR="00FA11F7">
        <w:rPr>
          <w:rFonts w:eastAsia="Calibri"/>
          <w:sz w:val="28"/>
          <w:szCs w:val="22"/>
          <w:lang w:eastAsia="en-US"/>
        </w:rPr>
        <w:t xml:space="preserve"> экспертами</w:t>
      </w:r>
    </w:p>
    <w:p w:rsidR="007D086D" w:rsidRDefault="007D086D" w:rsidP="00B357A3">
      <w:pPr>
        <w:spacing w:line="360" w:lineRule="auto"/>
        <w:jc w:val="both"/>
        <w:rPr>
          <w:rFonts w:eastAsia="Calibri"/>
          <w:sz w:val="28"/>
          <w:szCs w:val="22"/>
          <w:lang w:eastAsia="en-US"/>
        </w:rPr>
      </w:pPr>
    </w:p>
    <w:p w:rsidR="007D086D" w:rsidRPr="007D086D" w:rsidRDefault="007D086D" w:rsidP="007D086D">
      <w:pPr>
        <w:tabs>
          <w:tab w:val="left" w:pos="1134"/>
        </w:tabs>
        <w:spacing w:line="360" w:lineRule="auto"/>
        <w:jc w:val="both"/>
        <w:rPr>
          <w:sz w:val="28"/>
          <w:szCs w:val="28"/>
        </w:rPr>
      </w:pPr>
      <w:r w:rsidRPr="007D086D">
        <w:rPr>
          <w:sz w:val="28"/>
          <w:szCs w:val="28"/>
        </w:rPr>
        <w:t xml:space="preserve">При задании значений сравнительной оценки критериев выполняется проверка согласованности этих оценок. Все представленные выше матриц оценок критериев согласованы </w:t>
      </w:r>
    </w:p>
    <w:p w:rsidR="007D086D" w:rsidRPr="007D086D" w:rsidRDefault="007D086D" w:rsidP="007D086D">
      <w:pPr>
        <w:tabs>
          <w:tab w:val="left" w:pos="1134"/>
        </w:tabs>
        <w:spacing w:line="360" w:lineRule="auto"/>
        <w:jc w:val="both"/>
        <w:rPr>
          <w:sz w:val="28"/>
          <w:szCs w:val="28"/>
        </w:rPr>
      </w:pPr>
      <w:r w:rsidRPr="007D086D">
        <w:rPr>
          <w:sz w:val="28"/>
          <w:szCs w:val="28"/>
        </w:rPr>
        <w:t>После оценки проектов каждым экспертом проводится расчет оценки проектов</w:t>
      </w:r>
    </w:p>
    <w:p w:rsidR="00B357A3" w:rsidRPr="00B357A3" w:rsidRDefault="0005778C" w:rsidP="0005778C">
      <w:pPr>
        <w:spacing w:line="360" w:lineRule="auto"/>
        <w:ind w:firstLine="0"/>
        <w:jc w:val="both"/>
        <w:rPr>
          <w:rFonts w:eastAsia="Calibri"/>
          <w:sz w:val="28"/>
          <w:szCs w:val="22"/>
          <w:lang w:eastAsia="en-US"/>
        </w:rPr>
      </w:pPr>
      <w:r>
        <w:rPr>
          <w:rFonts w:eastAsia="Calibri"/>
          <w:noProof/>
          <w:sz w:val="28"/>
          <w:szCs w:val="22"/>
        </w:rPr>
        <w:drawing>
          <wp:inline distT="0" distB="0" distL="0" distR="0">
            <wp:extent cx="5905137" cy="4185920"/>
            <wp:effectExtent l="0" t="0" r="635" b="508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930C277.tmp"/>
                    <pic:cNvPicPr/>
                  </pic:nvPicPr>
                  <pic:blipFill>
                    <a:blip r:embed="rId20">
                      <a:extLst>
                        <a:ext uri="{28A0092B-C50C-407E-A947-70E740481C1C}">
                          <a14:useLocalDpi xmlns:a14="http://schemas.microsoft.com/office/drawing/2010/main" val="0"/>
                        </a:ext>
                      </a:extLst>
                    </a:blip>
                    <a:stretch>
                      <a:fillRect/>
                    </a:stretch>
                  </pic:blipFill>
                  <pic:spPr>
                    <a:xfrm>
                      <a:off x="0" y="0"/>
                      <a:ext cx="5905808" cy="4186396"/>
                    </a:xfrm>
                    <a:prstGeom prst="rect">
                      <a:avLst/>
                    </a:prstGeom>
                  </pic:spPr>
                </pic:pic>
              </a:graphicData>
            </a:graphic>
          </wp:inline>
        </w:drawing>
      </w:r>
    </w:p>
    <w:p w:rsidR="00B357A3" w:rsidRPr="00B357A3" w:rsidRDefault="00B357A3" w:rsidP="00B357A3">
      <w:pPr>
        <w:spacing w:line="360" w:lineRule="auto"/>
        <w:jc w:val="both"/>
        <w:rPr>
          <w:rFonts w:eastAsia="Calibri"/>
          <w:sz w:val="28"/>
          <w:szCs w:val="22"/>
          <w:lang w:eastAsia="en-US"/>
        </w:rPr>
      </w:pPr>
      <w:r w:rsidRPr="00B357A3">
        <w:rPr>
          <w:rFonts w:eastAsia="Calibri"/>
          <w:sz w:val="28"/>
          <w:szCs w:val="22"/>
          <w:lang w:eastAsia="en-US"/>
        </w:rPr>
        <w:t xml:space="preserve">Рисунок </w:t>
      </w:r>
      <w:r w:rsidRPr="00B357A3">
        <w:rPr>
          <w:rFonts w:eastAsia="Calibri"/>
          <w:sz w:val="28"/>
          <w:szCs w:val="22"/>
          <w:lang w:eastAsia="en-US"/>
        </w:rPr>
        <w:fldChar w:fldCharType="begin"/>
      </w:r>
      <w:r w:rsidRPr="00B357A3">
        <w:rPr>
          <w:rFonts w:eastAsia="Calibri"/>
          <w:sz w:val="28"/>
          <w:szCs w:val="22"/>
          <w:lang w:eastAsia="en-US"/>
        </w:rPr>
        <w:instrText xml:space="preserve"> SEQ Рисунок \* ARABIC </w:instrText>
      </w:r>
      <w:r w:rsidRPr="00B357A3">
        <w:rPr>
          <w:rFonts w:eastAsia="Calibri"/>
          <w:sz w:val="28"/>
          <w:szCs w:val="22"/>
          <w:lang w:eastAsia="en-US"/>
        </w:rPr>
        <w:fldChar w:fldCharType="separate"/>
      </w:r>
      <w:r w:rsidR="00736EC1">
        <w:rPr>
          <w:rFonts w:eastAsia="Calibri"/>
          <w:noProof/>
          <w:sz w:val="28"/>
          <w:szCs w:val="22"/>
          <w:lang w:eastAsia="en-US"/>
        </w:rPr>
        <w:t>9</w:t>
      </w:r>
      <w:r w:rsidRPr="00B357A3">
        <w:rPr>
          <w:rFonts w:eastAsia="Calibri"/>
          <w:noProof/>
          <w:sz w:val="28"/>
          <w:szCs w:val="22"/>
          <w:lang w:eastAsia="en-US"/>
        </w:rPr>
        <w:fldChar w:fldCharType="end"/>
      </w:r>
      <w:r w:rsidRPr="00B357A3">
        <w:rPr>
          <w:rFonts w:eastAsia="Calibri"/>
          <w:sz w:val="28"/>
          <w:szCs w:val="22"/>
          <w:lang w:eastAsia="en-US"/>
        </w:rPr>
        <w:t>. Результаты оценивания</w:t>
      </w:r>
    </w:p>
    <w:p w:rsidR="00C64423" w:rsidRDefault="00C64423" w:rsidP="00B357A3">
      <w:pPr>
        <w:spacing w:line="360" w:lineRule="auto"/>
        <w:jc w:val="both"/>
        <w:rPr>
          <w:rFonts w:eastAsia="Calibri"/>
          <w:sz w:val="28"/>
          <w:szCs w:val="22"/>
          <w:lang w:eastAsia="en-US"/>
        </w:rPr>
      </w:pPr>
    </w:p>
    <w:p w:rsidR="00AA5A4C" w:rsidRPr="00AA5A4C" w:rsidRDefault="00AA5A4C" w:rsidP="00AA5A4C">
      <w:pPr>
        <w:spacing w:line="360" w:lineRule="auto"/>
        <w:jc w:val="both"/>
        <w:rPr>
          <w:rFonts w:eastAsia="Calibri"/>
          <w:sz w:val="28"/>
          <w:szCs w:val="22"/>
          <w:lang w:eastAsia="en-US"/>
        </w:rPr>
      </w:pPr>
      <w:r w:rsidRPr="00AA5A4C">
        <w:rPr>
          <w:rFonts w:eastAsia="Calibri"/>
          <w:sz w:val="28"/>
          <w:szCs w:val="22"/>
          <w:lang w:eastAsia="en-US"/>
        </w:rPr>
        <w:t>В ходе оценки вычисляется компетентность эксперта, а также коэффициент значимости проекта.</w:t>
      </w:r>
    </w:p>
    <w:p w:rsidR="00AA5A4C" w:rsidRPr="00AA5A4C" w:rsidRDefault="00AA5A4C" w:rsidP="00AA5A4C">
      <w:pPr>
        <w:spacing w:line="360" w:lineRule="auto"/>
        <w:jc w:val="both"/>
        <w:rPr>
          <w:rFonts w:eastAsia="Calibri"/>
          <w:sz w:val="28"/>
          <w:szCs w:val="22"/>
          <w:lang w:eastAsia="en-US"/>
        </w:rPr>
      </w:pPr>
      <w:r w:rsidRPr="00AA5A4C">
        <w:rPr>
          <w:rFonts w:eastAsia="Calibri"/>
          <w:sz w:val="28"/>
          <w:szCs w:val="22"/>
          <w:lang w:eastAsia="en-US"/>
        </w:rPr>
        <w:t xml:space="preserve">Значение коэффициента </w:t>
      </w:r>
      <w:proofErr w:type="spellStart"/>
      <w:r w:rsidRPr="00AA5A4C">
        <w:rPr>
          <w:rFonts w:eastAsia="Calibri"/>
          <w:sz w:val="28"/>
          <w:szCs w:val="22"/>
          <w:lang w:eastAsia="en-US"/>
        </w:rPr>
        <w:t>конкордации</w:t>
      </w:r>
      <w:proofErr w:type="spellEnd"/>
      <w:r w:rsidRPr="00AA5A4C">
        <w:rPr>
          <w:rFonts w:eastAsia="Calibri"/>
          <w:sz w:val="28"/>
          <w:szCs w:val="22"/>
          <w:lang w:eastAsia="en-US"/>
        </w:rPr>
        <w:t xml:space="preserve"> 1,0 – мнения экспертов полностью согласованны.</w:t>
      </w:r>
    </w:p>
    <w:p w:rsidR="00AA5A4C" w:rsidRPr="00AA5A4C" w:rsidRDefault="00AA5A4C" w:rsidP="00AA5A4C">
      <w:pPr>
        <w:spacing w:line="360" w:lineRule="auto"/>
        <w:jc w:val="both"/>
        <w:rPr>
          <w:rFonts w:eastAsia="Calibri"/>
          <w:sz w:val="28"/>
          <w:szCs w:val="22"/>
          <w:lang w:eastAsia="en-US"/>
        </w:rPr>
      </w:pPr>
      <w:r w:rsidRPr="00AA5A4C">
        <w:rPr>
          <w:rFonts w:eastAsia="Calibri"/>
          <w:sz w:val="28"/>
          <w:szCs w:val="22"/>
          <w:lang w:eastAsia="en-US"/>
        </w:rPr>
        <w:t>Наиболее подходящим по указанным критериям, является проект 1.</w:t>
      </w:r>
    </w:p>
    <w:p w:rsidR="00AA5A4C" w:rsidRPr="00AA5A4C" w:rsidRDefault="00AA5A4C" w:rsidP="00AA5A4C">
      <w:pPr>
        <w:spacing w:line="360" w:lineRule="auto"/>
        <w:jc w:val="both"/>
        <w:rPr>
          <w:rFonts w:eastAsia="Calibri"/>
          <w:sz w:val="28"/>
          <w:szCs w:val="22"/>
          <w:lang w:eastAsia="en-US"/>
        </w:rPr>
      </w:pPr>
      <w:r w:rsidRPr="00AA5A4C">
        <w:rPr>
          <w:rFonts w:eastAsia="Calibri"/>
          <w:sz w:val="28"/>
          <w:szCs w:val="22"/>
          <w:lang w:eastAsia="en-US"/>
        </w:rPr>
        <w:t xml:space="preserve">На основе представленных оценок было проведено ранжирование представленных проектов: Проект </w:t>
      </w:r>
      <w:proofErr w:type="gramStart"/>
      <w:r w:rsidRPr="00AA5A4C">
        <w:rPr>
          <w:rFonts w:eastAsia="Calibri"/>
          <w:sz w:val="28"/>
          <w:szCs w:val="22"/>
          <w:lang w:eastAsia="en-US"/>
        </w:rPr>
        <w:t>1 &gt;</w:t>
      </w:r>
      <w:proofErr w:type="gramEnd"/>
      <w:r w:rsidRPr="00AA5A4C">
        <w:rPr>
          <w:rFonts w:eastAsia="Calibri"/>
          <w:sz w:val="28"/>
          <w:szCs w:val="22"/>
          <w:lang w:eastAsia="en-US"/>
        </w:rPr>
        <w:t xml:space="preserve"> Проект </w:t>
      </w:r>
      <w:r>
        <w:rPr>
          <w:rFonts w:eastAsia="Calibri"/>
          <w:sz w:val="28"/>
          <w:szCs w:val="22"/>
          <w:lang w:eastAsia="en-US"/>
        </w:rPr>
        <w:t>3</w:t>
      </w:r>
      <w:r w:rsidRPr="00AA5A4C">
        <w:rPr>
          <w:rFonts w:eastAsia="Calibri"/>
          <w:sz w:val="28"/>
          <w:szCs w:val="22"/>
          <w:lang w:eastAsia="en-US"/>
        </w:rPr>
        <w:t xml:space="preserve"> &gt; Проект </w:t>
      </w:r>
      <w:r>
        <w:rPr>
          <w:rFonts w:eastAsia="Calibri"/>
          <w:sz w:val="28"/>
          <w:szCs w:val="22"/>
          <w:lang w:eastAsia="en-US"/>
        </w:rPr>
        <w:t>2</w:t>
      </w:r>
      <w:r w:rsidRPr="00AA5A4C">
        <w:rPr>
          <w:rFonts w:eastAsia="Calibri"/>
          <w:sz w:val="28"/>
          <w:szCs w:val="22"/>
          <w:lang w:eastAsia="en-US"/>
        </w:rPr>
        <w:t>.</w:t>
      </w:r>
    </w:p>
    <w:p w:rsidR="00AA5A4C" w:rsidRDefault="00AA5A4C" w:rsidP="00AA5A4C">
      <w:pPr>
        <w:spacing w:line="360" w:lineRule="auto"/>
        <w:jc w:val="both"/>
        <w:rPr>
          <w:rFonts w:eastAsia="Calibri"/>
          <w:sz w:val="28"/>
          <w:szCs w:val="22"/>
          <w:lang w:eastAsia="en-US"/>
        </w:rPr>
      </w:pPr>
      <w:r w:rsidRPr="00AA5A4C">
        <w:rPr>
          <w:rFonts w:eastAsia="Calibri"/>
          <w:sz w:val="28"/>
          <w:szCs w:val="22"/>
          <w:lang w:eastAsia="en-US"/>
        </w:rPr>
        <w:t>Наибольший коэффициент у проекта 1 - 3,0. Значит, по мнению экспертов наиболее предпочтительный проект 1.</w:t>
      </w:r>
    </w:p>
    <w:p w:rsidR="00AA5A4C" w:rsidRPr="00AA5A4C" w:rsidRDefault="00AA5A4C" w:rsidP="00AA5A4C">
      <w:pPr>
        <w:spacing w:line="360" w:lineRule="auto"/>
        <w:jc w:val="both"/>
        <w:rPr>
          <w:rFonts w:eastAsia="Calibri"/>
          <w:sz w:val="28"/>
          <w:szCs w:val="22"/>
          <w:lang w:eastAsia="en-US"/>
        </w:rPr>
      </w:pPr>
    </w:p>
    <w:p w:rsidR="00AA5A4C" w:rsidRPr="00AA5A4C" w:rsidRDefault="00AA5A4C" w:rsidP="00AA5A4C">
      <w:pPr>
        <w:spacing w:line="360" w:lineRule="auto"/>
        <w:jc w:val="both"/>
        <w:rPr>
          <w:rFonts w:eastAsia="Calibri"/>
          <w:color w:val="000000"/>
          <w:sz w:val="28"/>
          <w:szCs w:val="28"/>
          <w:lang w:eastAsia="en-US"/>
        </w:rPr>
      </w:pPr>
      <w:r w:rsidRPr="00AA5A4C">
        <w:rPr>
          <w:rFonts w:eastAsia="Calibri"/>
          <w:color w:val="000000"/>
          <w:sz w:val="28"/>
          <w:szCs w:val="28"/>
          <w:lang w:eastAsia="en-US"/>
        </w:rPr>
        <w:t>Программная реализация алгоритма Кемени-</w:t>
      </w:r>
      <w:proofErr w:type="spellStart"/>
      <w:r w:rsidRPr="00AA5A4C">
        <w:rPr>
          <w:rFonts w:eastAsia="Calibri"/>
          <w:color w:val="000000"/>
          <w:sz w:val="28"/>
          <w:szCs w:val="28"/>
          <w:lang w:eastAsia="en-US"/>
        </w:rPr>
        <w:t>Снелла</w:t>
      </w:r>
      <w:proofErr w:type="spellEnd"/>
      <w:r w:rsidRPr="00AA5A4C">
        <w:rPr>
          <w:rFonts w:eastAsia="Calibri"/>
          <w:color w:val="000000"/>
          <w:sz w:val="28"/>
          <w:szCs w:val="28"/>
          <w:lang w:eastAsia="en-US"/>
        </w:rPr>
        <w:t xml:space="preserve"> выполнена в </w:t>
      </w:r>
      <w:r w:rsidRPr="00AA5A4C">
        <w:rPr>
          <w:rFonts w:eastAsia="Calibri"/>
          <w:color w:val="000000"/>
          <w:sz w:val="28"/>
          <w:szCs w:val="28"/>
          <w:lang w:val="en-US" w:eastAsia="en-US"/>
        </w:rPr>
        <w:t>Excel</w:t>
      </w:r>
      <w:r w:rsidRPr="00AA5A4C">
        <w:rPr>
          <w:rFonts w:eastAsia="Calibri"/>
          <w:color w:val="000000"/>
          <w:sz w:val="28"/>
          <w:szCs w:val="28"/>
          <w:lang w:eastAsia="en-US"/>
        </w:rPr>
        <w:t>.</w:t>
      </w:r>
    </w:p>
    <w:p w:rsidR="00AA5A4C" w:rsidRPr="00AA5A4C" w:rsidRDefault="00AA5A4C" w:rsidP="00AA5A4C">
      <w:pPr>
        <w:spacing w:line="360" w:lineRule="auto"/>
        <w:jc w:val="both"/>
        <w:rPr>
          <w:rFonts w:eastAsia="Calibri"/>
          <w:sz w:val="28"/>
          <w:szCs w:val="22"/>
          <w:lang w:eastAsia="en-US"/>
        </w:rPr>
      </w:pPr>
      <w:r w:rsidRPr="00AA5A4C">
        <w:rPr>
          <w:rFonts w:eastAsia="Calibri"/>
          <w:sz w:val="28"/>
          <w:szCs w:val="22"/>
          <w:lang w:eastAsia="en-US"/>
        </w:rPr>
        <w:t>Для определения важности критериев использовать метод ранга.</w:t>
      </w:r>
    </w:p>
    <w:p w:rsidR="00AA5A4C" w:rsidRPr="00AA5A4C" w:rsidRDefault="00AA5A4C" w:rsidP="00AA5A4C">
      <w:pPr>
        <w:spacing w:line="360" w:lineRule="auto"/>
        <w:jc w:val="both"/>
        <w:rPr>
          <w:rFonts w:eastAsia="Calibri"/>
          <w:sz w:val="28"/>
          <w:szCs w:val="22"/>
          <w:lang w:eastAsia="en-US"/>
        </w:rPr>
      </w:pPr>
      <w:r w:rsidRPr="00AA5A4C">
        <w:rPr>
          <w:rFonts w:eastAsia="Calibri"/>
          <w:sz w:val="28"/>
          <w:szCs w:val="22"/>
          <w:lang w:eastAsia="en-US"/>
        </w:rPr>
        <w:t>Фактору, которому эксперт дает наивысшую оценку, присваивается ранг 1. Если эксперт признает несколько факторов равнозначными, то им присваивается одинаковый ранговый номер. На основе данных анкетного опроса составляется сводная матрица рангов.</w:t>
      </w:r>
    </w:p>
    <w:p w:rsidR="0087526E" w:rsidRDefault="0087526E" w:rsidP="0087526E">
      <w:pPr>
        <w:spacing w:line="360" w:lineRule="auto"/>
        <w:jc w:val="both"/>
        <w:rPr>
          <w:rFonts w:eastAsia="Calibri"/>
          <w:sz w:val="28"/>
          <w:szCs w:val="22"/>
          <w:lang w:eastAsia="en-US"/>
        </w:rPr>
      </w:pPr>
      <w:r w:rsidRPr="0087526E">
        <w:rPr>
          <w:rFonts w:eastAsia="Calibri"/>
          <w:sz w:val="28"/>
          <w:szCs w:val="22"/>
          <w:lang w:eastAsia="en-US"/>
        </w:rPr>
        <w:t>Определим веса критериев (</w:t>
      </w:r>
      <w:r w:rsidRPr="0087526E">
        <w:rPr>
          <w:rFonts w:eastAsia="Calibri"/>
          <w:sz w:val="28"/>
          <w:szCs w:val="22"/>
          <w:lang w:eastAsia="en-US"/>
        </w:rPr>
        <w:fldChar w:fldCharType="begin"/>
      </w:r>
      <w:r w:rsidRPr="0087526E">
        <w:rPr>
          <w:rFonts w:eastAsia="Calibri"/>
          <w:sz w:val="28"/>
          <w:szCs w:val="22"/>
          <w:lang w:eastAsia="en-US"/>
        </w:rPr>
        <w:instrText xml:space="preserve"> REF  _Ref451329584 \* Lower \h  \* MERGEFORMAT </w:instrText>
      </w:r>
      <w:r w:rsidRPr="0087526E">
        <w:rPr>
          <w:rFonts w:eastAsia="Calibri"/>
          <w:sz w:val="28"/>
          <w:szCs w:val="22"/>
          <w:lang w:eastAsia="en-US"/>
        </w:rPr>
      </w:r>
      <w:r w:rsidRPr="0087526E">
        <w:rPr>
          <w:rFonts w:eastAsia="Calibri"/>
          <w:sz w:val="28"/>
          <w:szCs w:val="22"/>
          <w:lang w:eastAsia="en-US"/>
        </w:rPr>
        <w:fldChar w:fldCharType="separate"/>
      </w:r>
      <w:r w:rsidR="00736EC1" w:rsidRPr="00736EC1">
        <w:rPr>
          <w:rFonts w:eastAsia="Calibri"/>
          <w:sz w:val="28"/>
          <w:szCs w:val="22"/>
          <w:lang w:eastAsia="en-US"/>
        </w:rPr>
        <w:t xml:space="preserve">рисунок </w:t>
      </w:r>
      <w:r w:rsidR="00736EC1" w:rsidRPr="00736EC1">
        <w:rPr>
          <w:rFonts w:eastAsia="Calibri"/>
          <w:noProof/>
          <w:sz w:val="28"/>
          <w:szCs w:val="22"/>
          <w:lang w:eastAsia="en-US"/>
        </w:rPr>
        <w:t>10</w:t>
      </w:r>
      <w:r w:rsidRPr="0087526E">
        <w:rPr>
          <w:rFonts w:eastAsia="Calibri"/>
          <w:sz w:val="28"/>
          <w:szCs w:val="22"/>
          <w:lang w:eastAsia="en-US"/>
        </w:rPr>
        <w:fldChar w:fldCharType="end"/>
      </w:r>
      <w:r w:rsidRPr="0087526E">
        <w:rPr>
          <w:rFonts w:eastAsia="Calibri"/>
          <w:sz w:val="28"/>
          <w:szCs w:val="22"/>
          <w:lang w:eastAsia="en-US"/>
        </w:rPr>
        <w:t>).</w:t>
      </w:r>
    </w:p>
    <w:p w:rsidR="009F5DD8" w:rsidRDefault="009054BA" w:rsidP="009054BA">
      <w:pPr>
        <w:spacing w:line="360" w:lineRule="auto"/>
        <w:ind w:firstLine="0"/>
        <w:jc w:val="both"/>
        <w:rPr>
          <w:rFonts w:eastAsia="Calibri"/>
          <w:sz w:val="28"/>
          <w:szCs w:val="22"/>
          <w:lang w:eastAsia="en-US"/>
        </w:rPr>
      </w:pPr>
      <w:r>
        <w:rPr>
          <w:rFonts w:eastAsia="Calibri"/>
          <w:noProof/>
          <w:sz w:val="28"/>
          <w:szCs w:val="22"/>
        </w:rPr>
        <w:drawing>
          <wp:inline distT="0" distB="0" distL="0" distR="0">
            <wp:extent cx="6120130" cy="2035810"/>
            <wp:effectExtent l="0" t="0" r="0" b="254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930CCF5.tmp"/>
                    <pic:cNvPicPr/>
                  </pic:nvPicPr>
                  <pic:blipFill>
                    <a:blip r:embed="rId21">
                      <a:extLst>
                        <a:ext uri="{28A0092B-C50C-407E-A947-70E740481C1C}">
                          <a14:useLocalDpi xmlns:a14="http://schemas.microsoft.com/office/drawing/2010/main" val="0"/>
                        </a:ext>
                      </a:extLst>
                    </a:blip>
                    <a:stretch>
                      <a:fillRect/>
                    </a:stretch>
                  </pic:blipFill>
                  <pic:spPr>
                    <a:xfrm>
                      <a:off x="0" y="0"/>
                      <a:ext cx="6120130" cy="2035810"/>
                    </a:xfrm>
                    <a:prstGeom prst="rect">
                      <a:avLst/>
                    </a:prstGeom>
                  </pic:spPr>
                </pic:pic>
              </a:graphicData>
            </a:graphic>
          </wp:inline>
        </w:drawing>
      </w:r>
    </w:p>
    <w:p w:rsidR="0087526E" w:rsidRPr="0087526E" w:rsidRDefault="0087526E" w:rsidP="0087526E">
      <w:pPr>
        <w:spacing w:after="200" w:line="360" w:lineRule="auto"/>
        <w:rPr>
          <w:rFonts w:eastAsia="Calibri"/>
          <w:bCs/>
          <w:sz w:val="28"/>
          <w:szCs w:val="18"/>
          <w:lang w:eastAsia="en-US"/>
        </w:rPr>
      </w:pPr>
      <w:bookmarkStart w:id="1" w:name="_Ref451329584"/>
      <w:r w:rsidRPr="0087526E">
        <w:rPr>
          <w:rFonts w:eastAsia="Calibri"/>
          <w:bCs/>
          <w:sz w:val="28"/>
          <w:szCs w:val="18"/>
          <w:lang w:eastAsia="en-US"/>
        </w:rPr>
        <w:t xml:space="preserve">Рисунок </w:t>
      </w:r>
      <w:r w:rsidRPr="0087526E">
        <w:rPr>
          <w:rFonts w:eastAsia="Calibri"/>
          <w:bCs/>
          <w:sz w:val="28"/>
          <w:szCs w:val="18"/>
          <w:lang w:eastAsia="en-US"/>
        </w:rPr>
        <w:fldChar w:fldCharType="begin"/>
      </w:r>
      <w:r w:rsidRPr="0087526E">
        <w:rPr>
          <w:rFonts w:eastAsia="Calibri"/>
          <w:bCs/>
          <w:sz w:val="28"/>
          <w:szCs w:val="18"/>
          <w:lang w:eastAsia="en-US"/>
        </w:rPr>
        <w:instrText xml:space="preserve"> SEQ Рисунок \* ARABIC </w:instrText>
      </w:r>
      <w:r w:rsidRPr="0087526E">
        <w:rPr>
          <w:rFonts w:eastAsia="Calibri"/>
          <w:bCs/>
          <w:sz w:val="28"/>
          <w:szCs w:val="18"/>
          <w:lang w:eastAsia="en-US"/>
        </w:rPr>
        <w:fldChar w:fldCharType="separate"/>
      </w:r>
      <w:r w:rsidR="00736EC1">
        <w:rPr>
          <w:rFonts w:eastAsia="Calibri"/>
          <w:bCs/>
          <w:noProof/>
          <w:sz w:val="28"/>
          <w:szCs w:val="18"/>
          <w:lang w:eastAsia="en-US"/>
        </w:rPr>
        <w:t>10</w:t>
      </w:r>
      <w:r w:rsidRPr="0087526E">
        <w:rPr>
          <w:rFonts w:eastAsia="Calibri"/>
          <w:bCs/>
          <w:noProof/>
          <w:sz w:val="28"/>
          <w:szCs w:val="18"/>
          <w:lang w:eastAsia="en-US"/>
        </w:rPr>
        <w:fldChar w:fldCharType="end"/>
      </w:r>
      <w:bookmarkEnd w:id="1"/>
      <w:r w:rsidRPr="0087526E">
        <w:rPr>
          <w:rFonts w:eastAsia="Calibri"/>
          <w:bCs/>
          <w:sz w:val="28"/>
          <w:szCs w:val="18"/>
          <w:lang w:eastAsia="en-US"/>
        </w:rPr>
        <w:t>. Расчет важности критериев</w:t>
      </w:r>
    </w:p>
    <w:p w:rsidR="0087526E" w:rsidRDefault="0087526E" w:rsidP="0087526E">
      <w:pPr>
        <w:spacing w:line="360" w:lineRule="auto"/>
        <w:jc w:val="both"/>
        <w:rPr>
          <w:rFonts w:eastAsia="Calibri"/>
          <w:sz w:val="28"/>
          <w:szCs w:val="22"/>
          <w:lang w:eastAsia="en-US"/>
        </w:rPr>
      </w:pPr>
      <w:r w:rsidRPr="0087526E">
        <w:rPr>
          <w:rFonts w:eastAsia="Calibri"/>
          <w:sz w:val="28"/>
          <w:szCs w:val="22"/>
          <w:lang w:eastAsia="en-US"/>
        </w:rPr>
        <w:t>Итак, критерии по важности:</w:t>
      </w:r>
    </w:p>
    <w:p w:rsidR="00560CB1" w:rsidRPr="007D5309" w:rsidRDefault="00560CB1" w:rsidP="00560CB1">
      <w:pPr>
        <w:numPr>
          <w:ilvl w:val="0"/>
          <w:numId w:val="17"/>
        </w:numPr>
        <w:spacing w:after="200" w:line="360" w:lineRule="auto"/>
        <w:contextualSpacing/>
        <w:jc w:val="both"/>
        <w:rPr>
          <w:rFonts w:eastAsia="Calibri"/>
          <w:sz w:val="28"/>
          <w:szCs w:val="22"/>
          <w:lang w:eastAsia="en-US"/>
        </w:rPr>
      </w:pPr>
      <w:r w:rsidRPr="007D5309">
        <w:rPr>
          <w:rFonts w:eastAsia="Calibri"/>
          <w:sz w:val="28"/>
          <w:szCs w:val="22"/>
          <w:lang w:eastAsia="en-US"/>
        </w:rPr>
        <w:t>К2: Техническая осуществимость</w:t>
      </w:r>
    </w:p>
    <w:p w:rsidR="00D6220C" w:rsidRPr="007D5309" w:rsidRDefault="00D6220C" w:rsidP="00D6220C">
      <w:pPr>
        <w:numPr>
          <w:ilvl w:val="0"/>
          <w:numId w:val="17"/>
        </w:numPr>
        <w:spacing w:after="200" w:line="360" w:lineRule="auto"/>
        <w:contextualSpacing/>
        <w:jc w:val="both"/>
        <w:rPr>
          <w:rFonts w:eastAsia="Calibri"/>
          <w:sz w:val="28"/>
          <w:szCs w:val="22"/>
          <w:lang w:eastAsia="en-US"/>
        </w:rPr>
      </w:pPr>
      <w:r w:rsidRPr="007D5309">
        <w:rPr>
          <w:rFonts w:eastAsia="Calibri"/>
          <w:sz w:val="28"/>
          <w:szCs w:val="22"/>
          <w:lang w:eastAsia="en-US"/>
        </w:rPr>
        <w:t>К1: Конкурентоспособность</w:t>
      </w:r>
    </w:p>
    <w:p w:rsidR="00D6220C" w:rsidRPr="007D5309" w:rsidRDefault="00D6220C" w:rsidP="00D6220C">
      <w:pPr>
        <w:numPr>
          <w:ilvl w:val="0"/>
          <w:numId w:val="17"/>
        </w:numPr>
        <w:spacing w:after="200" w:line="360" w:lineRule="auto"/>
        <w:contextualSpacing/>
        <w:jc w:val="both"/>
        <w:rPr>
          <w:rFonts w:eastAsia="Calibri"/>
          <w:sz w:val="28"/>
          <w:szCs w:val="22"/>
          <w:lang w:eastAsia="en-US"/>
        </w:rPr>
      </w:pPr>
      <w:r w:rsidRPr="007D5309">
        <w:rPr>
          <w:rFonts w:eastAsia="Calibri"/>
          <w:sz w:val="28"/>
          <w:szCs w:val="22"/>
          <w:lang w:eastAsia="en-US"/>
        </w:rPr>
        <w:t xml:space="preserve">К3: </w:t>
      </w:r>
      <w:r w:rsidR="009F5DD8" w:rsidRPr="007D5309">
        <w:rPr>
          <w:rFonts w:eastAsia="Calibri"/>
          <w:sz w:val="28"/>
          <w:szCs w:val="22"/>
          <w:lang w:eastAsia="en-US"/>
        </w:rPr>
        <w:t>Жизнеспособность</w:t>
      </w:r>
    </w:p>
    <w:p w:rsidR="009F5DD8" w:rsidRPr="0087526E" w:rsidRDefault="00D6220C" w:rsidP="009F5DD8">
      <w:pPr>
        <w:numPr>
          <w:ilvl w:val="0"/>
          <w:numId w:val="17"/>
        </w:numPr>
        <w:spacing w:after="200" w:line="360" w:lineRule="auto"/>
        <w:contextualSpacing/>
        <w:jc w:val="both"/>
        <w:rPr>
          <w:rFonts w:eastAsia="Calibri"/>
          <w:sz w:val="28"/>
          <w:szCs w:val="22"/>
          <w:lang w:eastAsia="en-US"/>
        </w:rPr>
      </w:pPr>
      <w:r w:rsidRPr="007D5309">
        <w:rPr>
          <w:rFonts w:eastAsia="Calibri"/>
          <w:sz w:val="28"/>
          <w:szCs w:val="22"/>
          <w:lang w:eastAsia="en-US"/>
        </w:rPr>
        <w:t xml:space="preserve">К4: </w:t>
      </w:r>
      <w:r w:rsidR="009F5DD8" w:rsidRPr="007D5309">
        <w:rPr>
          <w:rFonts w:eastAsia="Calibri"/>
          <w:sz w:val="28"/>
          <w:szCs w:val="22"/>
          <w:lang w:eastAsia="en-US"/>
        </w:rPr>
        <w:t>Трудоемкость</w:t>
      </w:r>
    </w:p>
    <w:p w:rsidR="0087526E" w:rsidRDefault="0087526E" w:rsidP="0087526E">
      <w:pPr>
        <w:spacing w:line="360" w:lineRule="auto"/>
        <w:jc w:val="both"/>
        <w:rPr>
          <w:rFonts w:eastAsia="Calibri"/>
          <w:sz w:val="28"/>
          <w:szCs w:val="22"/>
          <w:lang w:eastAsia="en-US"/>
        </w:rPr>
      </w:pPr>
      <w:r w:rsidRPr="00AD4031">
        <w:rPr>
          <w:rFonts w:eastAsia="Calibri"/>
          <w:sz w:val="28"/>
          <w:szCs w:val="22"/>
          <w:lang w:eastAsia="en-US"/>
        </w:rPr>
        <w:t>Выполним ранж</w:t>
      </w:r>
      <w:r w:rsidRPr="0087526E">
        <w:rPr>
          <w:rFonts w:eastAsia="Calibri"/>
          <w:sz w:val="28"/>
          <w:szCs w:val="22"/>
          <w:lang w:eastAsia="en-US"/>
        </w:rPr>
        <w:t>ирование критериев (</w:t>
      </w:r>
      <w:r w:rsidRPr="0087526E">
        <w:rPr>
          <w:rFonts w:eastAsia="Calibri"/>
          <w:sz w:val="28"/>
          <w:szCs w:val="22"/>
          <w:lang w:eastAsia="en-US"/>
        </w:rPr>
        <w:fldChar w:fldCharType="begin"/>
      </w:r>
      <w:r w:rsidRPr="0087526E">
        <w:rPr>
          <w:rFonts w:eastAsia="Calibri"/>
          <w:sz w:val="28"/>
          <w:szCs w:val="22"/>
          <w:lang w:eastAsia="en-US"/>
        </w:rPr>
        <w:instrText xml:space="preserve"> REF  _Ref451354859 \* Lower \h  \* MERGEFORMAT </w:instrText>
      </w:r>
      <w:r w:rsidRPr="0087526E">
        <w:rPr>
          <w:rFonts w:eastAsia="Calibri"/>
          <w:sz w:val="28"/>
          <w:szCs w:val="22"/>
          <w:lang w:eastAsia="en-US"/>
        </w:rPr>
      </w:r>
      <w:r w:rsidRPr="0087526E">
        <w:rPr>
          <w:rFonts w:eastAsia="Calibri"/>
          <w:sz w:val="28"/>
          <w:szCs w:val="22"/>
          <w:lang w:eastAsia="en-US"/>
        </w:rPr>
        <w:fldChar w:fldCharType="separate"/>
      </w:r>
      <w:r w:rsidR="00736EC1" w:rsidRPr="00736EC1">
        <w:rPr>
          <w:rFonts w:eastAsia="Calibri"/>
          <w:sz w:val="28"/>
          <w:szCs w:val="22"/>
          <w:lang w:eastAsia="en-US"/>
        </w:rPr>
        <w:t xml:space="preserve">рисунок </w:t>
      </w:r>
      <w:r w:rsidR="00736EC1" w:rsidRPr="00736EC1">
        <w:rPr>
          <w:rFonts w:eastAsia="Calibri"/>
          <w:noProof/>
          <w:sz w:val="28"/>
          <w:szCs w:val="22"/>
          <w:lang w:eastAsia="en-US"/>
        </w:rPr>
        <w:t>11</w:t>
      </w:r>
      <w:r w:rsidRPr="0087526E">
        <w:rPr>
          <w:rFonts w:eastAsia="Calibri"/>
          <w:sz w:val="28"/>
          <w:szCs w:val="22"/>
          <w:lang w:eastAsia="en-US"/>
        </w:rPr>
        <w:fldChar w:fldCharType="end"/>
      </w:r>
      <w:r w:rsidRPr="0087526E">
        <w:rPr>
          <w:rFonts w:eastAsia="Calibri"/>
          <w:sz w:val="28"/>
          <w:szCs w:val="22"/>
          <w:lang w:eastAsia="en-US"/>
        </w:rPr>
        <w:t>).</w:t>
      </w:r>
    </w:p>
    <w:p w:rsidR="009054BA" w:rsidRPr="0087526E" w:rsidRDefault="009054BA" w:rsidP="0087526E">
      <w:pPr>
        <w:spacing w:line="360" w:lineRule="auto"/>
        <w:jc w:val="both"/>
        <w:rPr>
          <w:rFonts w:eastAsia="Calibri"/>
          <w:sz w:val="28"/>
          <w:szCs w:val="22"/>
          <w:lang w:eastAsia="en-US"/>
        </w:rPr>
      </w:pPr>
      <w:r>
        <w:rPr>
          <w:rFonts w:eastAsia="Calibri"/>
          <w:noProof/>
          <w:sz w:val="28"/>
          <w:szCs w:val="22"/>
        </w:rPr>
        <w:drawing>
          <wp:inline distT="0" distB="0" distL="0" distR="0">
            <wp:extent cx="4514850" cy="1406801"/>
            <wp:effectExtent l="0" t="0" r="0" b="317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93069E1.tmp"/>
                    <pic:cNvPicPr/>
                  </pic:nvPicPr>
                  <pic:blipFill>
                    <a:blip r:embed="rId22">
                      <a:extLst>
                        <a:ext uri="{28A0092B-C50C-407E-A947-70E740481C1C}">
                          <a14:useLocalDpi xmlns:a14="http://schemas.microsoft.com/office/drawing/2010/main" val="0"/>
                        </a:ext>
                      </a:extLst>
                    </a:blip>
                    <a:stretch>
                      <a:fillRect/>
                    </a:stretch>
                  </pic:blipFill>
                  <pic:spPr>
                    <a:xfrm>
                      <a:off x="0" y="0"/>
                      <a:ext cx="4523713" cy="1409563"/>
                    </a:xfrm>
                    <a:prstGeom prst="rect">
                      <a:avLst/>
                    </a:prstGeom>
                  </pic:spPr>
                </pic:pic>
              </a:graphicData>
            </a:graphic>
          </wp:inline>
        </w:drawing>
      </w:r>
    </w:p>
    <w:p w:rsidR="0087526E" w:rsidRPr="0087526E" w:rsidRDefault="0087526E" w:rsidP="0087526E">
      <w:pPr>
        <w:spacing w:after="200" w:line="360" w:lineRule="auto"/>
        <w:rPr>
          <w:rFonts w:eastAsia="Calibri"/>
          <w:bCs/>
          <w:sz w:val="28"/>
          <w:szCs w:val="18"/>
          <w:lang w:eastAsia="en-US"/>
        </w:rPr>
      </w:pPr>
      <w:bookmarkStart w:id="2" w:name="_Ref451354859"/>
      <w:r w:rsidRPr="0087526E">
        <w:rPr>
          <w:rFonts w:eastAsia="Calibri"/>
          <w:bCs/>
          <w:sz w:val="28"/>
          <w:szCs w:val="18"/>
          <w:lang w:eastAsia="en-US"/>
        </w:rPr>
        <w:t xml:space="preserve">Рисунок </w:t>
      </w:r>
      <w:r w:rsidRPr="0087526E">
        <w:rPr>
          <w:rFonts w:eastAsia="Calibri"/>
          <w:bCs/>
          <w:sz w:val="28"/>
          <w:szCs w:val="18"/>
          <w:lang w:eastAsia="en-US"/>
        </w:rPr>
        <w:fldChar w:fldCharType="begin"/>
      </w:r>
      <w:r w:rsidRPr="0087526E">
        <w:rPr>
          <w:rFonts w:eastAsia="Calibri"/>
          <w:bCs/>
          <w:sz w:val="28"/>
          <w:szCs w:val="18"/>
          <w:lang w:eastAsia="en-US"/>
        </w:rPr>
        <w:instrText xml:space="preserve"> SEQ Рисунок \* ARABIC </w:instrText>
      </w:r>
      <w:r w:rsidRPr="0087526E">
        <w:rPr>
          <w:rFonts w:eastAsia="Calibri"/>
          <w:bCs/>
          <w:sz w:val="28"/>
          <w:szCs w:val="18"/>
          <w:lang w:eastAsia="en-US"/>
        </w:rPr>
        <w:fldChar w:fldCharType="separate"/>
      </w:r>
      <w:r w:rsidR="00736EC1">
        <w:rPr>
          <w:rFonts w:eastAsia="Calibri"/>
          <w:bCs/>
          <w:noProof/>
          <w:sz w:val="28"/>
          <w:szCs w:val="18"/>
          <w:lang w:eastAsia="en-US"/>
        </w:rPr>
        <w:t>11</w:t>
      </w:r>
      <w:r w:rsidRPr="0087526E">
        <w:rPr>
          <w:rFonts w:eastAsia="Calibri"/>
          <w:bCs/>
          <w:noProof/>
          <w:sz w:val="28"/>
          <w:szCs w:val="18"/>
          <w:lang w:eastAsia="en-US"/>
        </w:rPr>
        <w:fldChar w:fldCharType="end"/>
      </w:r>
      <w:bookmarkEnd w:id="2"/>
      <w:r w:rsidRPr="0087526E">
        <w:rPr>
          <w:rFonts w:eastAsia="Calibri"/>
          <w:bCs/>
          <w:sz w:val="28"/>
          <w:szCs w:val="18"/>
          <w:lang w:eastAsia="en-US"/>
        </w:rPr>
        <w:t>. Ранжирование критериев</w:t>
      </w:r>
    </w:p>
    <w:p w:rsidR="0087526E" w:rsidRPr="0087526E" w:rsidRDefault="0087526E" w:rsidP="0087526E">
      <w:pPr>
        <w:spacing w:line="360" w:lineRule="auto"/>
        <w:jc w:val="both"/>
        <w:rPr>
          <w:rFonts w:eastAsia="Calibri"/>
          <w:sz w:val="28"/>
          <w:szCs w:val="22"/>
          <w:lang w:eastAsia="en-US"/>
        </w:rPr>
      </w:pPr>
    </w:p>
    <w:p w:rsidR="0087526E" w:rsidRDefault="0087526E" w:rsidP="0087526E">
      <w:pPr>
        <w:spacing w:line="360" w:lineRule="auto"/>
        <w:jc w:val="both"/>
        <w:rPr>
          <w:rFonts w:eastAsia="Calibri"/>
          <w:sz w:val="28"/>
          <w:szCs w:val="22"/>
          <w:lang w:eastAsia="en-US"/>
        </w:rPr>
      </w:pPr>
      <w:r w:rsidRPr="0087526E">
        <w:rPr>
          <w:rFonts w:eastAsia="Calibri"/>
          <w:sz w:val="28"/>
          <w:szCs w:val="22"/>
          <w:lang w:eastAsia="en-US"/>
        </w:rPr>
        <w:t>Составим матрицы парных сравнений (</w:t>
      </w:r>
      <w:r w:rsidRPr="0087526E">
        <w:rPr>
          <w:rFonts w:eastAsia="Calibri"/>
          <w:sz w:val="28"/>
          <w:szCs w:val="22"/>
          <w:lang w:eastAsia="en-US"/>
        </w:rPr>
        <w:fldChar w:fldCharType="begin"/>
      </w:r>
      <w:r w:rsidRPr="0087526E">
        <w:rPr>
          <w:rFonts w:eastAsia="Calibri"/>
          <w:sz w:val="28"/>
          <w:szCs w:val="22"/>
          <w:lang w:eastAsia="en-US"/>
        </w:rPr>
        <w:instrText xml:space="preserve"> REF  _Ref451354757 \* Lower \h  \* MERGEFORMAT </w:instrText>
      </w:r>
      <w:r w:rsidRPr="0087526E">
        <w:rPr>
          <w:rFonts w:eastAsia="Calibri"/>
          <w:sz w:val="28"/>
          <w:szCs w:val="22"/>
          <w:lang w:eastAsia="en-US"/>
        </w:rPr>
      </w:r>
      <w:r w:rsidRPr="0087526E">
        <w:rPr>
          <w:rFonts w:eastAsia="Calibri"/>
          <w:sz w:val="28"/>
          <w:szCs w:val="22"/>
          <w:lang w:eastAsia="en-US"/>
        </w:rPr>
        <w:fldChar w:fldCharType="separate"/>
      </w:r>
      <w:r w:rsidR="00736EC1" w:rsidRPr="00736EC1">
        <w:rPr>
          <w:rFonts w:eastAsia="Calibri"/>
          <w:sz w:val="28"/>
          <w:szCs w:val="22"/>
          <w:lang w:eastAsia="en-US"/>
        </w:rPr>
        <w:t xml:space="preserve">рисунок </w:t>
      </w:r>
      <w:r w:rsidR="00736EC1" w:rsidRPr="00736EC1">
        <w:rPr>
          <w:rFonts w:eastAsia="Calibri"/>
          <w:noProof/>
          <w:sz w:val="28"/>
          <w:szCs w:val="22"/>
          <w:lang w:eastAsia="en-US"/>
        </w:rPr>
        <w:t>12</w:t>
      </w:r>
      <w:r w:rsidRPr="0087526E">
        <w:rPr>
          <w:rFonts w:eastAsia="Calibri"/>
          <w:sz w:val="28"/>
          <w:szCs w:val="22"/>
          <w:lang w:eastAsia="en-US"/>
        </w:rPr>
        <w:fldChar w:fldCharType="end"/>
      </w:r>
      <w:r w:rsidRPr="0087526E">
        <w:rPr>
          <w:rFonts w:eastAsia="Calibri"/>
          <w:sz w:val="28"/>
          <w:szCs w:val="22"/>
          <w:lang w:eastAsia="en-US"/>
        </w:rPr>
        <w:t>)</w:t>
      </w:r>
    </w:p>
    <w:p w:rsidR="009054BA" w:rsidRDefault="009054BA" w:rsidP="0087526E">
      <w:pPr>
        <w:spacing w:line="360" w:lineRule="auto"/>
        <w:jc w:val="both"/>
        <w:rPr>
          <w:rFonts w:eastAsia="Calibri"/>
          <w:sz w:val="28"/>
          <w:szCs w:val="22"/>
          <w:lang w:eastAsia="en-US"/>
        </w:rPr>
      </w:pPr>
    </w:p>
    <w:p w:rsidR="009054BA" w:rsidRPr="0087526E" w:rsidRDefault="009054BA" w:rsidP="0087526E">
      <w:pPr>
        <w:spacing w:line="360" w:lineRule="auto"/>
        <w:jc w:val="both"/>
        <w:rPr>
          <w:rFonts w:eastAsia="Calibri"/>
          <w:sz w:val="28"/>
          <w:szCs w:val="22"/>
          <w:lang w:eastAsia="en-US"/>
        </w:rPr>
      </w:pPr>
      <w:r>
        <w:rPr>
          <w:rFonts w:eastAsia="Calibri"/>
          <w:noProof/>
          <w:sz w:val="28"/>
          <w:szCs w:val="22"/>
        </w:rPr>
        <w:drawing>
          <wp:inline distT="0" distB="0" distL="0" distR="0">
            <wp:extent cx="3852978" cy="3397250"/>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9303D1A.tmp"/>
                    <pic:cNvPicPr/>
                  </pic:nvPicPr>
                  <pic:blipFill>
                    <a:blip r:embed="rId23">
                      <a:extLst>
                        <a:ext uri="{28A0092B-C50C-407E-A947-70E740481C1C}">
                          <a14:useLocalDpi xmlns:a14="http://schemas.microsoft.com/office/drawing/2010/main" val="0"/>
                        </a:ext>
                      </a:extLst>
                    </a:blip>
                    <a:stretch>
                      <a:fillRect/>
                    </a:stretch>
                  </pic:blipFill>
                  <pic:spPr>
                    <a:xfrm>
                      <a:off x="0" y="0"/>
                      <a:ext cx="3860717" cy="3404074"/>
                    </a:xfrm>
                    <a:prstGeom prst="rect">
                      <a:avLst/>
                    </a:prstGeom>
                  </pic:spPr>
                </pic:pic>
              </a:graphicData>
            </a:graphic>
          </wp:inline>
        </w:drawing>
      </w:r>
    </w:p>
    <w:p w:rsidR="0087526E" w:rsidRPr="0087526E" w:rsidRDefault="0087526E" w:rsidP="0087526E">
      <w:pPr>
        <w:spacing w:after="200" w:line="360" w:lineRule="auto"/>
        <w:rPr>
          <w:rFonts w:eastAsia="Calibri"/>
          <w:bCs/>
          <w:sz w:val="28"/>
          <w:szCs w:val="18"/>
          <w:lang w:eastAsia="en-US"/>
        </w:rPr>
      </w:pPr>
      <w:bookmarkStart w:id="3" w:name="_Ref451354757"/>
      <w:r w:rsidRPr="0087526E">
        <w:rPr>
          <w:rFonts w:eastAsia="Calibri"/>
          <w:bCs/>
          <w:sz w:val="28"/>
          <w:szCs w:val="18"/>
          <w:lang w:eastAsia="en-US"/>
        </w:rPr>
        <w:t xml:space="preserve">Рисунок </w:t>
      </w:r>
      <w:r w:rsidRPr="0087526E">
        <w:rPr>
          <w:rFonts w:eastAsia="Calibri"/>
          <w:bCs/>
          <w:sz w:val="28"/>
          <w:szCs w:val="18"/>
          <w:lang w:eastAsia="en-US"/>
        </w:rPr>
        <w:fldChar w:fldCharType="begin"/>
      </w:r>
      <w:r w:rsidRPr="0087526E">
        <w:rPr>
          <w:rFonts w:eastAsia="Calibri"/>
          <w:bCs/>
          <w:sz w:val="28"/>
          <w:szCs w:val="18"/>
          <w:lang w:eastAsia="en-US"/>
        </w:rPr>
        <w:instrText xml:space="preserve"> SEQ Рисунок \* ARABIC </w:instrText>
      </w:r>
      <w:r w:rsidRPr="0087526E">
        <w:rPr>
          <w:rFonts w:eastAsia="Calibri"/>
          <w:bCs/>
          <w:sz w:val="28"/>
          <w:szCs w:val="18"/>
          <w:lang w:eastAsia="en-US"/>
        </w:rPr>
        <w:fldChar w:fldCharType="separate"/>
      </w:r>
      <w:r w:rsidR="00736EC1">
        <w:rPr>
          <w:rFonts w:eastAsia="Calibri"/>
          <w:bCs/>
          <w:noProof/>
          <w:sz w:val="28"/>
          <w:szCs w:val="18"/>
          <w:lang w:eastAsia="en-US"/>
        </w:rPr>
        <w:t>12</w:t>
      </w:r>
      <w:r w:rsidRPr="0087526E">
        <w:rPr>
          <w:rFonts w:eastAsia="Calibri"/>
          <w:bCs/>
          <w:noProof/>
          <w:sz w:val="28"/>
          <w:szCs w:val="18"/>
          <w:lang w:eastAsia="en-US"/>
        </w:rPr>
        <w:fldChar w:fldCharType="end"/>
      </w:r>
      <w:bookmarkEnd w:id="3"/>
      <w:r w:rsidRPr="0087526E">
        <w:rPr>
          <w:rFonts w:eastAsia="Calibri"/>
          <w:bCs/>
          <w:sz w:val="28"/>
          <w:szCs w:val="18"/>
          <w:lang w:eastAsia="en-US"/>
        </w:rPr>
        <w:t>. Матрицы парных сравнений</w:t>
      </w:r>
    </w:p>
    <w:p w:rsidR="0087526E" w:rsidRPr="0087526E" w:rsidRDefault="0087526E" w:rsidP="0087526E">
      <w:pPr>
        <w:spacing w:line="360" w:lineRule="auto"/>
        <w:jc w:val="both"/>
        <w:rPr>
          <w:rFonts w:eastAsia="Calibri"/>
          <w:sz w:val="28"/>
          <w:szCs w:val="22"/>
          <w:lang w:eastAsia="en-US"/>
        </w:rPr>
      </w:pPr>
    </w:p>
    <w:p w:rsidR="0087526E" w:rsidRPr="0087526E" w:rsidRDefault="0087526E" w:rsidP="0087526E">
      <w:pPr>
        <w:spacing w:line="360" w:lineRule="auto"/>
        <w:jc w:val="both"/>
        <w:rPr>
          <w:rFonts w:eastAsia="Calibri"/>
          <w:sz w:val="28"/>
          <w:szCs w:val="22"/>
          <w:lang w:eastAsia="en-US"/>
        </w:rPr>
      </w:pPr>
      <w:r w:rsidRPr="0087526E">
        <w:rPr>
          <w:rFonts w:eastAsia="Calibri"/>
          <w:sz w:val="28"/>
          <w:szCs w:val="22"/>
          <w:lang w:eastAsia="en-US"/>
        </w:rPr>
        <w:t>Составим матрицу потерь и проведем ранжирование (</w:t>
      </w:r>
      <w:r w:rsidRPr="0087526E">
        <w:rPr>
          <w:rFonts w:eastAsia="Calibri"/>
          <w:sz w:val="28"/>
          <w:szCs w:val="22"/>
          <w:lang w:eastAsia="en-US"/>
        </w:rPr>
        <w:fldChar w:fldCharType="begin"/>
      </w:r>
      <w:r w:rsidRPr="0087526E">
        <w:rPr>
          <w:rFonts w:eastAsia="Calibri"/>
          <w:sz w:val="28"/>
          <w:szCs w:val="22"/>
          <w:lang w:eastAsia="en-US"/>
        </w:rPr>
        <w:instrText xml:space="preserve"> REF  _Ref451354695 \* Lower \h  \* MERGEFORMAT </w:instrText>
      </w:r>
      <w:r w:rsidRPr="0087526E">
        <w:rPr>
          <w:rFonts w:eastAsia="Calibri"/>
          <w:sz w:val="28"/>
          <w:szCs w:val="22"/>
          <w:lang w:eastAsia="en-US"/>
        </w:rPr>
      </w:r>
      <w:r w:rsidRPr="0087526E">
        <w:rPr>
          <w:rFonts w:eastAsia="Calibri"/>
          <w:sz w:val="28"/>
          <w:szCs w:val="22"/>
          <w:lang w:eastAsia="en-US"/>
        </w:rPr>
        <w:fldChar w:fldCharType="separate"/>
      </w:r>
      <w:r w:rsidR="00736EC1" w:rsidRPr="00736EC1">
        <w:rPr>
          <w:rFonts w:eastAsia="Calibri"/>
          <w:sz w:val="28"/>
          <w:szCs w:val="22"/>
          <w:lang w:eastAsia="en-US"/>
        </w:rPr>
        <w:t xml:space="preserve">рисунок </w:t>
      </w:r>
      <w:r w:rsidR="00736EC1" w:rsidRPr="00736EC1">
        <w:rPr>
          <w:rFonts w:eastAsia="Calibri"/>
          <w:noProof/>
          <w:sz w:val="28"/>
          <w:szCs w:val="22"/>
          <w:lang w:eastAsia="en-US"/>
        </w:rPr>
        <w:t>13</w:t>
      </w:r>
      <w:r w:rsidRPr="0087526E">
        <w:rPr>
          <w:rFonts w:eastAsia="Calibri"/>
          <w:sz w:val="28"/>
          <w:szCs w:val="22"/>
          <w:lang w:eastAsia="en-US"/>
        </w:rPr>
        <w:fldChar w:fldCharType="end"/>
      </w:r>
      <w:r w:rsidRPr="0087526E">
        <w:rPr>
          <w:rFonts w:eastAsia="Calibri"/>
          <w:sz w:val="28"/>
          <w:szCs w:val="22"/>
          <w:lang w:eastAsia="en-US"/>
        </w:rPr>
        <w:t>)</w:t>
      </w:r>
    </w:p>
    <w:p w:rsidR="0087526E" w:rsidRPr="0087526E" w:rsidRDefault="00B30644" w:rsidP="00B30644">
      <w:pPr>
        <w:ind w:firstLine="0"/>
        <w:jc w:val="both"/>
        <w:rPr>
          <w:rFonts w:eastAsia="Calibri"/>
          <w:sz w:val="28"/>
          <w:szCs w:val="22"/>
          <w:lang w:eastAsia="en-US"/>
        </w:rPr>
      </w:pPr>
      <w:r>
        <w:rPr>
          <w:rFonts w:eastAsia="Calibri"/>
          <w:noProof/>
          <w:sz w:val="28"/>
          <w:szCs w:val="22"/>
        </w:rPr>
        <w:drawing>
          <wp:inline distT="0" distB="0" distL="0" distR="0">
            <wp:extent cx="5466459" cy="3133090"/>
            <wp:effectExtent l="0" t="0" r="127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9301D2.tmp"/>
                    <pic:cNvPicPr/>
                  </pic:nvPicPr>
                  <pic:blipFill>
                    <a:blip r:embed="rId24">
                      <a:extLst>
                        <a:ext uri="{28A0092B-C50C-407E-A947-70E740481C1C}">
                          <a14:useLocalDpi xmlns:a14="http://schemas.microsoft.com/office/drawing/2010/main" val="0"/>
                        </a:ext>
                      </a:extLst>
                    </a:blip>
                    <a:stretch>
                      <a:fillRect/>
                    </a:stretch>
                  </pic:blipFill>
                  <pic:spPr>
                    <a:xfrm>
                      <a:off x="0" y="0"/>
                      <a:ext cx="5466928" cy="3133359"/>
                    </a:xfrm>
                    <a:prstGeom prst="rect">
                      <a:avLst/>
                    </a:prstGeom>
                  </pic:spPr>
                </pic:pic>
              </a:graphicData>
            </a:graphic>
          </wp:inline>
        </w:drawing>
      </w:r>
    </w:p>
    <w:p w:rsidR="0087526E" w:rsidRPr="0087526E" w:rsidRDefault="0087526E" w:rsidP="0087526E">
      <w:pPr>
        <w:spacing w:after="200" w:line="360" w:lineRule="auto"/>
        <w:rPr>
          <w:rFonts w:eastAsia="Calibri"/>
          <w:bCs/>
          <w:sz w:val="28"/>
          <w:szCs w:val="18"/>
          <w:lang w:eastAsia="en-US"/>
        </w:rPr>
      </w:pPr>
      <w:bookmarkStart w:id="4" w:name="_Ref451354695"/>
      <w:r w:rsidRPr="0087526E">
        <w:rPr>
          <w:rFonts w:eastAsia="Calibri"/>
          <w:bCs/>
          <w:sz w:val="28"/>
          <w:szCs w:val="18"/>
          <w:lang w:eastAsia="en-US"/>
        </w:rPr>
        <w:t xml:space="preserve">Рисунок </w:t>
      </w:r>
      <w:r w:rsidRPr="0087526E">
        <w:rPr>
          <w:rFonts w:eastAsia="Calibri"/>
          <w:bCs/>
          <w:sz w:val="28"/>
          <w:szCs w:val="18"/>
          <w:lang w:eastAsia="en-US"/>
        </w:rPr>
        <w:fldChar w:fldCharType="begin"/>
      </w:r>
      <w:r w:rsidRPr="0087526E">
        <w:rPr>
          <w:rFonts w:eastAsia="Calibri"/>
          <w:bCs/>
          <w:sz w:val="28"/>
          <w:szCs w:val="18"/>
          <w:lang w:eastAsia="en-US"/>
        </w:rPr>
        <w:instrText xml:space="preserve"> SEQ Рисунок \* ARABIC </w:instrText>
      </w:r>
      <w:r w:rsidRPr="0087526E">
        <w:rPr>
          <w:rFonts w:eastAsia="Calibri"/>
          <w:bCs/>
          <w:sz w:val="28"/>
          <w:szCs w:val="18"/>
          <w:lang w:eastAsia="en-US"/>
        </w:rPr>
        <w:fldChar w:fldCharType="separate"/>
      </w:r>
      <w:r w:rsidR="00736EC1">
        <w:rPr>
          <w:rFonts w:eastAsia="Calibri"/>
          <w:bCs/>
          <w:noProof/>
          <w:sz w:val="28"/>
          <w:szCs w:val="18"/>
          <w:lang w:eastAsia="en-US"/>
        </w:rPr>
        <w:t>13</w:t>
      </w:r>
      <w:r w:rsidRPr="0087526E">
        <w:rPr>
          <w:rFonts w:eastAsia="Calibri"/>
          <w:bCs/>
          <w:noProof/>
          <w:sz w:val="28"/>
          <w:szCs w:val="18"/>
          <w:lang w:eastAsia="en-US"/>
        </w:rPr>
        <w:fldChar w:fldCharType="end"/>
      </w:r>
      <w:bookmarkEnd w:id="4"/>
      <w:r w:rsidRPr="0087526E">
        <w:rPr>
          <w:rFonts w:eastAsia="Calibri"/>
          <w:bCs/>
          <w:sz w:val="28"/>
          <w:szCs w:val="18"/>
          <w:lang w:eastAsia="en-US"/>
        </w:rPr>
        <w:t>. Матрица потерь и ранжирование</w:t>
      </w:r>
    </w:p>
    <w:p w:rsidR="0087526E" w:rsidRPr="0087526E" w:rsidRDefault="0087526E" w:rsidP="0087526E">
      <w:pPr>
        <w:spacing w:line="360" w:lineRule="auto"/>
        <w:jc w:val="both"/>
        <w:rPr>
          <w:rFonts w:eastAsia="Calibri"/>
          <w:sz w:val="28"/>
          <w:szCs w:val="22"/>
          <w:lang w:eastAsia="en-US"/>
        </w:rPr>
      </w:pPr>
    </w:p>
    <w:p w:rsidR="0087526E" w:rsidRPr="0087526E" w:rsidRDefault="0087526E" w:rsidP="0087526E">
      <w:pPr>
        <w:spacing w:line="360" w:lineRule="auto"/>
        <w:jc w:val="both"/>
        <w:rPr>
          <w:rFonts w:eastAsia="Calibri"/>
          <w:sz w:val="28"/>
          <w:szCs w:val="22"/>
          <w:lang w:eastAsia="en-US"/>
        </w:rPr>
      </w:pPr>
      <w:r w:rsidRPr="0087526E">
        <w:rPr>
          <w:rFonts w:eastAsia="Calibri"/>
          <w:sz w:val="28"/>
          <w:szCs w:val="22"/>
          <w:lang w:eastAsia="en-US"/>
        </w:rPr>
        <w:t>Итак, окончательное ранжирование альтернатив: А</w:t>
      </w:r>
      <w:r w:rsidR="00AD4031">
        <w:rPr>
          <w:rFonts w:eastAsia="Calibri"/>
          <w:sz w:val="28"/>
          <w:szCs w:val="22"/>
          <w:lang w:eastAsia="en-US"/>
        </w:rPr>
        <w:t>1</w:t>
      </w:r>
      <w:r w:rsidRPr="0087526E">
        <w:rPr>
          <w:rFonts w:eastAsia="Calibri"/>
          <w:sz w:val="28"/>
          <w:szCs w:val="22"/>
          <w:lang w:eastAsia="en-US"/>
        </w:rPr>
        <w:t>, А</w:t>
      </w:r>
      <w:r w:rsidR="00AD4031">
        <w:rPr>
          <w:rFonts w:eastAsia="Calibri"/>
          <w:sz w:val="28"/>
          <w:szCs w:val="22"/>
          <w:lang w:eastAsia="en-US"/>
        </w:rPr>
        <w:t>3</w:t>
      </w:r>
      <w:r w:rsidRPr="0087526E">
        <w:rPr>
          <w:rFonts w:eastAsia="Calibri"/>
          <w:sz w:val="28"/>
          <w:szCs w:val="22"/>
          <w:lang w:eastAsia="en-US"/>
        </w:rPr>
        <w:t>, А</w:t>
      </w:r>
      <w:r w:rsidR="00AD4031">
        <w:rPr>
          <w:rFonts w:eastAsia="Calibri"/>
          <w:sz w:val="28"/>
          <w:szCs w:val="22"/>
          <w:lang w:eastAsia="en-US"/>
        </w:rPr>
        <w:t>2</w:t>
      </w:r>
      <w:r w:rsidRPr="0087526E">
        <w:rPr>
          <w:rFonts w:eastAsia="Calibri"/>
          <w:sz w:val="28"/>
          <w:szCs w:val="22"/>
          <w:lang w:eastAsia="en-US"/>
        </w:rPr>
        <w:t>.</w:t>
      </w:r>
    </w:p>
    <w:p w:rsidR="0087526E" w:rsidRPr="0087526E" w:rsidRDefault="0087526E" w:rsidP="0087526E">
      <w:pPr>
        <w:spacing w:line="360" w:lineRule="auto"/>
        <w:jc w:val="both"/>
        <w:rPr>
          <w:rFonts w:eastAsia="Calibri"/>
          <w:sz w:val="28"/>
          <w:szCs w:val="22"/>
          <w:lang w:eastAsia="en-US"/>
        </w:rPr>
      </w:pPr>
      <w:r w:rsidRPr="0087526E">
        <w:rPr>
          <w:rFonts w:eastAsia="Calibri"/>
          <w:sz w:val="28"/>
          <w:szCs w:val="22"/>
          <w:lang w:eastAsia="en-US"/>
        </w:rPr>
        <w:t>Финальная оценка каждой альтернативы (</w:t>
      </w:r>
      <w:r w:rsidRPr="0087526E">
        <w:rPr>
          <w:rFonts w:eastAsia="Calibri"/>
          <w:sz w:val="28"/>
          <w:szCs w:val="22"/>
          <w:lang w:eastAsia="en-US"/>
        </w:rPr>
        <w:fldChar w:fldCharType="begin"/>
      </w:r>
      <w:r w:rsidRPr="0087526E">
        <w:rPr>
          <w:rFonts w:eastAsia="Calibri"/>
          <w:sz w:val="28"/>
          <w:szCs w:val="22"/>
          <w:lang w:eastAsia="en-US"/>
        </w:rPr>
        <w:instrText xml:space="preserve"> REF  _Ref451355727 \* Lower \h  \* MERGEFORMAT </w:instrText>
      </w:r>
      <w:r w:rsidRPr="0087526E">
        <w:rPr>
          <w:rFonts w:eastAsia="Calibri"/>
          <w:sz w:val="28"/>
          <w:szCs w:val="22"/>
          <w:lang w:eastAsia="en-US"/>
        </w:rPr>
      </w:r>
      <w:r w:rsidRPr="0087526E">
        <w:rPr>
          <w:rFonts w:eastAsia="Calibri"/>
          <w:sz w:val="28"/>
          <w:szCs w:val="22"/>
          <w:lang w:eastAsia="en-US"/>
        </w:rPr>
        <w:fldChar w:fldCharType="separate"/>
      </w:r>
      <w:r w:rsidR="00736EC1" w:rsidRPr="00736EC1">
        <w:rPr>
          <w:rFonts w:eastAsia="Calibri"/>
          <w:sz w:val="28"/>
          <w:szCs w:val="22"/>
          <w:lang w:eastAsia="en-US"/>
        </w:rPr>
        <w:t xml:space="preserve">рисунок </w:t>
      </w:r>
      <w:r w:rsidR="00736EC1" w:rsidRPr="00736EC1">
        <w:rPr>
          <w:rFonts w:eastAsia="Calibri"/>
          <w:noProof/>
          <w:sz w:val="28"/>
          <w:szCs w:val="22"/>
          <w:lang w:eastAsia="en-US"/>
        </w:rPr>
        <w:t>14</w:t>
      </w:r>
      <w:r w:rsidRPr="0087526E">
        <w:rPr>
          <w:rFonts w:eastAsia="Calibri"/>
          <w:sz w:val="28"/>
          <w:szCs w:val="22"/>
          <w:lang w:eastAsia="en-US"/>
        </w:rPr>
        <w:fldChar w:fldCharType="end"/>
      </w:r>
      <w:r w:rsidRPr="0087526E">
        <w:rPr>
          <w:rFonts w:eastAsia="Calibri"/>
          <w:sz w:val="28"/>
          <w:szCs w:val="22"/>
          <w:lang w:eastAsia="en-US"/>
        </w:rPr>
        <w:t>)</w:t>
      </w:r>
    </w:p>
    <w:p w:rsidR="0087526E" w:rsidRPr="0087526E" w:rsidRDefault="00B30644" w:rsidP="0087526E">
      <w:pPr>
        <w:spacing w:line="360" w:lineRule="auto"/>
        <w:jc w:val="both"/>
        <w:rPr>
          <w:rFonts w:eastAsia="Calibri"/>
          <w:sz w:val="28"/>
          <w:szCs w:val="22"/>
          <w:lang w:eastAsia="en-US"/>
        </w:rPr>
      </w:pPr>
      <w:r>
        <w:rPr>
          <w:rFonts w:eastAsia="Calibri"/>
          <w:noProof/>
          <w:sz w:val="28"/>
          <w:szCs w:val="22"/>
        </w:rPr>
        <w:lastRenderedPageBreak/>
        <w:drawing>
          <wp:inline distT="0" distB="0" distL="0" distR="0">
            <wp:extent cx="3724275" cy="1091017"/>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930821B.tmp"/>
                    <pic:cNvPicPr/>
                  </pic:nvPicPr>
                  <pic:blipFill>
                    <a:blip r:embed="rId25">
                      <a:extLst>
                        <a:ext uri="{28A0092B-C50C-407E-A947-70E740481C1C}">
                          <a14:useLocalDpi xmlns:a14="http://schemas.microsoft.com/office/drawing/2010/main" val="0"/>
                        </a:ext>
                      </a:extLst>
                    </a:blip>
                    <a:stretch>
                      <a:fillRect/>
                    </a:stretch>
                  </pic:blipFill>
                  <pic:spPr>
                    <a:xfrm>
                      <a:off x="0" y="0"/>
                      <a:ext cx="3730789" cy="1092925"/>
                    </a:xfrm>
                    <a:prstGeom prst="rect">
                      <a:avLst/>
                    </a:prstGeom>
                  </pic:spPr>
                </pic:pic>
              </a:graphicData>
            </a:graphic>
          </wp:inline>
        </w:drawing>
      </w:r>
    </w:p>
    <w:p w:rsidR="0087526E" w:rsidRPr="0087526E" w:rsidRDefault="0087526E" w:rsidP="0087526E">
      <w:pPr>
        <w:spacing w:after="200" w:line="360" w:lineRule="auto"/>
        <w:rPr>
          <w:rFonts w:eastAsia="Calibri"/>
          <w:bCs/>
          <w:sz w:val="28"/>
          <w:szCs w:val="18"/>
          <w:lang w:eastAsia="en-US"/>
        </w:rPr>
      </w:pPr>
      <w:bookmarkStart w:id="5" w:name="_Ref451355727"/>
      <w:r w:rsidRPr="0087526E">
        <w:rPr>
          <w:rFonts w:eastAsia="Calibri"/>
          <w:bCs/>
          <w:sz w:val="28"/>
          <w:szCs w:val="18"/>
          <w:lang w:eastAsia="en-US"/>
        </w:rPr>
        <w:t xml:space="preserve">Рисунок </w:t>
      </w:r>
      <w:r w:rsidRPr="0087526E">
        <w:rPr>
          <w:rFonts w:eastAsia="Calibri"/>
          <w:bCs/>
          <w:sz w:val="28"/>
          <w:szCs w:val="18"/>
          <w:lang w:eastAsia="en-US"/>
        </w:rPr>
        <w:fldChar w:fldCharType="begin"/>
      </w:r>
      <w:r w:rsidRPr="0087526E">
        <w:rPr>
          <w:rFonts w:eastAsia="Calibri"/>
          <w:bCs/>
          <w:sz w:val="28"/>
          <w:szCs w:val="18"/>
          <w:lang w:eastAsia="en-US"/>
        </w:rPr>
        <w:instrText xml:space="preserve"> SEQ Рисунок \* ARABIC </w:instrText>
      </w:r>
      <w:r w:rsidRPr="0087526E">
        <w:rPr>
          <w:rFonts w:eastAsia="Calibri"/>
          <w:bCs/>
          <w:sz w:val="28"/>
          <w:szCs w:val="18"/>
          <w:lang w:eastAsia="en-US"/>
        </w:rPr>
        <w:fldChar w:fldCharType="separate"/>
      </w:r>
      <w:r w:rsidR="00736EC1">
        <w:rPr>
          <w:rFonts w:eastAsia="Calibri"/>
          <w:bCs/>
          <w:noProof/>
          <w:sz w:val="28"/>
          <w:szCs w:val="18"/>
          <w:lang w:eastAsia="en-US"/>
        </w:rPr>
        <w:t>14</w:t>
      </w:r>
      <w:r w:rsidRPr="0087526E">
        <w:rPr>
          <w:rFonts w:eastAsia="Calibri"/>
          <w:bCs/>
          <w:noProof/>
          <w:sz w:val="28"/>
          <w:szCs w:val="18"/>
          <w:lang w:eastAsia="en-US"/>
        </w:rPr>
        <w:fldChar w:fldCharType="end"/>
      </w:r>
      <w:bookmarkEnd w:id="5"/>
      <w:r w:rsidRPr="0087526E">
        <w:rPr>
          <w:rFonts w:eastAsia="Calibri"/>
          <w:bCs/>
          <w:sz w:val="28"/>
          <w:szCs w:val="18"/>
          <w:lang w:eastAsia="en-US"/>
        </w:rPr>
        <w:t>. Финальная оценка альтернатив</w:t>
      </w:r>
    </w:p>
    <w:p w:rsidR="0087526E" w:rsidRPr="0087526E" w:rsidRDefault="0087526E" w:rsidP="0087526E">
      <w:pPr>
        <w:spacing w:line="360" w:lineRule="auto"/>
        <w:jc w:val="both"/>
        <w:rPr>
          <w:rFonts w:eastAsia="Calibri"/>
          <w:sz w:val="28"/>
          <w:szCs w:val="22"/>
          <w:lang w:eastAsia="en-US"/>
        </w:rPr>
      </w:pPr>
      <w:proofErr w:type="spellStart"/>
      <w:r w:rsidRPr="0087526E">
        <w:rPr>
          <w:rFonts w:eastAsia="Calibri"/>
          <w:sz w:val="28"/>
          <w:szCs w:val="22"/>
          <w:lang w:eastAsia="en-US"/>
        </w:rPr>
        <w:t>Общегрупповое</w:t>
      </w:r>
      <w:proofErr w:type="spellEnd"/>
      <w:r w:rsidRPr="0087526E">
        <w:rPr>
          <w:rFonts w:eastAsia="Calibri"/>
          <w:sz w:val="28"/>
          <w:szCs w:val="22"/>
          <w:lang w:eastAsia="en-US"/>
        </w:rPr>
        <w:t xml:space="preserve"> суждение что А</w:t>
      </w:r>
      <w:r w:rsidR="00AD4031">
        <w:rPr>
          <w:rFonts w:eastAsia="Calibri"/>
          <w:sz w:val="28"/>
          <w:szCs w:val="22"/>
          <w:lang w:eastAsia="en-US"/>
        </w:rPr>
        <w:t>1</w:t>
      </w:r>
      <w:r w:rsidRPr="0087526E">
        <w:rPr>
          <w:rFonts w:eastAsia="Calibri"/>
          <w:sz w:val="28"/>
          <w:szCs w:val="22"/>
          <w:lang w:eastAsia="en-US"/>
        </w:rPr>
        <w:t xml:space="preserve"> – наилучшая.</w:t>
      </w:r>
    </w:p>
    <w:p w:rsidR="0087526E" w:rsidRPr="0087526E" w:rsidRDefault="0087526E" w:rsidP="0087526E">
      <w:pPr>
        <w:spacing w:line="360" w:lineRule="auto"/>
        <w:jc w:val="both"/>
        <w:rPr>
          <w:rFonts w:eastAsia="Calibri"/>
          <w:sz w:val="28"/>
          <w:szCs w:val="22"/>
          <w:lang w:eastAsia="en-US"/>
        </w:rPr>
      </w:pPr>
    </w:p>
    <w:p w:rsidR="0087526E" w:rsidRPr="0087526E" w:rsidRDefault="0087526E" w:rsidP="0087526E">
      <w:pPr>
        <w:spacing w:line="360" w:lineRule="auto"/>
        <w:jc w:val="both"/>
        <w:rPr>
          <w:rFonts w:eastAsia="Calibri"/>
          <w:sz w:val="28"/>
          <w:szCs w:val="22"/>
          <w:lang w:eastAsia="en-US"/>
        </w:rPr>
      </w:pPr>
      <w:r w:rsidRPr="0087526E">
        <w:rPr>
          <w:rFonts w:eastAsia="Calibri"/>
          <w:sz w:val="28"/>
          <w:szCs w:val="22"/>
          <w:lang w:eastAsia="en-US"/>
        </w:rPr>
        <w:t xml:space="preserve">Определение согласованности. </w:t>
      </w:r>
    </w:p>
    <w:p w:rsidR="0087526E" w:rsidRPr="0087526E" w:rsidRDefault="0087526E" w:rsidP="0087526E">
      <w:pPr>
        <w:spacing w:line="360" w:lineRule="auto"/>
        <w:jc w:val="both"/>
        <w:rPr>
          <w:rFonts w:eastAsia="Calibri"/>
          <w:sz w:val="28"/>
          <w:szCs w:val="22"/>
          <w:lang w:eastAsia="en-US"/>
        </w:rPr>
      </w:pPr>
      <w:r w:rsidRPr="0087526E">
        <w:rPr>
          <w:rFonts w:eastAsia="Calibri"/>
          <w:sz w:val="28"/>
          <w:szCs w:val="22"/>
          <w:lang w:eastAsia="en-US"/>
        </w:rPr>
        <w:t xml:space="preserve">Мерой согласованности суждений экспертов является значение коэффициента </w:t>
      </w:r>
      <w:proofErr w:type="spellStart"/>
      <w:r w:rsidRPr="0087526E">
        <w:rPr>
          <w:rFonts w:eastAsia="Calibri"/>
          <w:sz w:val="28"/>
          <w:szCs w:val="22"/>
          <w:lang w:eastAsia="en-US"/>
        </w:rPr>
        <w:t>конкордации</w:t>
      </w:r>
      <w:proofErr w:type="spellEnd"/>
      <w:r w:rsidRPr="0087526E">
        <w:rPr>
          <w:rFonts w:eastAsia="Calibri"/>
          <w:sz w:val="28"/>
          <w:szCs w:val="22"/>
          <w:lang w:eastAsia="en-US"/>
        </w:rPr>
        <w:t xml:space="preserve"> </w:t>
      </w:r>
      <w:proofErr w:type="spellStart"/>
      <w:r w:rsidRPr="0087526E">
        <w:rPr>
          <w:rFonts w:eastAsia="Calibri"/>
          <w:sz w:val="28"/>
          <w:szCs w:val="22"/>
          <w:lang w:eastAsia="en-US"/>
        </w:rPr>
        <w:t>Кендалла</w:t>
      </w:r>
      <w:proofErr w:type="spellEnd"/>
      <w:r w:rsidRPr="0087526E">
        <w:rPr>
          <w:rFonts w:eastAsia="Calibri"/>
          <w:sz w:val="28"/>
          <w:szCs w:val="22"/>
          <w:lang w:eastAsia="en-US"/>
        </w:rPr>
        <w:t xml:space="preserve"> (</w:t>
      </w:r>
      <w:r w:rsidRPr="0087526E">
        <w:rPr>
          <w:rFonts w:eastAsia="Calibri"/>
          <w:sz w:val="28"/>
          <w:szCs w:val="22"/>
          <w:lang w:eastAsia="en-US"/>
        </w:rPr>
        <w:fldChar w:fldCharType="begin"/>
      </w:r>
      <w:r w:rsidRPr="0087526E">
        <w:rPr>
          <w:rFonts w:eastAsia="Calibri"/>
          <w:sz w:val="28"/>
          <w:szCs w:val="22"/>
          <w:lang w:eastAsia="en-US"/>
        </w:rPr>
        <w:instrText xml:space="preserve"> REF  _Ref451355958 \* Lower \h  \* MERGEFORMAT </w:instrText>
      </w:r>
      <w:r w:rsidRPr="0087526E">
        <w:rPr>
          <w:rFonts w:eastAsia="Calibri"/>
          <w:sz w:val="28"/>
          <w:szCs w:val="22"/>
          <w:lang w:eastAsia="en-US"/>
        </w:rPr>
      </w:r>
      <w:r w:rsidRPr="0087526E">
        <w:rPr>
          <w:rFonts w:eastAsia="Calibri"/>
          <w:sz w:val="28"/>
          <w:szCs w:val="22"/>
          <w:lang w:eastAsia="en-US"/>
        </w:rPr>
        <w:fldChar w:fldCharType="separate"/>
      </w:r>
      <w:r w:rsidR="00736EC1" w:rsidRPr="00736EC1">
        <w:rPr>
          <w:rFonts w:eastAsia="Calibri"/>
          <w:sz w:val="28"/>
          <w:szCs w:val="22"/>
          <w:lang w:eastAsia="en-US"/>
        </w:rPr>
        <w:t xml:space="preserve">рисунок </w:t>
      </w:r>
      <w:r w:rsidR="00736EC1" w:rsidRPr="00736EC1">
        <w:rPr>
          <w:rFonts w:eastAsia="Calibri"/>
          <w:noProof/>
          <w:sz w:val="28"/>
          <w:szCs w:val="22"/>
          <w:lang w:eastAsia="en-US"/>
        </w:rPr>
        <w:t>15</w:t>
      </w:r>
      <w:r w:rsidRPr="0087526E">
        <w:rPr>
          <w:rFonts w:eastAsia="Calibri"/>
          <w:sz w:val="28"/>
          <w:szCs w:val="22"/>
          <w:lang w:eastAsia="en-US"/>
        </w:rPr>
        <w:fldChar w:fldCharType="end"/>
      </w:r>
      <w:r w:rsidRPr="0087526E">
        <w:rPr>
          <w:rFonts w:eastAsia="Calibri"/>
          <w:sz w:val="28"/>
          <w:szCs w:val="22"/>
          <w:lang w:eastAsia="en-US"/>
        </w:rPr>
        <w:t>).</w:t>
      </w:r>
    </w:p>
    <w:p w:rsidR="0087526E" w:rsidRPr="0087526E" w:rsidRDefault="00B30644" w:rsidP="0087526E">
      <w:pPr>
        <w:spacing w:line="360" w:lineRule="auto"/>
        <w:jc w:val="both"/>
        <w:rPr>
          <w:rFonts w:eastAsia="Calibri"/>
          <w:sz w:val="28"/>
          <w:szCs w:val="22"/>
          <w:lang w:eastAsia="en-US"/>
        </w:rPr>
      </w:pPr>
      <w:r>
        <w:rPr>
          <w:rFonts w:eastAsia="Calibri"/>
          <w:noProof/>
          <w:sz w:val="28"/>
          <w:szCs w:val="22"/>
        </w:rPr>
        <w:drawing>
          <wp:inline distT="0" distB="0" distL="0" distR="0">
            <wp:extent cx="3724275" cy="2309051"/>
            <wp:effectExtent l="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930ED.tmp"/>
                    <pic:cNvPicPr/>
                  </pic:nvPicPr>
                  <pic:blipFill>
                    <a:blip r:embed="rId26">
                      <a:extLst>
                        <a:ext uri="{28A0092B-C50C-407E-A947-70E740481C1C}">
                          <a14:useLocalDpi xmlns:a14="http://schemas.microsoft.com/office/drawing/2010/main" val="0"/>
                        </a:ext>
                      </a:extLst>
                    </a:blip>
                    <a:stretch>
                      <a:fillRect/>
                    </a:stretch>
                  </pic:blipFill>
                  <pic:spPr>
                    <a:xfrm>
                      <a:off x="0" y="0"/>
                      <a:ext cx="3730927" cy="2313175"/>
                    </a:xfrm>
                    <a:prstGeom prst="rect">
                      <a:avLst/>
                    </a:prstGeom>
                  </pic:spPr>
                </pic:pic>
              </a:graphicData>
            </a:graphic>
          </wp:inline>
        </w:drawing>
      </w:r>
    </w:p>
    <w:p w:rsidR="0087526E" w:rsidRPr="0087526E" w:rsidRDefault="0087526E" w:rsidP="0087526E">
      <w:pPr>
        <w:spacing w:after="200" w:line="360" w:lineRule="auto"/>
        <w:rPr>
          <w:rFonts w:eastAsia="Calibri"/>
          <w:bCs/>
          <w:sz w:val="28"/>
          <w:szCs w:val="18"/>
          <w:lang w:eastAsia="en-US"/>
        </w:rPr>
      </w:pPr>
      <w:bookmarkStart w:id="6" w:name="_Ref451355958"/>
      <w:r w:rsidRPr="0087526E">
        <w:rPr>
          <w:rFonts w:eastAsia="Calibri"/>
          <w:bCs/>
          <w:sz w:val="28"/>
          <w:szCs w:val="18"/>
          <w:lang w:eastAsia="en-US"/>
        </w:rPr>
        <w:t xml:space="preserve">Рисунок </w:t>
      </w:r>
      <w:r w:rsidRPr="0087526E">
        <w:rPr>
          <w:rFonts w:eastAsia="Calibri"/>
          <w:bCs/>
          <w:sz w:val="28"/>
          <w:szCs w:val="18"/>
          <w:lang w:eastAsia="en-US"/>
        </w:rPr>
        <w:fldChar w:fldCharType="begin"/>
      </w:r>
      <w:r w:rsidRPr="0087526E">
        <w:rPr>
          <w:rFonts w:eastAsia="Calibri"/>
          <w:bCs/>
          <w:sz w:val="28"/>
          <w:szCs w:val="18"/>
          <w:lang w:eastAsia="en-US"/>
        </w:rPr>
        <w:instrText xml:space="preserve"> SEQ Рисунок \* ARABIC </w:instrText>
      </w:r>
      <w:r w:rsidRPr="0087526E">
        <w:rPr>
          <w:rFonts w:eastAsia="Calibri"/>
          <w:bCs/>
          <w:sz w:val="28"/>
          <w:szCs w:val="18"/>
          <w:lang w:eastAsia="en-US"/>
        </w:rPr>
        <w:fldChar w:fldCharType="separate"/>
      </w:r>
      <w:r w:rsidR="00736EC1">
        <w:rPr>
          <w:rFonts w:eastAsia="Calibri"/>
          <w:bCs/>
          <w:noProof/>
          <w:sz w:val="28"/>
          <w:szCs w:val="18"/>
          <w:lang w:eastAsia="en-US"/>
        </w:rPr>
        <w:t>15</w:t>
      </w:r>
      <w:r w:rsidRPr="0087526E">
        <w:rPr>
          <w:rFonts w:eastAsia="Calibri"/>
          <w:bCs/>
          <w:noProof/>
          <w:sz w:val="28"/>
          <w:szCs w:val="18"/>
          <w:lang w:eastAsia="en-US"/>
        </w:rPr>
        <w:fldChar w:fldCharType="end"/>
      </w:r>
      <w:bookmarkEnd w:id="6"/>
      <w:r w:rsidRPr="0087526E">
        <w:rPr>
          <w:rFonts w:eastAsia="Calibri"/>
          <w:bCs/>
          <w:sz w:val="28"/>
          <w:szCs w:val="18"/>
          <w:lang w:eastAsia="en-US"/>
        </w:rPr>
        <w:t xml:space="preserve">. Расчет коэффициента </w:t>
      </w:r>
      <w:proofErr w:type="spellStart"/>
      <w:r w:rsidRPr="0087526E">
        <w:rPr>
          <w:rFonts w:eastAsia="Calibri"/>
          <w:bCs/>
          <w:sz w:val="28"/>
          <w:szCs w:val="18"/>
          <w:lang w:eastAsia="en-US"/>
        </w:rPr>
        <w:t>конкордации</w:t>
      </w:r>
      <w:proofErr w:type="spellEnd"/>
      <w:r w:rsidRPr="0087526E">
        <w:rPr>
          <w:rFonts w:eastAsia="Calibri"/>
          <w:bCs/>
          <w:sz w:val="28"/>
          <w:szCs w:val="18"/>
          <w:lang w:eastAsia="en-US"/>
        </w:rPr>
        <w:t xml:space="preserve"> </w:t>
      </w:r>
      <w:proofErr w:type="spellStart"/>
      <w:r w:rsidRPr="0087526E">
        <w:rPr>
          <w:rFonts w:eastAsia="Calibri"/>
          <w:bCs/>
          <w:sz w:val="28"/>
          <w:szCs w:val="18"/>
          <w:lang w:eastAsia="en-US"/>
        </w:rPr>
        <w:t>Кендалла</w:t>
      </w:r>
      <w:proofErr w:type="spellEnd"/>
    </w:p>
    <w:p w:rsidR="0087526E" w:rsidRPr="0087526E" w:rsidRDefault="0087526E" w:rsidP="0087526E">
      <w:pPr>
        <w:spacing w:line="360" w:lineRule="auto"/>
        <w:jc w:val="both"/>
        <w:rPr>
          <w:rFonts w:eastAsia="Calibri"/>
          <w:sz w:val="28"/>
          <w:szCs w:val="22"/>
          <w:lang w:eastAsia="en-US"/>
        </w:rPr>
      </w:pPr>
      <w:r w:rsidRPr="0087526E">
        <w:rPr>
          <w:rFonts w:eastAsia="Calibri"/>
          <w:sz w:val="28"/>
          <w:szCs w:val="22"/>
          <w:lang w:eastAsia="en-US"/>
        </w:rPr>
        <w:t xml:space="preserve">Значение коэффициента </w:t>
      </w:r>
      <w:proofErr w:type="spellStart"/>
      <w:r w:rsidRPr="0087526E">
        <w:rPr>
          <w:rFonts w:eastAsia="Calibri"/>
          <w:sz w:val="28"/>
          <w:szCs w:val="22"/>
          <w:lang w:eastAsia="en-US"/>
        </w:rPr>
        <w:t>конкордации</w:t>
      </w:r>
      <w:proofErr w:type="spellEnd"/>
      <w:r w:rsidRPr="0087526E">
        <w:rPr>
          <w:rFonts w:eastAsia="Calibri"/>
          <w:sz w:val="28"/>
          <w:szCs w:val="22"/>
          <w:lang w:eastAsia="en-US"/>
        </w:rPr>
        <w:t xml:space="preserve"> может находится в диапазоне от 0 до 1. Если W=0, считается, что мнения экспертов не согласованны. Если W=1, то оценки экспертов полностью согласованны.</w:t>
      </w:r>
    </w:p>
    <w:p w:rsidR="00DC6D63" w:rsidRPr="0087526E" w:rsidRDefault="00110204" w:rsidP="00DC6D63">
      <w:pPr>
        <w:spacing w:line="360" w:lineRule="auto"/>
        <w:jc w:val="both"/>
        <w:rPr>
          <w:rFonts w:eastAsia="Calibri"/>
          <w:sz w:val="28"/>
          <w:szCs w:val="22"/>
          <w:lang w:eastAsia="en-US"/>
        </w:rPr>
      </w:pPr>
      <w:r>
        <w:rPr>
          <w:rFonts w:eastAsia="Calibri"/>
          <w:sz w:val="28"/>
          <w:szCs w:val="22"/>
          <w:lang w:eastAsia="en-US"/>
        </w:rPr>
        <w:t>З</w:t>
      </w:r>
      <w:r w:rsidR="0087526E" w:rsidRPr="0087526E">
        <w:rPr>
          <w:rFonts w:eastAsia="Calibri"/>
          <w:sz w:val="28"/>
          <w:szCs w:val="22"/>
          <w:lang w:eastAsia="en-US"/>
        </w:rPr>
        <w:t>начение W = 0,</w:t>
      </w:r>
      <w:r w:rsidR="00AD4031">
        <w:rPr>
          <w:rFonts w:eastAsia="Calibri"/>
          <w:sz w:val="28"/>
          <w:szCs w:val="22"/>
          <w:lang w:eastAsia="en-US"/>
        </w:rPr>
        <w:t>93</w:t>
      </w:r>
      <w:r w:rsidR="0087526E" w:rsidRPr="0087526E">
        <w:rPr>
          <w:rFonts w:eastAsia="Calibri"/>
          <w:sz w:val="28"/>
          <w:szCs w:val="22"/>
          <w:lang w:eastAsia="en-US"/>
        </w:rPr>
        <w:t xml:space="preserve"> говорит о </w:t>
      </w:r>
      <w:r w:rsidR="00AD4031">
        <w:rPr>
          <w:rFonts w:eastAsia="Calibri"/>
          <w:sz w:val="28"/>
          <w:szCs w:val="22"/>
          <w:lang w:eastAsia="en-US"/>
        </w:rPr>
        <w:t xml:space="preserve">полной </w:t>
      </w:r>
      <w:r w:rsidR="0087526E" w:rsidRPr="0087526E">
        <w:rPr>
          <w:rFonts w:eastAsia="Calibri"/>
          <w:sz w:val="28"/>
          <w:szCs w:val="22"/>
          <w:lang w:eastAsia="en-US"/>
        </w:rPr>
        <w:t>степени согласованности мнений экспертов.</w:t>
      </w:r>
      <w:r>
        <w:rPr>
          <w:rFonts w:eastAsia="Calibri"/>
          <w:sz w:val="28"/>
          <w:szCs w:val="22"/>
          <w:lang w:eastAsia="en-US"/>
        </w:rPr>
        <w:t xml:space="preserve"> </w:t>
      </w:r>
      <w:proofErr w:type="spellStart"/>
      <w:r>
        <w:rPr>
          <w:rFonts w:eastAsia="Calibri"/>
          <w:sz w:val="28"/>
          <w:szCs w:val="22"/>
          <w:lang w:eastAsia="en-US"/>
        </w:rPr>
        <w:t>О</w:t>
      </w:r>
      <w:r w:rsidR="00DC6D63" w:rsidRPr="0087526E">
        <w:rPr>
          <w:rFonts w:eastAsia="Calibri"/>
          <w:sz w:val="28"/>
          <w:szCs w:val="22"/>
          <w:lang w:eastAsia="en-US"/>
        </w:rPr>
        <w:t>бщегрупповое</w:t>
      </w:r>
      <w:proofErr w:type="spellEnd"/>
      <w:r w:rsidR="00DC6D63" w:rsidRPr="0087526E">
        <w:rPr>
          <w:rFonts w:eastAsia="Calibri"/>
          <w:sz w:val="28"/>
          <w:szCs w:val="22"/>
          <w:lang w:eastAsia="en-US"/>
        </w:rPr>
        <w:t xml:space="preserve"> суждение что </w:t>
      </w:r>
      <w:r w:rsidR="00DC6D63">
        <w:rPr>
          <w:rFonts w:eastAsia="Calibri"/>
          <w:sz w:val="28"/>
          <w:szCs w:val="22"/>
          <w:lang w:eastAsia="en-US"/>
        </w:rPr>
        <w:t xml:space="preserve">альтернатива </w:t>
      </w:r>
      <w:r w:rsidR="00DC6D63" w:rsidRPr="0087526E">
        <w:rPr>
          <w:rFonts w:eastAsia="Calibri"/>
          <w:sz w:val="28"/>
          <w:szCs w:val="22"/>
          <w:lang w:eastAsia="en-US"/>
        </w:rPr>
        <w:t>А</w:t>
      </w:r>
      <w:r w:rsidR="00AD4031">
        <w:rPr>
          <w:rFonts w:eastAsia="Calibri"/>
          <w:sz w:val="28"/>
          <w:szCs w:val="22"/>
          <w:lang w:eastAsia="en-US"/>
        </w:rPr>
        <w:t>1</w:t>
      </w:r>
      <w:r w:rsidR="00DC6D63" w:rsidRPr="0087526E">
        <w:rPr>
          <w:rFonts w:eastAsia="Calibri"/>
          <w:sz w:val="28"/>
          <w:szCs w:val="22"/>
          <w:lang w:eastAsia="en-US"/>
        </w:rPr>
        <w:t xml:space="preserve"> – наилучшая.</w:t>
      </w:r>
    </w:p>
    <w:p w:rsidR="00AD4031" w:rsidRPr="00AD4031" w:rsidRDefault="00AD4031" w:rsidP="00AD4031">
      <w:pPr>
        <w:spacing w:line="360" w:lineRule="auto"/>
        <w:jc w:val="both"/>
        <w:rPr>
          <w:b/>
          <w:sz w:val="28"/>
        </w:rPr>
      </w:pPr>
      <w:r w:rsidRPr="00AD4031">
        <w:rPr>
          <w:b/>
          <w:sz w:val="28"/>
        </w:rPr>
        <w:t>Вывод:</w:t>
      </w:r>
    </w:p>
    <w:p w:rsidR="00AD4031" w:rsidRPr="00AD4031" w:rsidRDefault="00AD4031" w:rsidP="00AD4031">
      <w:pPr>
        <w:spacing w:line="360" w:lineRule="auto"/>
        <w:jc w:val="both"/>
        <w:rPr>
          <w:sz w:val="28"/>
        </w:rPr>
      </w:pPr>
      <w:r w:rsidRPr="00AD4031">
        <w:rPr>
          <w:sz w:val="28"/>
        </w:rPr>
        <w:t>В результате проведенного бенчмаркинга моделей проектов можно рекомендовать к реализации проект 1.</w:t>
      </w:r>
    </w:p>
    <w:p w:rsidR="006C6814" w:rsidRDefault="006C6814" w:rsidP="006C6814">
      <w:pPr>
        <w:spacing w:after="200" w:line="276" w:lineRule="auto"/>
        <w:rPr>
          <w:b/>
          <w:sz w:val="28"/>
          <w:szCs w:val="28"/>
        </w:rPr>
      </w:pPr>
      <w:r>
        <w:rPr>
          <w:b/>
          <w:sz w:val="28"/>
          <w:szCs w:val="28"/>
        </w:rPr>
        <w:br w:type="page"/>
      </w:r>
    </w:p>
    <w:p w:rsidR="006C6814" w:rsidRPr="005E0B52" w:rsidRDefault="006C6814" w:rsidP="006C6814">
      <w:pPr>
        <w:autoSpaceDE w:val="0"/>
        <w:autoSpaceDN w:val="0"/>
        <w:adjustRightInd w:val="0"/>
        <w:ind w:firstLine="567"/>
        <w:jc w:val="both"/>
        <w:rPr>
          <w:b/>
          <w:sz w:val="28"/>
          <w:szCs w:val="28"/>
        </w:rPr>
      </w:pPr>
      <w:r w:rsidRPr="005E0B52">
        <w:rPr>
          <w:b/>
          <w:sz w:val="28"/>
          <w:szCs w:val="28"/>
        </w:rPr>
        <w:lastRenderedPageBreak/>
        <w:t>Ответы на контрольные вопросы:</w:t>
      </w:r>
    </w:p>
    <w:p w:rsidR="006C6814" w:rsidRDefault="006C6814" w:rsidP="006C6814">
      <w:pPr>
        <w:tabs>
          <w:tab w:val="left" w:pos="1134"/>
        </w:tabs>
        <w:spacing w:line="360" w:lineRule="auto"/>
        <w:jc w:val="both"/>
        <w:rPr>
          <w:sz w:val="28"/>
          <w:szCs w:val="28"/>
        </w:rPr>
      </w:pPr>
    </w:p>
    <w:p w:rsidR="006C6814" w:rsidRPr="00456DED" w:rsidRDefault="006C6814" w:rsidP="006C6814">
      <w:pPr>
        <w:tabs>
          <w:tab w:val="left" w:pos="1134"/>
        </w:tabs>
        <w:spacing w:line="360" w:lineRule="auto"/>
        <w:jc w:val="both"/>
        <w:rPr>
          <w:noProof/>
          <w:sz w:val="28"/>
          <w:szCs w:val="28"/>
        </w:rPr>
      </w:pPr>
      <w:r>
        <w:rPr>
          <w:noProof/>
          <w:sz w:val="28"/>
          <w:szCs w:val="28"/>
        </w:rPr>
        <w:t xml:space="preserve">1. Дайте </w:t>
      </w:r>
      <w:r w:rsidRPr="00456DED">
        <w:rPr>
          <w:noProof/>
          <w:sz w:val="28"/>
          <w:szCs w:val="28"/>
        </w:rPr>
        <w:t>определение бенчмаркингу.</w:t>
      </w:r>
    </w:p>
    <w:p w:rsidR="006C6814" w:rsidRPr="00456DED" w:rsidRDefault="006C6814" w:rsidP="006C6814">
      <w:pPr>
        <w:tabs>
          <w:tab w:val="left" w:pos="1134"/>
        </w:tabs>
        <w:spacing w:line="360" w:lineRule="auto"/>
        <w:jc w:val="both"/>
        <w:rPr>
          <w:noProof/>
          <w:sz w:val="28"/>
          <w:szCs w:val="28"/>
        </w:rPr>
      </w:pPr>
      <w:r w:rsidRPr="00456DED">
        <w:rPr>
          <w:noProof/>
          <w:sz w:val="28"/>
          <w:szCs w:val="28"/>
        </w:rPr>
        <w:t xml:space="preserve">Бенчмаркинг – это процесс сравнения своей деятельности с лучшими компаниями на рынке и в отрасли с последующей реализацией изменений для достижения и сохранения конкурентоспособности. </w:t>
      </w:r>
    </w:p>
    <w:p w:rsidR="006C6814" w:rsidRPr="00456DED" w:rsidRDefault="006C6814" w:rsidP="006C6814">
      <w:pPr>
        <w:tabs>
          <w:tab w:val="left" w:pos="1134"/>
        </w:tabs>
        <w:spacing w:line="360" w:lineRule="auto"/>
        <w:jc w:val="both"/>
        <w:rPr>
          <w:noProof/>
          <w:sz w:val="28"/>
          <w:szCs w:val="28"/>
        </w:rPr>
      </w:pPr>
      <w:r w:rsidRPr="00456DED">
        <w:rPr>
          <w:noProof/>
          <w:sz w:val="28"/>
          <w:szCs w:val="28"/>
        </w:rPr>
        <w:t>2. Типы бенчмаркинга (внутренний , функциональный , конкурентный, обобщенный). Краткое определение , содержание .</w:t>
      </w:r>
    </w:p>
    <w:p w:rsidR="006C6814" w:rsidRPr="00456DED" w:rsidRDefault="006C6814" w:rsidP="006C6814">
      <w:pPr>
        <w:tabs>
          <w:tab w:val="left" w:pos="1134"/>
        </w:tabs>
        <w:spacing w:line="360" w:lineRule="auto"/>
        <w:jc w:val="both"/>
        <w:rPr>
          <w:noProof/>
          <w:sz w:val="28"/>
          <w:szCs w:val="28"/>
        </w:rPr>
      </w:pPr>
      <w:r w:rsidRPr="00456DED">
        <w:rPr>
          <w:noProof/>
          <w:sz w:val="28"/>
          <w:szCs w:val="28"/>
        </w:rPr>
        <w:t>В настоящее время известно несколько видов бенчмаркинга. у каждого из которых есть свои преимущества и недостатки.</w:t>
      </w:r>
    </w:p>
    <w:p w:rsidR="006C6814" w:rsidRPr="00456DED" w:rsidRDefault="006C6814" w:rsidP="006C6814">
      <w:pPr>
        <w:tabs>
          <w:tab w:val="left" w:pos="1134"/>
        </w:tabs>
        <w:spacing w:line="360" w:lineRule="auto"/>
        <w:jc w:val="both"/>
        <w:rPr>
          <w:noProof/>
          <w:sz w:val="28"/>
          <w:szCs w:val="28"/>
        </w:rPr>
      </w:pPr>
      <w:r w:rsidRPr="00456DED">
        <w:rPr>
          <w:bCs/>
          <w:noProof/>
          <w:sz w:val="28"/>
          <w:szCs w:val="28"/>
        </w:rPr>
        <w:t>Функциональный бенчмаркинг</w:t>
      </w:r>
      <w:r w:rsidRPr="00456DED">
        <w:rPr>
          <w:noProof/>
          <w:sz w:val="28"/>
          <w:szCs w:val="28"/>
        </w:rPr>
        <w:t xml:space="preserve"> </w:t>
      </w:r>
      <w:r w:rsidR="004322EE" w:rsidRPr="00456DED">
        <w:rPr>
          <w:noProof/>
          <w:sz w:val="28"/>
          <w:szCs w:val="28"/>
        </w:rPr>
        <w:t xml:space="preserve">– </w:t>
      </w:r>
      <w:r w:rsidRPr="00456DED">
        <w:rPr>
          <w:noProof/>
          <w:sz w:val="28"/>
          <w:szCs w:val="28"/>
        </w:rPr>
        <w:t>проведение сравнения с организациями. не относящимися к числу внутриотраслевых конкурентов, но осуществляющих функциональную деятельность, в улучшении которой заинтересована организация (например, хранение, транспортировка). Преимущества функционального бенчмаркинга: легко выявить функциональных лидеров, не возникает проблем с конфиденциальностью, существуют широкие возможности обнаружения уникальных, эффективных подходов или технологий, которые могут оказаться полезными для организации. Но специфика функционального бенчмаркинга обусловливает сложность, а иногда и просто невозможность адаптации результатов исследования к особенностям организации, осуществляющей функциональный бенчмаркинг.</w:t>
      </w:r>
    </w:p>
    <w:p w:rsidR="006C6814" w:rsidRPr="00456DED" w:rsidRDefault="006C6814" w:rsidP="006C6814">
      <w:pPr>
        <w:tabs>
          <w:tab w:val="left" w:pos="1134"/>
        </w:tabs>
        <w:spacing w:line="360" w:lineRule="auto"/>
        <w:jc w:val="both"/>
        <w:rPr>
          <w:noProof/>
          <w:sz w:val="28"/>
          <w:szCs w:val="28"/>
        </w:rPr>
      </w:pPr>
      <w:r w:rsidRPr="00456DED">
        <w:rPr>
          <w:bCs/>
          <w:noProof/>
          <w:sz w:val="28"/>
          <w:szCs w:val="28"/>
        </w:rPr>
        <w:t>Внутренний бенчмаркинг</w:t>
      </w:r>
      <w:r w:rsidRPr="00456DED">
        <w:rPr>
          <w:noProof/>
          <w:sz w:val="28"/>
          <w:szCs w:val="28"/>
        </w:rPr>
        <w:t xml:space="preserve"> </w:t>
      </w:r>
      <w:r w:rsidR="004322EE" w:rsidRPr="00456DED">
        <w:rPr>
          <w:noProof/>
          <w:sz w:val="28"/>
          <w:szCs w:val="28"/>
        </w:rPr>
        <w:t>–</w:t>
      </w:r>
      <w:r w:rsidRPr="00456DED">
        <w:rPr>
          <w:noProof/>
          <w:sz w:val="28"/>
          <w:szCs w:val="28"/>
        </w:rPr>
        <w:t xml:space="preserve"> проведение сравнений между различными подразделениями организации. Внутренний бенчмаркинг заключается в сравнении между собой различных служб и подразделений одной компании с целью выяснения наиболее эффективных методов работы, позволяющих сделать продукцию или услугу более конкурентоспособными. Простота организации, проведения, сбора информации, необходимой для сравнения обусловили, распространение данного вида бенчмаркинга.</w:t>
      </w:r>
    </w:p>
    <w:p w:rsidR="006C6814" w:rsidRPr="00456DED" w:rsidRDefault="006C6814" w:rsidP="006C6814">
      <w:pPr>
        <w:tabs>
          <w:tab w:val="left" w:pos="1134"/>
        </w:tabs>
        <w:spacing w:line="360" w:lineRule="auto"/>
        <w:jc w:val="both"/>
        <w:rPr>
          <w:noProof/>
          <w:sz w:val="28"/>
          <w:szCs w:val="28"/>
        </w:rPr>
      </w:pPr>
      <w:r w:rsidRPr="00456DED">
        <w:rPr>
          <w:bCs/>
          <w:noProof/>
          <w:sz w:val="28"/>
          <w:szCs w:val="28"/>
        </w:rPr>
        <w:t>Общий бенчмаркинг</w:t>
      </w:r>
      <w:r w:rsidRPr="00456DED">
        <w:rPr>
          <w:noProof/>
          <w:sz w:val="28"/>
          <w:szCs w:val="28"/>
        </w:rPr>
        <w:t xml:space="preserve"> </w:t>
      </w:r>
      <w:r w:rsidR="004322EE" w:rsidRPr="00456DED">
        <w:rPr>
          <w:noProof/>
          <w:sz w:val="28"/>
          <w:szCs w:val="28"/>
        </w:rPr>
        <w:t>–</w:t>
      </w:r>
      <w:r w:rsidRPr="00456DED">
        <w:rPr>
          <w:noProof/>
          <w:sz w:val="28"/>
          <w:szCs w:val="28"/>
        </w:rPr>
        <w:t xml:space="preserve"> наиболее сложный и трудно реализуемый вид, позволяющий сравнивать бизнес-процессы, протекающие в организациях, </w:t>
      </w:r>
      <w:r w:rsidRPr="00456DED">
        <w:rPr>
          <w:noProof/>
          <w:sz w:val="28"/>
          <w:szCs w:val="28"/>
        </w:rPr>
        <w:lastRenderedPageBreak/>
        <w:t>относящихся к разным отраслям промышленности. Этот тип предоставляет наилучшие возможности для внутриорганизаицонного улучшения.</w:t>
      </w:r>
    </w:p>
    <w:p w:rsidR="006C6814" w:rsidRPr="00456DED" w:rsidRDefault="006C6814" w:rsidP="006C6814">
      <w:pPr>
        <w:tabs>
          <w:tab w:val="left" w:pos="1134"/>
        </w:tabs>
        <w:spacing w:line="360" w:lineRule="auto"/>
        <w:jc w:val="both"/>
        <w:rPr>
          <w:noProof/>
          <w:sz w:val="28"/>
          <w:szCs w:val="28"/>
        </w:rPr>
      </w:pPr>
      <w:r w:rsidRPr="00456DED">
        <w:rPr>
          <w:bCs/>
          <w:noProof/>
          <w:sz w:val="28"/>
          <w:szCs w:val="28"/>
        </w:rPr>
        <w:t>Конкурентоориентированный бенчмаркинг</w:t>
      </w:r>
      <w:r w:rsidRPr="00456DED">
        <w:rPr>
          <w:noProof/>
          <w:sz w:val="28"/>
          <w:szCs w:val="28"/>
        </w:rPr>
        <w:t xml:space="preserve"> </w:t>
      </w:r>
      <w:r w:rsidR="004322EE" w:rsidRPr="00456DED">
        <w:rPr>
          <w:noProof/>
          <w:sz w:val="28"/>
          <w:szCs w:val="28"/>
        </w:rPr>
        <w:t>–</w:t>
      </w:r>
      <w:r w:rsidRPr="00456DED">
        <w:rPr>
          <w:noProof/>
          <w:sz w:val="28"/>
          <w:szCs w:val="28"/>
        </w:rPr>
        <w:t xml:space="preserve"> сравнение ведется с компанией той же отрасли (конкурентом) или компанией-партнером из других отраслей.</w:t>
      </w:r>
    </w:p>
    <w:p w:rsidR="006C6814" w:rsidRPr="008E18F0" w:rsidRDefault="006C6814" w:rsidP="006C6814">
      <w:pPr>
        <w:tabs>
          <w:tab w:val="left" w:pos="1134"/>
        </w:tabs>
        <w:spacing w:line="360" w:lineRule="auto"/>
        <w:jc w:val="both"/>
        <w:rPr>
          <w:noProof/>
          <w:sz w:val="28"/>
          <w:szCs w:val="28"/>
        </w:rPr>
      </w:pPr>
      <w:r w:rsidRPr="00456DED">
        <w:rPr>
          <w:noProof/>
          <w:sz w:val="28"/>
          <w:szCs w:val="28"/>
        </w:rPr>
        <w:t>Помимо этого в зависимости от конкретных проблемных областей выделяют бенчмаркинг издержек, который направлен на снижение затрат, определении факторов, влияющих</w:t>
      </w:r>
      <w:r w:rsidRPr="008E18F0">
        <w:rPr>
          <w:noProof/>
          <w:sz w:val="28"/>
          <w:szCs w:val="28"/>
        </w:rPr>
        <w:t xml:space="preserve"> на их образование, поиск различий формирования себестоимости между компаниями и другие его виды.</w:t>
      </w:r>
    </w:p>
    <w:p w:rsidR="006C6814" w:rsidRDefault="006C6814" w:rsidP="006C6814">
      <w:pPr>
        <w:tabs>
          <w:tab w:val="left" w:pos="1134"/>
        </w:tabs>
        <w:spacing w:line="360" w:lineRule="auto"/>
        <w:jc w:val="both"/>
        <w:rPr>
          <w:noProof/>
          <w:sz w:val="28"/>
          <w:szCs w:val="28"/>
        </w:rPr>
      </w:pPr>
    </w:p>
    <w:p w:rsidR="006C6814" w:rsidRDefault="006C6814" w:rsidP="006C6814">
      <w:pPr>
        <w:tabs>
          <w:tab w:val="left" w:pos="1134"/>
        </w:tabs>
        <w:spacing w:line="360" w:lineRule="auto"/>
        <w:jc w:val="both"/>
        <w:rPr>
          <w:noProof/>
          <w:sz w:val="28"/>
          <w:szCs w:val="28"/>
        </w:rPr>
      </w:pPr>
      <w:r w:rsidRPr="008E18F0">
        <w:rPr>
          <w:noProof/>
          <w:sz w:val="28"/>
          <w:szCs w:val="28"/>
        </w:rPr>
        <w:t>3. К какому типу можно отнест</w:t>
      </w:r>
      <w:r>
        <w:rPr>
          <w:noProof/>
          <w:sz w:val="28"/>
          <w:szCs w:val="28"/>
        </w:rPr>
        <w:t>и выполненный в работе бенчмар</w:t>
      </w:r>
      <w:r w:rsidRPr="008E18F0">
        <w:rPr>
          <w:noProof/>
          <w:sz w:val="28"/>
          <w:szCs w:val="28"/>
        </w:rPr>
        <w:t>кинг ?</w:t>
      </w:r>
    </w:p>
    <w:p w:rsidR="006C6814" w:rsidRDefault="006C6814" w:rsidP="006C6814">
      <w:pPr>
        <w:tabs>
          <w:tab w:val="left" w:pos="1134"/>
        </w:tabs>
        <w:spacing w:line="360" w:lineRule="auto"/>
        <w:jc w:val="both"/>
        <w:rPr>
          <w:noProof/>
          <w:sz w:val="28"/>
          <w:szCs w:val="28"/>
        </w:rPr>
      </w:pPr>
      <w:r>
        <w:rPr>
          <w:noProof/>
          <w:sz w:val="28"/>
          <w:szCs w:val="28"/>
        </w:rPr>
        <w:t>В работе применялся внутренний бенчмаркинг.</w:t>
      </w:r>
    </w:p>
    <w:p w:rsidR="006C6814" w:rsidRPr="008E18F0" w:rsidRDefault="006C6814" w:rsidP="006C6814">
      <w:pPr>
        <w:tabs>
          <w:tab w:val="left" w:pos="1134"/>
        </w:tabs>
        <w:spacing w:line="360" w:lineRule="auto"/>
        <w:jc w:val="both"/>
        <w:rPr>
          <w:noProof/>
          <w:sz w:val="28"/>
          <w:szCs w:val="28"/>
        </w:rPr>
      </w:pPr>
    </w:p>
    <w:p w:rsidR="006C6814" w:rsidRDefault="006C6814" w:rsidP="006C6814">
      <w:pPr>
        <w:tabs>
          <w:tab w:val="left" w:pos="1134"/>
        </w:tabs>
        <w:spacing w:line="360" w:lineRule="auto"/>
        <w:jc w:val="both"/>
        <w:rPr>
          <w:noProof/>
          <w:sz w:val="28"/>
          <w:szCs w:val="28"/>
        </w:rPr>
      </w:pPr>
      <w:r w:rsidRPr="008E18F0">
        <w:rPr>
          <w:noProof/>
          <w:sz w:val="28"/>
          <w:szCs w:val="28"/>
        </w:rPr>
        <w:t>4. Методы оптимизации моделей проектов .</w:t>
      </w:r>
    </w:p>
    <w:p w:rsidR="006C6814" w:rsidRDefault="00905F22" w:rsidP="006C6814">
      <w:pPr>
        <w:tabs>
          <w:tab w:val="left" w:pos="1134"/>
        </w:tabs>
        <w:spacing w:line="360" w:lineRule="auto"/>
        <w:jc w:val="both"/>
        <w:rPr>
          <w:noProof/>
          <w:sz w:val="28"/>
          <w:szCs w:val="28"/>
        </w:rPr>
      </w:pPr>
      <w:r>
        <w:rPr>
          <w:noProof/>
          <w:sz w:val="28"/>
          <w:szCs w:val="28"/>
        </w:rPr>
        <w:t xml:space="preserve">Выделяют следующие </w:t>
      </w:r>
      <w:r w:rsidR="006C6814">
        <w:rPr>
          <w:noProof/>
          <w:sz w:val="28"/>
          <w:szCs w:val="28"/>
        </w:rPr>
        <w:t>методы оптимизации проекта:</w:t>
      </w:r>
    </w:p>
    <w:p w:rsidR="006C6814" w:rsidRPr="008E18F0" w:rsidRDefault="006C6814" w:rsidP="006C6814">
      <w:pPr>
        <w:tabs>
          <w:tab w:val="left" w:pos="1134"/>
        </w:tabs>
        <w:spacing w:line="360" w:lineRule="auto"/>
        <w:jc w:val="both"/>
        <w:rPr>
          <w:noProof/>
          <w:sz w:val="28"/>
          <w:szCs w:val="28"/>
        </w:rPr>
      </w:pPr>
      <w:r>
        <w:rPr>
          <w:noProof/>
          <w:sz w:val="28"/>
          <w:szCs w:val="28"/>
        </w:rPr>
        <w:t xml:space="preserve"> - </w:t>
      </w:r>
      <w:r w:rsidRPr="008E18F0">
        <w:rPr>
          <w:noProof/>
          <w:sz w:val="28"/>
          <w:szCs w:val="28"/>
        </w:rPr>
        <w:t>оптимизаци</w:t>
      </w:r>
      <w:r>
        <w:rPr>
          <w:noProof/>
          <w:sz w:val="28"/>
          <w:szCs w:val="28"/>
        </w:rPr>
        <w:t>я по срокам</w:t>
      </w:r>
    </w:p>
    <w:p w:rsidR="006C6814" w:rsidRDefault="006C6814" w:rsidP="006C6814">
      <w:pPr>
        <w:tabs>
          <w:tab w:val="left" w:pos="1134"/>
        </w:tabs>
        <w:spacing w:line="360" w:lineRule="auto"/>
        <w:jc w:val="both"/>
        <w:rPr>
          <w:noProof/>
          <w:sz w:val="28"/>
          <w:szCs w:val="28"/>
        </w:rPr>
      </w:pPr>
      <w:r>
        <w:rPr>
          <w:noProof/>
          <w:sz w:val="28"/>
          <w:szCs w:val="28"/>
        </w:rPr>
        <w:t xml:space="preserve"> - </w:t>
      </w:r>
      <w:r w:rsidRPr="008E18F0">
        <w:rPr>
          <w:noProof/>
          <w:sz w:val="28"/>
          <w:szCs w:val="28"/>
        </w:rPr>
        <w:t>оптимизаци</w:t>
      </w:r>
      <w:r>
        <w:rPr>
          <w:noProof/>
          <w:sz w:val="28"/>
          <w:szCs w:val="28"/>
        </w:rPr>
        <w:t>я по бюджету</w:t>
      </w:r>
    </w:p>
    <w:p w:rsidR="006C6814" w:rsidRPr="008E18F0" w:rsidRDefault="006C6814" w:rsidP="006C6814">
      <w:pPr>
        <w:tabs>
          <w:tab w:val="left" w:pos="1134"/>
        </w:tabs>
        <w:spacing w:line="360" w:lineRule="auto"/>
        <w:jc w:val="both"/>
        <w:rPr>
          <w:noProof/>
          <w:sz w:val="28"/>
          <w:szCs w:val="28"/>
        </w:rPr>
      </w:pPr>
      <w:r>
        <w:rPr>
          <w:noProof/>
          <w:sz w:val="28"/>
          <w:szCs w:val="28"/>
        </w:rPr>
        <w:t xml:space="preserve"> - </w:t>
      </w:r>
      <w:r w:rsidRPr="008E18F0">
        <w:rPr>
          <w:noProof/>
          <w:sz w:val="28"/>
          <w:szCs w:val="28"/>
        </w:rPr>
        <w:t>оптимизаци</w:t>
      </w:r>
      <w:r>
        <w:rPr>
          <w:noProof/>
          <w:sz w:val="28"/>
          <w:szCs w:val="28"/>
        </w:rPr>
        <w:t>я по трудозатратам</w:t>
      </w:r>
    </w:p>
    <w:p w:rsidR="006C6814" w:rsidRPr="008E18F0" w:rsidRDefault="006C6814" w:rsidP="006C6814">
      <w:pPr>
        <w:tabs>
          <w:tab w:val="left" w:pos="1134"/>
        </w:tabs>
        <w:spacing w:line="360" w:lineRule="auto"/>
        <w:jc w:val="both"/>
        <w:rPr>
          <w:noProof/>
          <w:sz w:val="28"/>
          <w:szCs w:val="28"/>
        </w:rPr>
      </w:pPr>
      <w:r>
        <w:rPr>
          <w:noProof/>
          <w:sz w:val="28"/>
          <w:szCs w:val="28"/>
        </w:rPr>
        <w:t xml:space="preserve"> - о</w:t>
      </w:r>
      <w:r w:rsidRPr="008E18F0">
        <w:rPr>
          <w:noProof/>
          <w:sz w:val="28"/>
          <w:szCs w:val="28"/>
        </w:rPr>
        <w:t>птимизация с учетом неопределенности и типов риска .</w:t>
      </w:r>
    </w:p>
    <w:p w:rsidR="006C6814" w:rsidRPr="008E18F0" w:rsidRDefault="006C6814" w:rsidP="006C6814">
      <w:pPr>
        <w:tabs>
          <w:tab w:val="left" w:pos="1134"/>
        </w:tabs>
        <w:spacing w:line="360" w:lineRule="auto"/>
        <w:jc w:val="both"/>
        <w:rPr>
          <w:noProof/>
          <w:sz w:val="28"/>
          <w:szCs w:val="28"/>
        </w:rPr>
      </w:pPr>
    </w:p>
    <w:p w:rsidR="006C6814" w:rsidRDefault="006C6814" w:rsidP="006C6814">
      <w:pPr>
        <w:tabs>
          <w:tab w:val="left" w:pos="1134"/>
        </w:tabs>
        <w:spacing w:line="360" w:lineRule="auto"/>
        <w:jc w:val="both"/>
        <w:rPr>
          <w:noProof/>
          <w:sz w:val="28"/>
          <w:szCs w:val="28"/>
        </w:rPr>
      </w:pPr>
      <w:r w:rsidRPr="008E18F0">
        <w:rPr>
          <w:noProof/>
          <w:sz w:val="28"/>
          <w:szCs w:val="28"/>
        </w:rPr>
        <w:t>5. Порядок работы при оптимизации по срокам.</w:t>
      </w:r>
    </w:p>
    <w:p w:rsidR="006C6814" w:rsidRDefault="006C6814" w:rsidP="006C6814">
      <w:pPr>
        <w:tabs>
          <w:tab w:val="left" w:pos="1134"/>
        </w:tabs>
        <w:spacing w:line="360" w:lineRule="auto"/>
        <w:jc w:val="both"/>
        <w:rPr>
          <w:noProof/>
          <w:sz w:val="28"/>
          <w:szCs w:val="28"/>
        </w:rPr>
      </w:pPr>
      <w:r>
        <w:rPr>
          <w:noProof/>
          <w:sz w:val="28"/>
          <w:szCs w:val="28"/>
        </w:rPr>
        <w:t>Для оптимизации по срокам применяется ряд методов:</w:t>
      </w:r>
    </w:p>
    <w:p w:rsidR="006C6814" w:rsidRDefault="006C6814" w:rsidP="006C6814">
      <w:pPr>
        <w:tabs>
          <w:tab w:val="left" w:pos="1134"/>
        </w:tabs>
        <w:spacing w:line="360" w:lineRule="auto"/>
        <w:jc w:val="both"/>
        <w:rPr>
          <w:noProof/>
          <w:sz w:val="28"/>
          <w:szCs w:val="28"/>
        </w:rPr>
      </w:pPr>
      <w:r w:rsidRPr="00552D01">
        <w:rPr>
          <w:noProof/>
          <w:sz w:val="28"/>
          <w:szCs w:val="28"/>
        </w:rPr>
        <w:t xml:space="preserve">• Повторная оценка длительности работ. </w:t>
      </w:r>
    </w:p>
    <w:p w:rsidR="006C6814" w:rsidRDefault="006C6814" w:rsidP="006C6814">
      <w:pPr>
        <w:tabs>
          <w:tab w:val="left" w:pos="1134"/>
        </w:tabs>
        <w:spacing w:line="360" w:lineRule="auto"/>
        <w:jc w:val="both"/>
        <w:rPr>
          <w:noProof/>
          <w:sz w:val="28"/>
          <w:szCs w:val="28"/>
        </w:rPr>
      </w:pPr>
      <w:r w:rsidRPr="00552D01">
        <w:rPr>
          <w:noProof/>
          <w:sz w:val="28"/>
          <w:szCs w:val="28"/>
        </w:rPr>
        <w:t xml:space="preserve">• Дополнительная детализация работ. </w:t>
      </w:r>
    </w:p>
    <w:p w:rsidR="006C6814" w:rsidRDefault="006C6814" w:rsidP="006C6814">
      <w:pPr>
        <w:tabs>
          <w:tab w:val="left" w:pos="1134"/>
        </w:tabs>
        <w:spacing w:line="360" w:lineRule="auto"/>
        <w:jc w:val="both"/>
        <w:rPr>
          <w:noProof/>
          <w:sz w:val="28"/>
          <w:szCs w:val="28"/>
        </w:rPr>
      </w:pPr>
      <w:r w:rsidRPr="00552D01">
        <w:rPr>
          <w:noProof/>
          <w:sz w:val="28"/>
          <w:szCs w:val="28"/>
        </w:rPr>
        <w:t>• Поиск альтернативных способов реализации работ</w:t>
      </w:r>
      <w:r>
        <w:rPr>
          <w:noProof/>
          <w:sz w:val="28"/>
          <w:szCs w:val="28"/>
        </w:rPr>
        <w:t xml:space="preserve"> (н</w:t>
      </w:r>
      <w:r w:rsidRPr="00552D01">
        <w:rPr>
          <w:noProof/>
          <w:sz w:val="28"/>
          <w:szCs w:val="28"/>
        </w:rPr>
        <w:t>апример, купить готовые программные модули и собрать свою систему из них, а не писать ее с нуля</w:t>
      </w:r>
      <w:r>
        <w:rPr>
          <w:noProof/>
          <w:sz w:val="28"/>
          <w:szCs w:val="28"/>
        </w:rPr>
        <w:t>)</w:t>
      </w:r>
    </w:p>
    <w:p w:rsidR="006C6814" w:rsidRDefault="006C6814" w:rsidP="006C6814">
      <w:pPr>
        <w:tabs>
          <w:tab w:val="left" w:pos="1134"/>
        </w:tabs>
        <w:spacing w:line="360" w:lineRule="auto"/>
        <w:jc w:val="both"/>
        <w:rPr>
          <w:noProof/>
          <w:sz w:val="28"/>
          <w:szCs w:val="28"/>
        </w:rPr>
      </w:pPr>
      <w:r w:rsidRPr="00552D01">
        <w:rPr>
          <w:noProof/>
          <w:sz w:val="28"/>
          <w:szCs w:val="28"/>
        </w:rPr>
        <w:t>• Параллельное выполнение работ, кот</w:t>
      </w:r>
      <w:r>
        <w:rPr>
          <w:noProof/>
          <w:sz w:val="28"/>
          <w:szCs w:val="28"/>
        </w:rPr>
        <w:t>орые обычно выполняются последо</w:t>
      </w:r>
      <w:r w:rsidRPr="00552D01">
        <w:rPr>
          <w:noProof/>
          <w:sz w:val="28"/>
          <w:szCs w:val="28"/>
        </w:rPr>
        <w:t>вательно. Это действительно может ускорить пр</w:t>
      </w:r>
      <w:r>
        <w:rPr>
          <w:noProof/>
          <w:sz w:val="28"/>
          <w:szCs w:val="28"/>
        </w:rPr>
        <w:t>оект, однако требует хорошей ко</w:t>
      </w:r>
      <w:r w:rsidRPr="00552D01">
        <w:rPr>
          <w:noProof/>
          <w:sz w:val="28"/>
          <w:szCs w:val="28"/>
        </w:rPr>
        <w:t>ординации, т.е. более качественной системы управления.</w:t>
      </w:r>
    </w:p>
    <w:p w:rsidR="006C6814" w:rsidRPr="008E18F0" w:rsidRDefault="006C6814" w:rsidP="006C6814">
      <w:pPr>
        <w:tabs>
          <w:tab w:val="left" w:pos="1134"/>
        </w:tabs>
        <w:spacing w:line="360" w:lineRule="auto"/>
        <w:jc w:val="both"/>
        <w:rPr>
          <w:noProof/>
          <w:sz w:val="28"/>
          <w:szCs w:val="28"/>
        </w:rPr>
      </w:pPr>
      <w:r w:rsidRPr="00552D01">
        <w:rPr>
          <w:noProof/>
          <w:sz w:val="28"/>
          <w:szCs w:val="28"/>
        </w:rPr>
        <w:t xml:space="preserve">• Ограничение объема работ или снижение требований по качеству. </w:t>
      </w:r>
    </w:p>
    <w:p w:rsidR="006C6814" w:rsidRDefault="006C6814" w:rsidP="006C6814">
      <w:pPr>
        <w:tabs>
          <w:tab w:val="left" w:pos="1134"/>
        </w:tabs>
        <w:spacing w:line="360" w:lineRule="auto"/>
        <w:jc w:val="both"/>
        <w:rPr>
          <w:noProof/>
          <w:sz w:val="28"/>
          <w:szCs w:val="28"/>
        </w:rPr>
      </w:pPr>
    </w:p>
    <w:p w:rsidR="006C6814" w:rsidRDefault="006C6814" w:rsidP="006C6814">
      <w:pPr>
        <w:tabs>
          <w:tab w:val="left" w:pos="1134"/>
        </w:tabs>
        <w:spacing w:line="360" w:lineRule="auto"/>
        <w:jc w:val="both"/>
        <w:rPr>
          <w:noProof/>
          <w:sz w:val="28"/>
          <w:szCs w:val="28"/>
        </w:rPr>
      </w:pPr>
      <w:r w:rsidRPr="008E18F0">
        <w:rPr>
          <w:noProof/>
          <w:sz w:val="28"/>
          <w:szCs w:val="28"/>
        </w:rPr>
        <w:t>6. Порядок оптимизации по бюджету.</w:t>
      </w:r>
    </w:p>
    <w:p w:rsidR="006C6814" w:rsidRPr="00552D01" w:rsidRDefault="006C6814" w:rsidP="006C6814">
      <w:pPr>
        <w:tabs>
          <w:tab w:val="left" w:pos="1134"/>
        </w:tabs>
        <w:spacing w:line="360" w:lineRule="auto"/>
        <w:jc w:val="both"/>
        <w:rPr>
          <w:noProof/>
          <w:sz w:val="28"/>
          <w:szCs w:val="28"/>
        </w:rPr>
      </w:pPr>
      <w:bookmarkStart w:id="7" w:name="keyword47"/>
      <w:bookmarkStart w:id="8" w:name="keyword48"/>
      <w:bookmarkEnd w:id="7"/>
      <w:bookmarkEnd w:id="8"/>
      <w:r w:rsidRPr="00552D01">
        <w:rPr>
          <w:noProof/>
          <w:sz w:val="28"/>
          <w:szCs w:val="28"/>
        </w:rPr>
        <w:t>Управление стоимостью</w:t>
      </w:r>
      <w:r>
        <w:rPr>
          <w:noProof/>
          <w:sz w:val="28"/>
          <w:szCs w:val="28"/>
        </w:rPr>
        <w:t xml:space="preserve"> </w:t>
      </w:r>
      <w:r w:rsidRPr="00552D01">
        <w:rPr>
          <w:noProof/>
          <w:sz w:val="28"/>
          <w:szCs w:val="28"/>
        </w:rPr>
        <w:t>проекта является частью общего управления изменениями и включает в себя</w:t>
      </w:r>
      <w:r>
        <w:rPr>
          <w:noProof/>
          <w:sz w:val="28"/>
          <w:szCs w:val="28"/>
        </w:rPr>
        <w:t xml:space="preserve"> </w:t>
      </w:r>
      <w:bookmarkStart w:id="9" w:name="keyword49"/>
      <w:bookmarkEnd w:id="9"/>
      <w:r w:rsidRPr="00552D01">
        <w:rPr>
          <w:noProof/>
          <w:sz w:val="28"/>
          <w:szCs w:val="28"/>
        </w:rPr>
        <w:t>поиск</w:t>
      </w:r>
      <w:r>
        <w:rPr>
          <w:noProof/>
          <w:sz w:val="28"/>
          <w:szCs w:val="28"/>
        </w:rPr>
        <w:t xml:space="preserve"> </w:t>
      </w:r>
      <w:r w:rsidRPr="00552D01">
        <w:rPr>
          <w:noProof/>
          <w:sz w:val="28"/>
          <w:szCs w:val="28"/>
        </w:rPr>
        <w:t>причин, вызывающих как позитивные, так и негативные отклонения. Например, неадекватное реагирование на отклонение по стоимости может привести к возникновению проблем с расписанием или качеством, или к появлению неприемлемого увеличения риска на дальнейших этапах проекта</w:t>
      </w:r>
      <w:r>
        <w:rPr>
          <w:noProof/>
          <w:sz w:val="28"/>
          <w:szCs w:val="28"/>
        </w:rPr>
        <w:t>.</w:t>
      </w:r>
    </w:p>
    <w:p w:rsidR="006C6814" w:rsidRPr="00552D01" w:rsidRDefault="006C6814" w:rsidP="006C6814">
      <w:pPr>
        <w:tabs>
          <w:tab w:val="left" w:pos="1134"/>
        </w:tabs>
        <w:spacing w:line="360" w:lineRule="auto"/>
        <w:jc w:val="both"/>
        <w:rPr>
          <w:noProof/>
          <w:sz w:val="28"/>
          <w:szCs w:val="28"/>
        </w:rPr>
      </w:pPr>
      <w:r w:rsidRPr="00552D01">
        <w:rPr>
          <w:noProof/>
          <w:sz w:val="28"/>
          <w:szCs w:val="28"/>
        </w:rPr>
        <w:t>После анализа различных аспектов стоимости проекта может потребоваться</w:t>
      </w:r>
      <w:bookmarkStart w:id="10" w:name="keyword51"/>
      <w:bookmarkEnd w:id="10"/>
      <w:r>
        <w:rPr>
          <w:noProof/>
          <w:sz w:val="28"/>
          <w:szCs w:val="28"/>
        </w:rPr>
        <w:t xml:space="preserve"> </w:t>
      </w:r>
      <w:r w:rsidRPr="00552D01">
        <w:rPr>
          <w:noProof/>
          <w:sz w:val="28"/>
          <w:szCs w:val="28"/>
        </w:rPr>
        <w:t>оптимизация</w:t>
      </w:r>
      <w:r>
        <w:rPr>
          <w:noProof/>
          <w:sz w:val="28"/>
          <w:szCs w:val="28"/>
        </w:rPr>
        <w:t xml:space="preserve"> </w:t>
      </w:r>
      <w:r w:rsidRPr="00552D01">
        <w:rPr>
          <w:noProof/>
          <w:sz w:val="28"/>
          <w:szCs w:val="28"/>
        </w:rPr>
        <w:t>его плана. Обычно приходится оптимизировать план, а именно, сокращать или увеличивать</w:t>
      </w:r>
      <w:bookmarkStart w:id="11" w:name="keyword52"/>
      <w:bookmarkEnd w:id="11"/>
      <w:r>
        <w:rPr>
          <w:noProof/>
          <w:sz w:val="28"/>
          <w:szCs w:val="28"/>
        </w:rPr>
        <w:t xml:space="preserve"> </w:t>
      </w:r>
      <w:r w:rsidRPr="00552D01">
        <w:rPr>
          <w:noProof/>
          <w:sz w:val="28"/>
          <w:szCs w:val="28"/>
        </w:rPr>
        <w:t>затраты</w:t>
      </w:r>
      <w:r>
        <w:rPr>
          <w:noProof/>
          <w:sz w:val="28"/>
          <w:szCs w:val="28"/>
        </w:rPr>
        <w:t xml:space="preserve"> </w:t>
      </w:r>
      <w:r w:rsidRPr="00552D01">
        <w:rPr>
          <w:noProof/>
          <w:sz w:val="28"/>
          <w:szCs w:val="28"/>
        </w:rPr>
        <w:t xml:space="preserve">на определенные задачи или ресурсы. Иногда приходится делать одновременно сокращение затрат на одни задачи и увеличение затрат на другие. </w:t>
      </w:r>
    </w:p>
    <w:p w:rsidR="006C6814" w:rsidRPr="00552D01" w:rsidRDefault="006C6814" w:rsidP="006C6814">
      <w:pPr>
        <w:tabs>
          <w:tab w:val="left" w:pos="1134"/>
        </w:tabs>
        <w:spacing w:line="360" w:lineRule="auto"/>
        <w:jc w:val="both"/>
        <w:rPr>
          <w:noProof/>
          <w:sz w:val="28"/>
          <w:szCs w:val="28"/>
        </w:rPr>
      </w:pPr>
      <w:r w:rsidRPr="00552D01">
        <w:rPr>
          <w:noProof/>
          <w:sz w:val="28"/>
          <w:szCs w:val="28"/>
        </w:rPr>
        <w:t>Способы уменьшения затрат. Как правило,</w:t>
      </w:r>
      <w:r>
        <w:rPr>
          <w:noProof/>
          <w:sz w:val="28"/>
          <w:szCs w:val="28"/>
        </w:rPr>
        <w:t xml:space="preserve"> </w:t>
      </w:r>
      <w:bookmarkStart w:id="12" w:name="keyword53"/>
      <w:bookmarkEnd w:id="12"/>
      <w:r w:rsidRPr="00552D01">
        <w:rPr>
          <w:noProof/>
          <w:sz w:val="28"/>
          <w:szCs w:val="28"/>
        </w:rPr>
        <w:t>затраты</w:t>
      </w:r>
      <w:r>
        <w:rPr>
          <w:noProof/>
          <w:sz w:val="28"/>
          <w:szCs w:val="28"/>
        </w:rPr>
        <w:t xml:space="preserve"> </w:t>
      </w:r>
      <w:r w:rsidRPr="00552D01">
        <w:rPr>
          <w:noProof/>
          <w:sz w:val="28"/>
          <w:szCs w:val="28"/>
        </w:rPr>
        <w:t>состоят из нескольких составляющих: ставки ресурсов, трудозатраты, фиксированные</w:t>
      </w:r>
      <w:r>
        <w:rPr>
          <w:noProof/>
          <w:sz w:val="28"/>
          <w:szCs w:val="28"/>
        </w:rPr>
        <w:t xml:space="preserve"> </w:t>
      </w:r>
      <w:bookmarkStart w:id="13" w:name="keyword54"/>
      <w:bookmarkEnd w:id="13"/>
      <w:r w:rsidRPr="00552D01">
        <w:rPr>
          <w:noProof/>
          <w:sz w:val="28"/>
          <w:szCs w:val="28"/>
        </w:rPr>
        <w:t>затраты. Поэтому уменьшить их можно регулируя отдельные составляющие. Например, можно привлечь более дешевые ресурсы, или использовать более дешевые таблицы ставок у отдельных ресурсов. Но при этом более дешевые ресурсы, как правило, имеют меньшую квалификацию. А это может привести к снижению качества</w:t>
      </w:r>
      <w:r>
        <w:rPr>
          <w:noProof/>
          <w:sz w:val="28"/>
          <w:szCs w:val="28"/>
        </w:rPr>
        <w:t xml:space="preserve"> </w:t>
      </w:r>
      <w:bookmarkStart w:id="14" w:name="keyword55"/>
      <w:bookmarkEnd w:id="14"/>
      <w:r w:rsidRPr="00552D01">
        <w:rPr>
          <w:noProof/>
          <w:sz w:val="28"/>
          <w:szCs w:val="28"/>
        </w:rPr>
        <w:t>работ. Кроме того, неквалифицированные ресурсы увеличивают продолжительность</w:t>
      </w:r>
      <w:r>
        <w:rPr>
          <w:noProof/>
          <w:sz w:val="28"/>
          <w:szCs w:val="28"/>
        </w:rPr>
        <w:t xml:space="preserve"> </w:t>
      </w:r>
      <w:bookmarkStart w:id="15" w:name="keyword56"/>
      <w:bookmarkEnd w:id="15"/>
      <w:r w:rsidRPr="00552D01">
        <w:rPr>
          <w:noProof/>
          <w:sz w:val="28"/>
          <w:szCs w:val="28"/>
        </w:rPr>
        <w:t>работ</w:t>
      </w:r>
      <w:r>
        <w:rPr>
          <w:noProof/>
          <w:sz w:val="28"/>
          <w:szCs w:val="28"/>
        </w:rPr>
        <w:t xml:space="preserve"> </w:t>
      </w:r>
      <w:r w:rsidRPr="00552D01">
        <w:rPr>
          <w:noProof/>
          <w:sz w:val="28"/>
          <w:szCs w:val="28"/>
        </w:rPr>
        <w:t>и сроки исполнения задач. Можно сократить</w:t>
      </w:r>
      <w:r>
        <w:rPr>
          <w:noProof/>
          <w:sz w:val="28"/>
          <w:szCs w:val="28"/>
        </w:rPr>
        <w:t xml:space="preserve"> </w:t>
      </w:r>
      <w:bookmarkStart w:id="16" w:name="keyword57"/>
      <w:bookmarkEnd w:id="16"/>
      <w:r w:rsidRPr="00552D01">
        <w:rPr>
          <w:noProof/>
          <w:sz w:val="28"/>
          <w:szCs w:val="28"/>
        </w:rPr>
        <w:t>расходы, введя более низкие расценки на трудовые ресурсы. Однако, использование более низких расценок зависит от условий предоставления ресурсов и трудового договора.</w:t>
      </w:r>
    </w:p>
    <w:p w:rsidR="006C6814" w:rsidRPr="00552D01" w:rsidRDefault="006C6814" w:rsidP="006C6814">
      <w:pPr>
        <w:tabs>
          <w:tab w:val="left" w:pos="1134"/>
        </w:tabs>
        <w:spacing w:line="360" w:lineRule="auto"/>
        <w:jc w:val="both"/>
        <w:rPr>
          <w:noProof/>
          <w:sz w:val="28"/>
          <w:szCs w:val="28"/>
        </w:rPr>
      </w:pPr>
      <w:r w:rsidRPr="00552D01">
        <w:rPr>
          <w:noProof/>
          <w:sz w:val="28"/>
          <w:szCs w:val="28"/>
        </w:rPr>
        <w:t>Для уменьшения стоимости можно попробовать отказаться от использования некоторых ресурсов при выполнении отдельных</w:t>
      </w:r>
      <w:r>
        <w:rPr>
          <w:noProof/>
          <w:sz w:val="28"/>
          <w:szCs w:val="28"/>
        </w:rPr>
        <w:t xml:space="preserve"> </w:t>
      </w:r>
      <w:bookmarkStart w:id="17" w:name="keyword58"/>
      <w:bookmarkEnd w:id="17"/>
      <w:r w:rsidRPr="00552D01">
        <w:rPr>
          <w:noProof/>
          <w:sz w:val="28"/>
          <w:szCs w:val="28"/>
        </w:rPr>
        <w:t>работ. Но следует учитывать, что при этом должна возрасти нагрузка на других участников проекта. А это в свою</w:t>
      </w:r>
      <w:r>
        <w:rPr>
          <w:noProof/>
          <w:sz w:val="28"/>
          <w:szCs w:val="28"/>
        </w:rPr>
        <w:t xml:space="preserve"> </w:t>
      </w:r>
      <w:bookmarkStart w:id="18" w:name="keyword59"/>
      <w:bookmarkEnd w:id="18"/>
      <w:r w:rsidRPr="00552D01">
        <w:rPr>
          <w:noProof/>
          <w:sz w:val="28"/>
          <w:szCs w:val="28"/>
        </w:rPr>
        <w:t>очередь</w:t>
      </w:r>
      <w:r>
        <w:rPr>
          <w:noProof/>
          <w:sz w:val="28"/>
          <w:szCs w:val="28"/>
        </w:rPr>
        <w:t xml:space="preserve"> </w:t>
      </w:r>
      <w:r w:rsidRPr="00552D01">
        <w:rPr>
          <w:noProof/>
          <w:sz w:val="28"/>
          <w:szCs w:val="28"/>
        </w:rPr>
        <w:t>приведет к изменению сроков выполнения задач или снижению качества выполнения.</w:t>
      </w:r>
    </w:p>
    <w:p w:rsidR="006C6814" w:rsidRPr="00552D01" w:rsidRDefault="006C6814" w:rsidP="006C6814">
      <w:pPr>
        <w:tabs>
          <w:tab w:val="left" w:pos="1134"/>
        </w:tabs>
        <w:spacing w:line="360" w:lineRule="auto"/>
        <w:jc w:val="both"/>
        <w:rPr>
          <w:noProof/>
          <w:sz w:val="28"/>
          <w:szCs w:val="28"/>
        </w:rPr>
      </w:pPr>
      <w:r w:rsidRPr="00552D01">
        <w:rPr>
          <w:noProof/>
          <w:sz w:val="28"/>
          <w:szCs w:val="28"/>
        </w:rPr>
        <w:t>В первую</w:t>
      </w:r>
      <w:r>
        <w:rPr>
          <w:noProof/>
          <w:sz w:val="28"/>
          <w:szCs w:val="28"/>
        </w:rPr>
        <w:t xml:space="preserve"> </w:t>
      </w:r>
      <w:bookmarkStart w:id="19" w:name="keyword60"/>
      <w:bookmarkEnd w:id="19"/>
      <w:r w:rsidRPr="00552D01">
        <w:rPr>
          <w:noProof/>
          <w:sz w:val="28"/>
          <w:szCs w:val="28"/>
        </w:rPr>
        <w:t>очередь</w:t>
      </w:r>
      <w:r>
        <w:rPr>
          <w:noProof/>
          <w:sz w:val="28"/>
          <w:szCs w:val="28"/>
        </w:rPr>
        <w:t xml:space="preserve"> </w:t>
      </w:r>
      <w:r w:rsidRPr="00552D01">
        <w:rPr>
          <w:noProof/>
          <w:sz w:val="28"/>
          <w:szCs w:val="28"/>
        </w:rPr>
        <w:t>надо сокращать</w:t>
      </w:r>
      <w:r>
        <w:rPr>
          <w:noProof/>
          <w:sz w:val="28"/>
          <w:szCs w:val="28"/>
        </w:rPr>
        <w:t xml:space="preserve"> </w:t>
      </w:r>
      <w:bookmarkStart w:id="20" w:name="keyword61"/>
      <w:bookmarkEnd w:id="20"/>
      <w:r w:rsidRPr="00552D01">
        <w:rPr>
          <w:noProof/>
          <w:sz w:val="28"/>
          <w:szCs w:val="28"/>
        </w:rPr>
        <w:t>затраты</w:t>
      </w:r>
      <w:r>
        <w:rPr>
          <w:noProof/>
          <w:sz w:val="28"/>
          <w:szCs w:val="28"/>
        </w:rPr>
        <w:t xml:space="preserve"> </w:t>
      </w:r>
      <w:r w:rsidRPr="00552D01">
        <w:rPr>
          <w:noProof/>
          <w:sz w:val="28"/>
          <w:szCs w:val="28"/>
        </w:rPr>
        <w:t xml:space="preserve">на те задачи, которые имеют наиболее низкий приоритет и наименее важны для исполнения проекта. </w:t>
      </w:r>
      <w:r w:rsidRPr="00552D01">
        <w:rPr>
          <w:noProof/>
          <w:sz w:val="28"/>
          <w:szCs w:val="28"/>
        </w:rPr>
        <w:lastRenderedPageBreak/>
        <w:t>Некоторые из них можно просто удалить из проекта. Недостаток этого варианта состоит в том, что снизится качество исполнения проекта. Также увеличится срок исполнения проекта, если удаляемые задачи лежали на критическом пути.</w:t>
      </w:r>
    </w:p>
    <w:p w:rsidR="006C6814" w:rsidRPr="008E18F0" w:rsidRDefault="006C6814" w:rsidP="006C6814">
      <w:pPr>
        <w:tabs>
          <w:tab w:val="left" w:pos="1134"/>
        </w:tabs>
        <w:spacing w:line="360" w:lineRule="auto"/>
        <w:jc w:val="both"/>
        <w:rPr>
          <w:noProof/>
          <w:sz w:val="28"/>
          <w:szCs w:val="28"/>
        </w:rPr>
      </w:pPr>
    </w:p>
    <w:p w:rsidR="006C6814" w:rsidRDefault="006C6814" w:rsidP="006C6814">
      <w:pPr>
        <w:tabs>
          <w:tab w:val="left" w:pos="1134"/>
        </w:tabs>
        <w:spacing w:line="360" w:lineRule="auto"/>
        <w:jc w:val="both"/>
        <w:rPr>
          <w:noProof/>
          <w:sz w:val="28"/>
          <w:szCs w:val="28"/>
        </w:rPr>
      </w:pPr>
      <w:r w:rsidRPr="008E18F0">
        <w:rPr>
          <w:noProof/>
          <w:sz w:val="28"/>
          <w:szCs w:val="28"/>
        </w:rPr>
        <w:t>7. Поряд</w:t>
      </w:r>
      <w:r w:rsidR="00905F22">
        <w:rPr>
          <w:noProof/>
          <w:sz w:val="28"/>
          <w:szCs w:val="28"/>
        </w:rPr>
        <w:t>ок оптимизации по трудозатратам</w:t>
      </w:r>
      <w:r w:rsidRPr="008E18F0">
        <w:rPr>
          <w:noProof/>
          <w:sz w:val="28"/>
          <w:szCs w:val="28"/>
        </w:rPr>
        <w:t>.</w:t>
      </w:r>
    </w:p>
    <w:p w:rsidR="006C6814" w:rsidRPr="00B640FE" w:rsidRDefault="006C6814" w:rsidP="006C6814">
      <w:pPr>
        <w:tabs>
          <w:tab w:val="left" w:pos="1134"/>
        </w:tabs>
        <w:spacing w:line="360" w:lineRule="auto"/>
        <w:jc w:val="both"/>
        <w:rPr>
          <w:noProof/>
          <w:sz w:val="28"/>
          <w:szCs w:val="28"/>
        </w:rPr>
      </w:pPr>
      <w:r w:rsidRPr="00B640FE">
        <w:rPr>
          <w:noProof/>
          <w:sz w:val="28"/>
          <w:szCs w:val="28"/>
        </w:rPr>
        <w:t xml:space="preserve">После создания плана проекта следует </w:t>
      </w:r>
      <w:r>
        <w:rPr>
          <w:noProof/>
          <w:sz w:val="28"/>
          <w:szCs w:val="28"/>
        </w:rPr>
        <w:t>проанализировать трудозатраты.</w:t>
      </w:r>
      <w:r w:rsidRPr="00B640FE">
        <w:rPr>
          <w:noProof/>
          <w:sz w:val="28"/>
          <w:szCs w:val="28"/>
        </w:rPr>
        <w:t xml:space="preserve"> </w:t>
      </w:r>
      <w:r>
        <w:rPr>
          <w:noProof/>
          <w:sz w:val="28"/>
          <w:szCs w:val="28"/>
        </w:rPr>
        <w:t>Этапы оптимизации трудозатрат:</w:t>
      </w:r>
    </w:p>
    <w:p w:rsidR="006C6814" w:rsidRPr="00B640FE" w:rsidRDefault="006C6814" w:rsidP="006C6814">
      <w:pPr>
        <w:pStyle w:val="a4"/>
        <w:numPr>
          <w:ilvl w:val="0"/>
          <w:numId w:val="14"/>
        </w:numPr>
        <w:tabs>
          <w:tab w:val="left" w:pos="1134"/>
        </w:tabs>
        <w:spacing w:line="360" w:lineRule="auto"/>
        <w:jc w:val="both"/>
        <w:rPr>
          <w:noProof/>
          <w:sz w:val="28"/>
          <w:szCs w:val="28"/>
          <w:lang w:eastAsia="ru-RU"/>
        </w:rPr>
      </w:pPr>
      <w:r w:rsidRPr="00B640FE">
        <w:rPr>
          <w:noProof/>
          <w:sz w:val="28"/>
          <w:szCs w:val="28"/>
          <w:lang w:eastAsia="ru-RU"/>
        </w:rPr>
        <w:t>Выявление всех ресурсов с превышением доступности или с неполной загруженностью. Проверьте нагрузку на ресурсы для только что созданного плана проекта. Хотя при определенных обстоятельствах превышение доступности или неполная загрузка до некоторой степени являются обычным явлением, данная проверка поможет увидеть, является ли распределение ресурсов приемлемым и следует ли дополнительно корректировать нагрузку на ресурсы.</w:t>
      </w:r>
    </w:p>
    <w:p w:rsidR="006C6814" w:rsidRPr="00302E13" w:rsidRDefault="006C6814" w:rsidP="006C6814">
      <w:pPr>
        <w:pStyle w:val="a4"/>
        <w:numPr>
          <w:ilvl w:val="0"/>
          <w:numId w:val="14"/>
        </w:numPr>
        <w:tabs>
          <w:tab w:val="left" w:pos="1134"/>
        </w:tabs>
        <w:spacing w:line="360" w:lineRule="auto"/>
        <w:jc w:val="both"/>
        <w:rPr>
          <w:noProof/>
          <w:sz w:val="28"/>
          <w:szCs w:val="28"/>
          <w:lang w:eastAsia="ru-RU"/>
        </w:rPr>
      </w:pPr>
      <w:r w:rsidRPr="00302E13">
        <w:rPr>
          <w:noProof/>
          <w:sz w:val="28"/>
          <w:szCs w:val="28"/>
          <w:lang w:eastAsia="ru-RU"/>
        </w:rPr>
        <w:t>Устранение превышения доступности ресурсов. Функция выравнивания в Microsoft Office Project 20</w:t>
      </w:r>
      <w:r w:rsidR="00905F22">
        <w:rPr>
          <w:noProof/>
          <w:sz w:val="28"/>
          <w:szCs w:val="28"/>
          <w:lang w:eastAsia="ru-RU"/>
        </w:rPr>
        <w:t>1</w:t>
      </w:r>
      <w:r w:rsidRPr="00302E13">
        <w:rPr>
          <w:noProof/>
          <w:sz w:val="28"/>
          <w:szCs w:val="28"/>
          <w:lang w:eastAsia="ru-RU"/>
        </w:rPr>
        <w:t>0 позволяет автоматически выравнивать нагрузку на ресурсы. Кроме того, можно вручную скорректировать доступность ресурса, подробности назначения и сведения о задаче, чтобы устранить любые превышения доступности и сбалансировать нагрузку.</w:t>
      </w:r>
    </w:p>
    <w:p w:rsidR="006C6814" w:rsidRPr="00302E13" w:rsidRDefault="00E56DB8" w:rsidP="006C6814">
      <w:pPr>
        <w:pStyle w:val="a4"/>
        <w:numPr>
          <w:ilvl w:val="0"/>
          <w:numId w:val="14"/>
        </w:numPr>
        <w:tabs>
          <w:tab w:val="left" w:pos="1134"/>
        </w:tabs>
        <w:spacing w:line="360" w:lineRule="auto"/>
        <w:jc w:val="both"/>
        <w:rPr>
          <w:noProof/>
          <w:sz w:val="28"/>
          <w:szCs w:val="28"/>
          <w:lang w:eastAsia="ru-RU"/>
        </w:rPr>
      </w:pPr>
      <w:hyperlink r:id="rId27" w:history="1">
        <w:r w:rsidR="006C6814" w:rsidRPr="00302E13">
          <w:rPr>
            <w:noProof/>
            <w:sz w:val="28"/>
            <w:szCs w:val="28"/>
            <w:lang w:eastAsia="ru-RU"/>
          </w:rPr>
          <w:t>Изменение длительности</w:t>
        </w:r>
      </w:hyperlink>
      <w:r w:rsidR="006C6814" w:rsidRPr="00302E13">
        <w:rPr>
          <w:noProof/>
          <w:sz w:val="28"/>
          <w:szCs w:val="28"/>
          <w:lang w:eastAsia="ru-RU"/>
        </w:rPr>
        <w:t xml:space="preserve"> путем уменьшения времени, запланированного для задачи с превышением доступности. Убедитесь, что уменьшенная длительность по-прежнему отражает минимальную реальность. При изменении длительности не забудьте скорректировать соответствующий объем назначенной трудозатраты.</w:t>
      </w:r>
    </w:p>
    <w:p w:rsidR="006C6814" w:rsidRPr="00302E13" w:rsidRDefault="00E56DB8" w:rsidP="006C6814">
      <w:pPr>
        <w:pStyle w:val="a4"/>
        <w:numPr>
          <w:ilvl w:val="0"/>
          <w:numId w:val="14"/>
        </w:numPr>
        <w:tabs>
          <w:tab w:val="left" w:pos="1134"/>
        </w:tabs>
        <w:spacing w:line="360" w:lineRule="auto"/>
        <w:jc w:val="both"/>
        <w:rPr>
          <w:noProof/>
          <w:sz w:val="28"/>
          <w:szCs w:val="28"/>
          <w:lang w:eastAsia="ru-RU"/>
        </w:rPr>
      </w:pPr>
      <w:hyperlink r:id="rId28" w:history="1">
        <w:r w:rsidR="006C6814" w:rsidRPr="00302E13">
          <w:rPr>
            <w:noProof/>
            <w:sz w:val="28"/>
            <w:szCs w:val="28"/>
            <w:lang w:eastAsia="ru-RU"/>
          </w:rPr>
          <w:t>Задержка задачи</w:t>
        </w:r>
      </w:hyperlink>
      <w:r w:rsidR="006C6814" w:rsidRPr="00302E13">
        <w:rPr>
          <w:noProof/>
          <w:sz w:val="28"/>
          <w:szCs w:val="28"/>
          <w:lang w:eastAsia="ru-RU"/>
        </w:rPr>
        <w:t xml:space="preserve"> до тех пор, пока у ресурса не появится время для работы над ней, то есть когда у ресурса больше не превышена доступность. Следует иметь в виду, что если задача является связанной, ее задержка может привести к изменению планирования всех задач-последователей.</w:t>
      </w:r>
    </w:p>
    <w:p w:rsidR="006C6814" w:rsidRPr="00302E13" w:rsidRDefault="00E56DB8" w:rsidP="006C6814">
      <w:pPr>
        <w:pStyle w:val="a4"/>
        <w:numPr>
          <w:ilvl w:val="0"/>
          <w:numId w:val="14"/>
        </w:numPr>
        <w:tabs>
          <w:tab w:val="left" w:pos="1134"/>
        </w:tabs>
        <w:spacing w:line="360" w:lineRule="auto"/>
        <w:jc w:val="both"/>
        <w:rPr>
          <w:noProof/>
          <w:sz w:val="28"/>
          <w:szCs w:val="28"/>
          <w:lang w:eastAsia="ru-RU"/>
        </w:rPr>
      </w:pPr>
      <w:hyperlink r:id="rId29" w:history="1">
        <w:r w:rsidR="006C6814" w:rsidRPr="00302E13">
          <w:rPr>
            <w:noProof/>
            <w:sz w:val="28"/>
            <w:szCs w:val="28"/>
            <w:lang w:eastAsia="ru-RU"/>
          </w:rPr>
          <w:t>Прерывание работы над задачей</w:t>
        </w:r>
      </w:hyperlink>
      <w:r w:rsidR="006C6814" w:rsidRPr="00302E13">
        <w:rPr>
          <w:noProof/>
          <w:sz w:val="28"/>
          <w:szCs w:val="28"/>
          <w:lang w:eastAsia="ru-RU"/>
        </w:rPr>
        <w:t xml:space="preserve"> путем разделения завершаемой задачи, когда у ресурса с превышением доступности (или даже у другого ресурса) имеется время на выполнение оставшейся работы. Следует иметь в виду, что если задача является связанной, разделение задачи может привести к изменению планирования задач-последователей.</w:t>
      </w:r>
    </w:p>
    <w:p w:rsidR="006C6814" w:rsidRPr="00302E13" w:rsidRDefault="006C6814" w:rsidP="006C6814">
      <w:pPr>
        <w:pStyle w:val="a4"/>
        <w:numPr>
          <w:ilvl w:val="0"/>
          <w:numId w:val="14"/>
        </w:numPr>
        <w:tabs>
          <w:tab w:val="left" w:pos="1134"/>
        </w:tabs>
        <w:spacing w:line="360" w:lineRule="auto"/>
        <w:jc w:val="both"/>
        <w:rPr>
          <w:noProof/>
          <w:sz w:val="28"/>
          <w:szCs w:val="28"/>
          <w:lang w:eastAsia="ru-RU"/>
        </w:rPr>
      </w:pPr>
      <w:r w:rsidRPr="00302E13">
        <w:rPr>
          <w:noProof/>
          <w:sz w:val="28"/>
          <w:szCs w:val="28"/>
          <w:lang w:eastAsia="ru-RU"/>
        </w:rPr>
        <w:t>Устранение случаев неполной загрузки ресурсов. Чтобы сбалансировать нагрузку и максимально использовать ресурсы проекта, имеющие неполную загрузку, можно корректировать доступность ресурса, подробности назначений и сведения о задачах. Обратите внимание, что случаи неполной загрузки часто обоснованы и имеют временный характер, поскольку основаны на доступности ресурсов, наборе навыков и умений, ограничениях ограничение и многих других факторах, учитываемых при планировании проекта.</w:t>
      </w:r>
    </w:p>
    <w:p w:rsidR="006C6814" w:rsidRPr="00302E13" w:rsidRDefault="006C6814" w:rsidP="006C6814">
      <w:pPr>
        <w:pStyle w:val="a4"/>
        <w:numPr>
          <w:ilvl w:val="0"/>
          <w:numId w:val="14"/>
        </w:numPr>
        <w:tabs>
          <w:tab w:val="left" w:pos="1134"/>
        </w:tabs>
        <w:spacing w:line="360" w:lineRule="auto"/>
        <w:jc w:val="both"/>
        <w:rPr>
          <w:noProof/>
          <w:sz w:val="28"/>
          <w:szCs w:val="28"/>
          <w:lang w:eastAsia="ru-RU"/>
        </w:rPr>
      </w:pPr>
      <w:r w:rsidRPr="00302E13">
        <w:rPr>
          <w:noProof/>
          <w:sz w:val="28"/>
          <w:szCs w:val="28"/>
          <w:lang w:eastAsia="ru-RU"/>
        </w:rPr>
        <w:t>Назначение ресурса с неполной загрузкой дополнительным задачам на период существования неполной загрузки. Эта операция может быть особенно полезной, если ресурс с неполной загрузкой поможет уменьшить нагрузку ресурса, имеющего превышение доступности.</w:t>
      </w:r>
    </w:p>
    <w:p w:rsidR="006C6814" w:rsidRPr="00302E13" w:rsidRDefault="00E56DB8" w:rsidP="006C6814">
      <w:pPr>
        <w:pStyle w:val="a4"/>
        <w:numPr>
          <w:ilvl w:val="0"/>
          <w:numId w:val="14"/>
        </w:numPr>
        <w:tabs>
          <w:tab w:val="left" w:pos="1134"/>
        </w:tabs>
        <w:spacing w:line="360" w:lineRule="auto"/>
        <w:jc w:val="both"/>
        <w:rPr>
          <w:noProof/>
          <w:sz w:val="28"/>
          <w:szCs w:val="28"/>
          <w:lang w:eastAsia="ru-RU"/>
        </w:rPr>
      </w:pPr>
      <w:hyperlink r:id="rId30" w:history="1">
        <w:r w:rsidR="006C6814" w:rsidRPr="00302E13">
          <w:rPr>
            <w:noProof/>
            <w:sz w:val="28"/>
            <w:szCs w:val="28"/>
            <w:lang w:eastAsia="ru-RU"/>
          </w:rPr>
          <w:t>Замена назначения ресурса</w:t>
        </w:r>
      </w:hyperlink>
      <w:r w:rsidR="006C6814" w:rsidRPr="00302E13">
        <w:rPr>
          <w:noProof/>
          <w:sz w:val="28"/>
          <w:szCs w:val="28"/>
          <w:lang w:eastAsia="ru-RU"/>
        </w:rPr>
        <w:t xml:space="preserve"> с использованием сравнимого ресурса, имеющего неполную загрузку, чтобы сбалансировать рабочую нагрузку для конкретных назначений.</w:t>
      </w:r>
    </w:p>
    <w:p w:rsidR="006C6814" w:rsidRPr="00302E13" w:rsidRDefault="00E56DB8" w:rsidP="006C6814">
      <w:pPr>
        <w:pStyle w:val="a4"/>
        <w:numPr>
          <w:ilvl w:val="0"/>
          <w:numId w:val="14"/>
        </w:numPr>
        <w:tabs>
          <w:tab w:val="left" w:pos="1134"/>
        </w:tabs>
        <w:spacing w:line="360" w:lineRule="auto"/>
        <w:jc w:val="both"/>
        <w:rPr>
          <w:noProof/>
          <w:sz w:val="28"/>
          <w:szCs w:val="28"/>
          <w:lang w:eastAsia="ru-RU"/>
        </w:rPr>
      </w:pPr>
      <w:hyperlink r:id="rId31" w:history="1">
        <w:r w:rsidR="006C6814" w:rsidRPr="00302E13">
          <w:rPr>
            <w:noProof/>
            <w:sz w:val="28"/>
            <w:szCs w:val="28"/>
            <w:lang w:eastAsia="ru-RU"/>
          </w:rPr>
          <w:t>Удаление назначения ресурса</w:t>
        </w:r>
      </w:hyperlink>
      <w:r w:rsidR="006C6814" w:rsidRPr="00302E13">
        <w:rPr>
          <w:noProof/>
          <w:sz w:val="28"/>
          <w:szCs w:val="28"/>
          <w:lang w:eastAsia="ru-RU"/>
        </w:rPr>
        <w:t xml:space="preserve"> если ресурс имеет такую неполную загрузку, что сотрудника можно фактически освободить для работы над другими проектами. Или может удастся удалить из назначения несколько сравнимых ресурсов, если доступен ресурс с неполной загрузкой, способный выполнить задачу в одиночку.</w:t>
      </w:r>
    </w:p>
    <w:p w:rsidR="006C6814" w:rsidRDefault="00E56DB8" w:rsidP="006C6814">
      <w:pPr>
        <w:pStyle w:val="a4"/>
        <w:numPr>
          <w:ilvl w:val="0"/>
          <w:numId w:val="14"/>
        </w:numPr>
        <w:tabs>
          <w:tab w:val="left" w:pos="1134"/>
        </w:tabs>
        <w:spacing w:line="360" w:lineRule="auto"/>
        <w:jc w:val="both"/>
        <w:rPr>
          <w:noProof/>
          <w:sz w:val="28"/>
          <w:szCs w:val="28"/>
          <w:lang w:eastAsia="ru-RU"/>
        </w:rPr>
      </w:pPr>
      <w:hyperlink r:id="rId32" w:history="1">
        <w:r w:rsidR="006C6814" w:rsidRPr="00302E13">
          <w:rPr>
            <w:noProof/>
            <w:sz w:val="28"/>
            <w:szCs w:val="28"/>
            <w:lang w:eastAsia="ru-RU"/>
          </w:rPr>
          <w:t>Перепланирование оставшихся трудозатрат по задаче</w:t>
        </w:r>
      </w:hyperlink>
      <w:r w:rsidR="006C6814" w:rsidRPr="00302E13">
        <w:rPr>
          <w:noProof/>
          <w:sz w:val="28"/>
          <w:szCs w:val="28"/>
          <w:lang w:eastAsia="ru-RU"/>
        </w:rPr>
        <w:t xml:space="preserve"> для освобождения ресурса, для которого превышена доступность. Можно уменьшить объем трудозатрат, которым назначен ресурс по одной или нескольким задачам. Можно также переназначить оставшиеся трудозатраты дополнительным ресурсам.</w:t>
      </w:r>
    </w:p>
    <w:p w:rsidR="00905F22" w:rsidRPr="00302E13" w:rsidRDefault="00905F22" w:rsidP="00905F22">
      <w:pPr>
        <w:pStyle w:val="a4"/>
        <w:tabs>
          <w:tab w:val="left" w:pos="1134"/>
        </w:tabs>
        <w:spacing w:line="360" w:lineRule="auto"/>
        <w:ind w:left="1069"/>
        <w:jc w:val="both"/>
        <w:rPr>
          <w:noProof/>
          <w:sz w:val="28"/>
          <w:szCs w:val="28"/>
          <w:lang w:eastAsia="ru-RU"/>
        </w:rPr>
      </w:pPr>
    </w:p>
    <w:p w:rsidR="006C6814" w:rsidRPr="008E18F0" w:rsidRDefault="006C6814" w:rsidP="006C6814">
      <w:pPr>
        <w:tabs>
          <w:tab w:val="left" w:pos="1134"/>
        </w:tabs>
        <w:spacing w:line="360" w:lineRule="auto"/>
        <w:jc w:val="both"/>
        <w:rPr>
          <w:noProof/>
          <w:sz w:val="28"/>
          <w:szCs w:val="28"/>
        </w:rPr>
      </w:pPr>
    </w:p>
    <w:p w:rsidR="006C6814" w:rsidRPr="008E18F0" w:rsidRDefault="006C6814" w:rsidP="006C6814">
      <w:pPr>
        <w:tabs>
          <w:tab w:val="left" w:pos="1134"/>
        </w:tabs>
        <w:spacing w:line="360" w:lineRule="auto"/>
        <w:jc w:val="both"/>
        <w:rPr>
          <w:noProof/>
          <w:sz w:val="28"/>
          <w:szCs w:val="28"/>
        </w:rPr>
      </w:pPr>
      <w:r w:rsidRPr="008E18F0">
        <w:rPr>
          <w:noProof/>
          <w:sz w:val="28"/>
          <w:szCs w:val="28"/>
        </w:rPr>
        <w:t>8. Оптимизация с учетом неопределенности и типов риска.</w:t>
      </w:r>
    </w:p>
    <w:p w:rsidR="006C6814" w:rsidRPr="00B640FE" w:rsidRDefault="006C6814" w:rsidP="006C6814">
      <w:pPr>
        <w:tabs>
          <w:tab w:val="left" w:pos="1134"/>
        </w:tabs>
        <w:spacing w:line="360" w:lineRule="auto"/>
        <w:jc w:val="both"/>
        <w:rPr>
          <w:noProof/>
          <w:sz w:val="28"/>
          <w:szCs w:val="28"/>
        </w:rPr>
      </w:pPr>
      <w:r w:rsidRPr="00B640FE">
        <w:rPr>
          <w:noProof/>
          <w:sz w:val="28"/>
          <w:szCs w:val="28"/>
        </w:rPr>
        <w:t>Комплексное исследование разнообразных рисков на стадии разработки проекта, предпринимается не только в целях анализа проектных рисков в начале жизненного цикла проекта. Выводы, сделанные на основе такого исследования, оказывают существенную помощь менеджеру проекта на стадии его реализации, поскольку, анализ проектных рисков не должен ограничиваться лишь констатацией факта их наличия и расчетно-рекомендательным заключением на стадии разработки бизнес-плана проекта. Обязательным продолжением и развитием анализа проектных рисков является управление ими на стадии реализации и эксплуатации проекта.</w:t>
      </w:r>
    </w:p>
    <w:p w:rsidR="006C6814" w:rsidRPr="00B640FE" w:rsidRDefault="006C6814" w:rsidP="006C6814">
      <w:pPr>
        <w:tabs>
          <w:tab w:val="left" w:pos="1134"/>
        </w:tabs>
        <w:spacing w:line="360" w:lineRule="auto"/>
        <w:jc w:val="both"/>
        <w:rPr>
          <w:noProof/>
          <w:sz w:val="28"/>
          <w:szCs w:val="28"/>
        </w:rPr>
      </w:pPr>
      <w:r w:rsidRPr="00B640FE">
        <w:rPr>
          <w:noProof/>
          <w:sz w:val="28"/>
          <w:szCs w:val="28"/>
        </w:rPr>
        <w:t>Процесс управления рисками предполагает проведение определенных шагов, в том числе: выявление предполагаемых рисков; анализ и оценки проектных рисков; выбор выборов управления рисками; применение выбранных методов; оценку результатов управления рисками.</w:t>
      </w:r>
    </w:p>
    <w:p w:rsidR="006C6814" w:rsidRPr="00B640FE" w:rsidRDefault="006C6814" w:rsidP="006C6814">
      <w:pPr>
        <w:tabs>
          <w:tab w:val="left" w:pos="1134"/>
        </w:tabs>
        <w:spacing w:line="360" w:lineRule="auto"/>
        <w:jc w:val="both"/>
        <w:rPr>
          <w:noProof/>
          <w:sz w:val="28"/>
          <w:szCs w:val="28"/>
        </w:rPr>
      </w:pPr>
      <w:r w:rsidRPr="00B640FE">
        <w:rPr>
          <w:noProof/>
          <w:sz w:val="28"/>
          <w:szCs w:val="28"/>
        </w:rPr>
        <w:t xml:space="preserve">Управление рисками </w:t>
      </w:r>
      <w:r w:rsidR="004322EE">
        <w:rPr>
          <w:noProof/>
          <w:sz w:val="28"/>
          <w:szCs w:val="28"/>
        </w:rPr>
        <w:t>–</w:t>
      </w:r>
      <w:r w:rsidRPr="00B640FE">
        <w:rPr>
          <w:noProof/>
          <w:sz w:val="28"/>
          <w:szCs w:val="28"/>
        </w:rPr>
        <w:t xml:space="preserve"> специфическая область менеджмента, требующая знаний в области теории фирмы, страхового дела, анализа хозяйственной деятельности предприятия, математических методов оптимизации экономических задач и т. д.</w:t>
      </w:r>
    </w:p>
    <w:p w:rsidR="006C6814" w:rsidRPr="00B640FE" w:rsidRDefault="006C6814" w:rsidP="006C6814">
      <w:pPr>
        <w:tabs>
          <w:tab w:val="left" w:pos="1134"/>
        </w:tabs>
        <w:spacing w:line="360" w:lineRule="auto"/>
        <w:jc w:val="both"/>
        <w:rPr>
          <w:noProof/>
          <w:sz w:val="28"/>
          <w:szCs w:val="28"/>
        </w:rPr>
      </w:pPr>
      <w:r w:rsidRPr="00B640FE">
        <w:rPr>
          <w:noProof/>
          <w:sz w:val="28"/>
          <w:szCs w:val="28"/>
        </w:rPr>
        <w:t xml:space="preserve">Управление рисками осуществляется на всех фазах жизненного цикла проекта с помощью мониторинга, контроля и необходимых корректирующих воздействий. </w:t>
      </w:r>
    </w:p>
    <w:p w:rsidR="006C6814" w:rsidRPr="00B640FE" w:rsidRDefault="006C6814" w:rsidP="006C6814">
      <w:pPr>
        <w:tabs>
          <w:tab w:val="left" w:pos="1134"/>
        </w:tabs>
        <w:spacing w:line="360" w:lineRule="auto"/>
        <w:jc w:val="both"/>
        <w:rPr>
          <w:noProof/>
          <w:sz w:val="28"/>
          <w:szCs w:val="28"/>
        </w:rPr>
      </w:pPr>
      <w:r w:rsidRPr="00B640FE">
        <w:rPr>
          <w:noProof/>
          <w:sz w:val="28"/>
          <w:szCs w:val="28"/>
        </w:rPr>
        <w:t xml:space="preserve">Характеризуя в целом весь арсенал методов управления рисками проекта, необходимо подчеркнуть их конкретную практическую направленность, позволяющую не только отобрать и проранжировать факторы рисков, но и смоделировать процесс реализации проекта, оценить с определенной вероятностью последствия возникновения неблагоприятных ситуаций, подобрать методы минимизации их воздействия или предложить компенсирующие риски мероприятия, проследить за динамикой поведения фактических параметров проекта в ходе его осуществления и, наконец, скорректировать их изменение в нужном направлении. Цель управления </w:t>
      </w:r>
      <w:r w:rsidRPr="00B640FE">
        <w:rPr>
          <w:noProof/>
          <w:sz w:val="28"/>
          <w:szCs w:val="28"/>
        </w:rPr>
        <w:lastRenderedPageBreak/>
        <w:t>проектными рисками не только способствует углублению анализа проектов, но и повышает эффективность инвестиционных решений. Роль главного исполнителя всех процедур, связанных с управлением риском, ложится на плечи менеджера проекта или команды с его участием.</w:t>
      </w:r>
    </w:p>
    <w:p w:rsidR="006C6814" w:rsidRDefault="006C6814" w:rsidP="006C6814">
      <w:pPr>
        <w:tabs>
          <w:tab w:val="left" w:pos="1134"/>
        </w:tabs>
        <w:spacing w:line="360" w:lineRule="auto"/>
        <w:jc w:val="both"/>
        <w:rPr>
          <w:noProof/>
          <w:sz w:val="28"/>
          <w:szCs w:val="28"/>
        </w:rPr>
      </w:pPr>
    </w:p>
    <w:p w:rsidR="006C6814" w:rsidRDefault="006C6814" w:rsidP="006C6814">
      <w:pPr>
        <w:tabs>
          <w:tab w:val="left" w:pos="1134"/>
        </w:tabs>
        <w:spacing w:line="360" w:lineRule="auto"/>
        <w:jc w:val="both"/>
        <w:rPr>
          <w:noProof/>
          <w:sz w:val="28"/>
          <w:szCs w:val="28"/>
        </w:rPr>
      </w:pPr>
      <w:r w:rsidRPr="008E18F0">
        <w:rPr>
          <w:noProof/>
          <w:sz w:val="28"/>
          <w:szCs w:val="28"/>
        </w:rPr>
        <w:t>9. Что является мерой согласованности суждений экспертов ?</w:t>
      </w:r>
      <w:r>
        <w:rPr>
          <w:noProof/>
          <w:sz w:val="28"/>
          <w:szCs w:val="28"/>
        </w:rPr>
        <w:t xml:space="preserve"> Приве</w:t>
      </w:r>
      <w:r w:rsidRPr="008E18F0">
        <w:rPr>
          <w:noProof/>
          <w:sz w:val="28"/>
          <w:szCs w:val="28"/>
        </w:rPr>
        <w:t>дите функционал и объяснение.</w:t>
      </w:r>
    </w:p>
    <w:p w:rsidR="006C6814" w:rsidRPr="008E18F0" w:rsidRDefault="006C6814" w:rsidP="006C6814">
      <w:pPr>
        <w:tabs>
          <w:tab w:val="left" w:pos="1134"/>
        </w:tabs>
        <w:spacing w:line="360" w:lineRule="auto"/>
        <w:jc w:val="both"/>
        <w:rPr>
          <w:noProof/>
          <w:sz w:val="28"/>
          <w:szCs w:val="28"/>
        </w:rPr>
      </w:pPr>
      <w:r w:rsidRPr="008E18F0">
        <w:rPr>
          <w:noProof/>
          <w:sz w:val="28"/>
          <w:szCs w:val="28"/>
        </w:rPr>
        <w:t>Оценка согласованности суждения экспертов основывается на использовании понятия компактности, наглядное представление о котором дает геометрическая интерпретация результатов экспертизы. Оценка каждого эксперта представляется как точка в некотором пространстве, в котором имеется понятие расстояния. Если точки, характеризующие оценки всех экспертов, расположены на небольшом расстоянии друг от друга, т.е. образуют компактную группу, то, очевидно, можно это интерпретировать как хорошую согласованность мнений экспертов. Если же точки в пространстве разбросаны на большие расстояния, т.е. не принадлежат одной области, то согласованность мнений экспертов невысокая. Возможно, что точки - мнения экспертов - расположены в пространстве так, что образуют две или несколько компактных групп. Это означает, что в экспертной группе существуют две или несколько существенно отличающихся точек зрения на оценку объектов исследования. Может быть область точек, не образующих совокупности мнений - размытая область. В этом случае не удалось обнаружить точек зрения на решаемую проблему. Лицо, принимающее решение, может повторить экспертизу или принять какое-либо решение самостоятельно.</w:t>
      </w:r>
    </w:p>
    <w:p w:rsidR="006C6814" w:rsidRPr="008E18F0" w:rsidRDefault="006C6814" w:rsidP="006C6814">
      <w:pPr>
        <w:tabs>
          <w:tab w:val="left" w:pos="1134"/>
        </w:tabs>
        <w:spacing w:line="360" w:lineRule="auto"/>
        <w:jc w:val="both"/>
        <w:rPr>
          <w:noProof/>
          <w:sz w:val="28"/>
          <w:szCs w:val="28"/>
        </w:rPr>
      </w:pPr>
    </w:p>
    <w:p w:rsidR="006C6814" w:rsidRDefault="006C6814" w:rsidP="006C6814">
      <w:pPr>
        <w:tabs>
          <w:tab w:val="left" w:pos="1134"/>
        </w:tabs>
        <w:spacing w:line="360" w:lineRule="auto"/>
        <w:jc w:val="both"/>
        <w:rPr>
          <w:noProof/>
          <w:sz w:val="28"/>
          <w:szCs w:val="28"/>
        </w:rPr>
      </w:pPr>
      <w:r w:rsidRPr="008E18F0">
        <w:rPr>
          <w:noProof/>
          <w:sz w:val="28"/>
          <w:szCs w:val="28"/>
        </w:rPr>
        <w:t>10. Краткое содержание метода экспертного оценивания мероприятий .</w:t>
      </w:r>
    </w:p>
    <w:p w:rsidR="006C6814" w:rsidRPr="008E18F0" w:rsidRDefault="006C6814" w:rsidP="006C6814">
      <w:pPr>
        <w:tabs>
          <w:tab w:val="left" w:pos="1134"/>
        </w:tabs>
        <w:spacing w:line="360" w:lineRule="auto"/>
        <w:jc w:val="both"/>
        <w:rPr>
          <w:noProof/>
          <w:sz w:val="28"/>
          <w:szCs w:val="28"/>
        </w:rPr>
      </w:pPr>
      <w:r w:rsidRPr="008E18F0">
        <w:rPr>
          <w:noProof/>
          <w:sz w:val="28"/>
          <w:szCs w:val="28"/>
        </w:rPr>
        <w:t>Экспе́ртное оце́нивание</w:t>
      </w:r>
      <w:r>
        <w:rPr>
          <w:noProof/>
          <w:sz w:val="28"/>
          <w:szCs w:val="28"/>
        </w:rPr>
        <w:t xml:space="preserve"> </w:t>
      </w:r>
      <w:r w:rsidR="004322EE">
        <w:rPr>
          <w:noProof/>
          <w:sz w:val="28"/>
          <w:szCs w:val="28"/>
        </w:rPr>
        <w:t>–</w:t>
      </w:r>
      <w:r w:rsidRPr="008E18F0">
        <w:rPr>
          <w:noProof/>
          <w:sz w:val="28"/>
          <w:szCs w:val="28"/>
        </w:rPr>
        <w:t xml:space="preserve"> процедура получения оценки проблемы на основе мнения</w:t>
      </w:r>
      <w:r>
        <w:rPr>
          <w:noProof/>
          <w:sz w:val="28"/>
          <w:szCs w:val="28"/>
        </w:rPr>
        <w:t xml:space="preserve"> </w:t>
      </w:r>
      <w:r w:rsidRPr="008E18F0">
        <w:rPr>
          <w:noProof/>
          <w:sz w:val="28"/>
          <w:szCs w:val="28"/>
        </w:rPr>
        <w:t>специалистов</w:t>
      </w:r>
      <w:r>
        <w:rPr>
          <w:noProof/>
          <w:sz w:val="28"/>
          <w:szCs w:val="28"/>
        </w:rPr>
        <w:t xml:space="preserve"> </w:t>
      </w:r>
      <w:r w:rsidRPr="008E18F0">
        <w:rPr>
          <w:noProof/>
          <w:sz w:val="28"/>
          <w:szCs w:val="28"/>
        </w:rPr>
        <w:t>(экспертов) с целью последующего</w:t>
      </w:r>
      <w:r>
        <w:rPr>
          <w:noProof/>
          <w:sz w:val="28"/>
          <w:szCs w:val="28"/>
        </w:rPr>
        <w:t xml:space="preserve"> </w:t>
      </w:r>
      <w:r w:rsidRPr="008E18F0">
        <w:rPr>
          <w:noProof/>
          <w:sz w:val="28"/>
          <w:szCs w:val="28"/>
        </w:rPr>
        <w:t>принятия решения</w:t>
      </w:r>
      <w:r>
        <w:rPr>
          <w:noProof/>
          <w:sz w:val="28"/>
          <w:szCs w:val="28"/>
        </w:rPr>
        <w:t xml:space="preserve"> </w:t>
      </w:r>
      <w:r w:rsidRPr="008E18F0">
        <w:rPr>
          <w:noProof/>
          <w:sz w:val="28"/>
          <w:szCs w:val="28"/>
        </w:rPr>
        <w:t>(выбора).</w:t>
      </w:r>
    </w:p>
    <w:p w:rsidR="006C6814" w:rsidRPr="008E18F0" w:rsidRDefault="006C6814" w:rsidP="006C6814">
      <w:pPr>
        <w:tabs>
          <w:tab w:val="left" w:pos="1134"/>
        </w:tabs>
        <w:spacing w:line="360" w:lineRule="auto"/>
        <w:jc w:val="both"/>
        <w:rPr>
          <w:noProof/>
          <w:sz w:val="28"/>
          <w:szCs w:val="28"/>
        </w:rPr>
      </w:pPr>
    </w:p>
    <w:p w:rsidR="006C6814" w:rsidRDefault="006C6814" w:rsidP="006C6814">
      <w:pPr>
        <w:tabs>
          <w:tab w:val="left" w:pos="1134"/>
        </w:tabs>
        <w:spacing w:line="360" w:lineRule="auto"/>
        <w:jc w:val="both"/>
        <w:rPr>
          <w:noProof/>
          <w:sz w:val="28"/>
          <w:szCs w:val="28"/>
        </w:rPr>
      </w:pPr>
      <w:r w:rsidRPr="008E18F0">
        <w:rPr>
          <w:noProof/>
          <w:sz w:val="28"/>
          <w:szCs w:val="28"/>
        </w:rPr>
        <w:t>11. Методы обработки результатов экспертизы .</w:t>
      </w:r>
      <w:r>
        <w:rPr>
          <w:noProof/>
          <w:sz w:val="28"/>
          <w:szCs w:val="28"/>
        </w:rPr>
        <w:t xml:space="preserve"> </w:t>
      </w:r>
      <w:r w:rsidRPr="008E18F0">
        <w:rPr>
          <w:noProof/>
          <w:sz w:val="28"/>
          <w:szCs w:val="28"/>
        </w:rPr>
        <w:t>Краткое содержание .</w:t>
      </w:r>
    </w:p>
    <w:p w:rsidR="006C6814" w:rsidRPr="008E18F0" w:rsidRDefault="006C6814" w:rsidP="006C6814">
      <w:pPr>
        <w:tabs>
          <w:tab w:val="left" w:pos="1134"/>
        </w:tabs>
        <w:spacing w:line="360" w:lineRule="auto"/>
        <w:jc w:val="both"/>
        <w:rPr>
          <w:noProof/>
          <w:sz w:val="28"/>
          <w:szCs w:val="28"/>
        </w:rPr>
      </w:pPr>
      <w:r w:rsidRPr="008E18F0">
        <w:rPr>
          <w:noProof/>
          <w:sz w:val="28"/>
          <w:szCs w:val="28"/>
        </w:rPr>
        <w:lastRenderedPageBreak/>
        <w:t>Обработка результатов проведения экспертного оценивания альтернатив прогноза является, бесспорно, ее ключевым моментом. От ее грамотного проведения во многом зависит качество итоговых результатов. Имея в виду, априорную обоснованность методик и инструментария обработки на предшествующих шагах экспертизы, в практике экспертного оценивания принято различать три основных этапа обработки результатов опроса экспертов:</w:t>
      </w:r>
    </w:p>
    <w:p w:rsidR="006C6814" w:rsidRPr="008E18F0" w:rsidRDefault="006C6814" w:rsidP="006C6814">
      <w:pPr>
        <w:tabs>
          <w:tab w:val="left" w:pos="1134"/>
        </w:tabs>
        <w:spacing w:line="360" w:lineRule="auto"/>
        <w:jc w:val="both"/>
        <w:rPr>
          <w:noProof/>
          <w:sz w:val="28"/>
          <w:szCs w:val="28"/>
        </w:rPr>
      </w:pPr>
      <w:r w:rsidRPr="008E18F0">
        <w:rPr>
          <w:noProof/>
          <w:sz w:val="28"/>
          <w:szCs w:val="28"/>
        </w:rPr>
        <w:t>1) предварительный анализ индивидуальных оценок экспертов;</w:t>
      </w:r>
    </w:p>
    <w:p w:rsidR="006C6814" w:rsidRPr="008E18F0" w:rsidRDefault="006C6814" w:rsidP="006C6814">
      <w:pPr>
        <w:tabs>
          <w:tab w:val="left" w:pos="1134"/>
        </w:tabs>
        <w:spacing w:line="360" w:lineRule="auto"/>
        <w:jc w:val="both"/>
        <w:rPr>
          <w:noProof/>
          <w:sz w:val="28"/>
          <w:szCs w:val="28"/>
        </w:rPr>
      </w:pPr>
      <w:r w:rsidRPr="008E18F0">
        <w:rPr>
          <w:noProof/>
          <w:sz w:val="28"/>
          <w:szCs w:val="28"/>
        </w:rPr>
        <w:t>2)</w:t>
      </w:r>
      <w:r>
        <w:rPr>
          <w:noProof/>
          <w:sz w:val="28"/>
          <w:szCs w:val="28"/>
        </w:rPr>
        <w:t xml:space="preserve"> </w:t>
      </w:r>
      <w:r w:rsidRPr="008E18F0">
        <w:rPr>
          <w:noProof/>
          <w:sz w:val="28"/>
          <w:szCs w:val="28"/>
        </w:rPr>
        <w:t>обоснование и вычисление групповой экспертной оценки;</w:t>
      </w:r>
    </w:p>
    <w:p w:rsidR="006C6814" w:rsidRPr="008E18F0" w:rsidRDefault="006C6814" w:rsidP="006C6814">
      <w:pPr>
        <w:tabs>
          <w:tab w:val="left" w:pos="1134"/>
        </w:tabs>
        <w:spacing w:line="360" w:lineRule="auto"/>
        <w:jc w:val="both"/>
        <w:rPr>
          <w:noProof/>
          <w:sz w:val="28"/>
          <w:szCs w:val="28"/>
        </w:rPr>
      </w:pPr>
      <w:r w:rsidRPr="008E18F0">
        <w:rPr>
          <w:noProof/>
          <w:sz w:val="28"/>
          <w:szCs w:val="28"/>
        </w:rPr>
        <w:t>3) определение качества групповой экспертной оценки.</w:t>
      </w:r>
    </w:p>
    <w:p w:rsidR="006C6814" w:rsidRPr="008E18F0" w:rsidRDefault="006C6814" w:rsidP="006C6814">
      <w:pPr>
        <w:tabs>
          <w:tab w:val="left" w:pos="1134"/>
        </w:tabs>
        <w:spacing w:line="360" w:lineRule="auto"/>
        <w:jc w:val="both"/>
        <w:rPr>
          <w:noProof/>
          <w:sz w:val="28"/>
          <w:szCs w:val="28"/>
        </w:rPr>
      </w:pPr>
      <w:r w:rsidRPr="008E18F0">
        <w:rPr>
          <w:noProof/>
          <w:sz w:val="28"/>
          <w:szCs w:val="28"/>
        </w:rPr>
        <w:t>Следует отметить, что этапы 2-й и 3-й в зависимости от конкретно выбранных методов обработки данных могут меняться местами либо даже сочетаться в рамках одной процедуры. Однако следует заметить, что методически верно проводить групповые обобщения только на высоко согласованных группах экспертов. Таким образом, если это вообще осуществимо, то оценка качества экспертизы должна предшествовать ее заключению. На практике, как правило, этапы второй и третий вычислительно совмещаются. Перечисленные три блока работ полностью исчерпывают перечень действий по выработке решения на основе группового выбора. Если же будущее решение в дальнейшем предполагается строить, исходя из индивидуальной оценки единственного эксперта, то вся процедура сводится только лишь к реализации аналитиками администрации экспертизы первого этапа из выше указанной последовательности шагов.</w:t>
      </w:r>
    </w:p>
    <w:p w:rsidR="006C6814" w:rsidRPr="008E18F0" w:rsidRDefault="006C6814" w:rsidP="006C6814">
      <w:pPr>
        <w:tabs>
          <w:tab w:val="left" w:pos="1134"/>
        </w:tabs>
        <w:spacing w:line="360" w:lineRule="auto"/>
        <w:jc w:val="both"/>
        <w:rPr>
          <w:noProof/>
          <w:sz w:val="28"/>
          <w:szCs w:val="28"/>
        </w:rPr>
      </w:pPr>
    </w:p>
    <w:p w:rsidR="006C6814" w:rsidRDefault="006C6814" w:rsidP="006C6814">
      <w:pPr>
        <w:tabs>
          <w:tab w:val="left" w:pos="1134"/>
        </w:tabs>
        <w:spacing w:line="360" w:lineRule="auto"/>
        <w:jc w:val="both"/>
        <w:rPr>
          <w:noProof/>
          <w:sz w:val="28"/>
          <w:szCs w:val="28"/>
        </w:rPr>
      </w:pPr>
      <w:r w:rsidRPr="008E18F0">
        <w:rPr>
          <w:noProof/>
          <w:sz w:val="28"/>
          <w:szCs w:val="28"/>
        </w:rPr>
        <w:t>12. Методы сбора инфор</w:t>
      </w:r>
      <w:r w:rsidR="00905F22">
        <w:rPr>
          <w:noProof/>
          <w:sz w:val="28"/>
          <w:szCs w:val="28"/>
        </w:rPr>
        <w:t>мации для проведения экспертизы</w:t>
      </w:r>
      <w:r w:rsidRPr="008E18F0">
        <w:rPr>
          <w:noProof/>
          <w:sz w:val="28"/>
          <w:szCs w:val="28"/>
        </w:rPr>
        <w:t>.</w:t>
      </w:r>
    </w:p>
    <w:p w:rsidR="006C6814" w:rsidRPr="008E18F0" w:rsidRDefault="006C6814" w:rsidP="006C6814">
      <w:pPr>
        <w:tabs>
          <w:tab w:val="left" w:pos="1134"/>
        </w:tabs>
        <w:spacing w:line="360" w:lineRule="auto"/>
        <w:jc w:val="both"/>
        <w:rPr>
          <w:noProof/>
          <w:sz w:val="28"/>
          <w:szCs w:val="28"/>
        </w:rPr>
      </w:pPr>
      <w:r w:rsidRPr="008E18F0">
        <w:rPr>
          <w:noProof/>
          <w:sz w:val="28"/>
          <w:szCs w:val="28"/>
        </w:rPr>
        <w:t>Правила опроса экспертов содержат ряд положений, обязательных к выполнению всеми. Эти правила должны обеспечивать соблюдение условий, благоприятствующих формированию экспертами объективного мнения. В число таких условий входят:</w:t>
      </w:r>
    </w:p>
    <w:p w:rsidR="006C6814" w:rsidRPr="008E18F0" w:rsidRDefault="006C6814" w:rsidP="006C6814">
      <w:pPr>
        <w:pStyle w:val="a4"/>
        <w:numPr>
          <w:ilvl w:val="0"/>
          <w:numId w:val="13"/>
        </w:numPr>
        <w:tabs>
          <w:tab w:val="left" w:pos="1134"/>
        </w:tabs>
        <w:spacing w:line="360" w:lineRule="auto"/>
        <w:ind w:left="0" w:firstLine="709"/>
        <w:jc w:val="both"/>
        <w:rPr>
          <w:noProof/>
          <w:sz w:val="28"/>
          <w:szCs w:val="28"/>
          <w:lang w:eastAsia="ru-RU"/>
        </w:rPr>
      </w:pPr>
      <w:r w:rsidRPr="008E18F0">
        <w:rPr>
          <w:noProof/>
          <w:sz w:val="28"/>
          <w:szCs w:val="28"/>
          <w:lang w:eastAsia="ru-RU"/>
        </w:rPr>
        <w:t>независимость формирования экспертами собственного мнения об оцениваемых событиях;</w:t>
      </w:r>
    </w:p>
    <w:p w:rsidR="006C6814" w:rsidRPr="008E18F0" w:rsidRDefault="006C6814" w:rsidP="006C6814">
      <w:pPr>
        <w:pStyle w:val="a4"/>
        <w:numPr>
          <w:ilvl w:val="0"/>
          <w:numId w:val="13"/>
        </w:numPr>
        <w:tabs>
          <w:tab w:val="left" w:pos="1134"/>
        </w:tabs>
        <w:spacing w:line="360" w:lineRule="auto"/>
        <w:ind w:left="0" w:firstLine="709"/>
        <w:jc w:val="both"/>
        <w:rPr>
          <w:noProof/>
          <w:sz w:val="28"/>
          <w:szCs w:val="28"/>
          <w:lang w:eastAsia="ru-RU"/>
        </w:rPr>
      </w:pPr>
      <w:r w:rsidRPr="008E18F0">
        <w:rPr>
          <w:noProof/>
          <w:sz w:val="28"/>
          <w:szCs w:val="28"/>
          <w:lang w:eastAsia="ru-RU"/>
        </w:rPr>
        <w:lastRenderedPageBreak/>
        <w:t>удобство работы с предполагаемыми анкетами (вопросы формулируются в общепринятых терминах и должны исключать всякую смысловую неоднозначность и др.);</w:t>
      </w:r>
    </w:p>
    <w:p w:rsidR="006C6814" w:rsidRPr="008E18F0" w:rsidRDefault="006C6814" w:rsidP="006C6814">
      <w:pPr>
        <w:pStyle w:val="a4"/>
        <w:numPr>
          <w:ilvl w:val="0"/>
          <w:numId w:val="13"/>
        </w:numPr>
        <w:tabs>
          <w:tab w:val="left" w:pos="1134"/>
        </w:tabs>
        <w:spacing w:line="360" w:lineRule="auto"/>
        <w:ind w:left="0" w:firstLine="709"/>
        <w:jc w:val="both"/>
        <w:rPr>
          <w:noProof/>
          <w:sz w:val="28"/>
          <w:szCs w:val="28"/>
          <w:lang w:eastAsia="ru-RU"/>
        </w:rPr>
      </w:pPr>
      <w:r w:rsidRPr="008E18F0">
        <w:rPr>
          <w:noProof/>
          <w:sz w:val="28"/>
          <w:szCs w:val="28"/>
          <w:lang w:eastAsia="ru-RU"/>
        </w:rPr>
        <w:t>логическое соответствие вопросов структуре объекта опроса;</w:t>
      </w:r>
    </w:p>
    <w:p w:rsidR="006C6814" w:rsidRPr="008E18F0" w:rsidRDefault="006C6814" w:rsidP="006C6814">
      <w:pPr>
        <w:pStyle w:val="a4"/>
        <w:numPr>
          <w:ilvl w:val="0"/>
          <w:numId w:val="13"/>
        </w:numPr>
        <w:tabs>
          <w:tab w:val="left" w:pos="1134"/>
        </w:tabs>
        <w:spacing w:line="360" w:lineRule="auto"/>
        <w:ind w:left="0" w:firstLine="709"/>
        <w:jc w:val="both"/>
        <w:rPr>
          <w:noProof/>
          <w:sz w:val="28"/>
          <w:szCs w:val="28"/>
          <w:lang w:eastAsia="ru-RU"/>
        </w:rPr>
      </w:pPr>
      <w:r w:rsidRPr="008E18F0">
        <w:rPr>
          <w:noProof/>
          <w:sz w:val="28"/>
          <w:szCs w:val="28"/>
          <w:lang w:eastAsia="ru-RU"/>
        </w:rPr>
        <w:t>приемлемые затраты времени на ответы по вопросам анкеты, удобное время получения вопросов и выдачи ответов;</w:t>
      </w:r>
    </w:p>
    <w:p w:rsidR="006C6814" w:rsidRPr="008E18F0" w:rsidRDefault="006C6814" w:rsidP="006C6814">
      <w:pPr>
        <w:pStyle w:val="a4"/>
        <w:numPr>
          <w:ilvl w:val="0"/>
          <w:numId w:val="13"/>
        </w:numPr>
        <w:tabs>
          <w:tab w:val="left" w:pos="1134"/>
        </w:tabs>
        <w:spacing w:line="360" w:lineRule="auto"/>
        <w:ind w:left="0" w:firstLine="709"/>
        <w:jc w:val="both"/>
        <w:rPr>
          <w:noProof/>
          <w:sz w:val="28"/>
          <w:szCs w:val="28"/>
          <w:lang w:eastAsia="ru-RU"/>
        </w:rPr>
      </w:pPr>
      <w:r w:rsidRPr="008E18F0">
        <w:rPr>
          <w:noProof/>
          <w:sz w:val="28"/>
          <w:szCs w:val="28"/>
          <w:lang w:eastAsia="ru-RU"/>
        </w:rPr>
        <w:t>сохранение анонимности ответов для членов экспертной группы;</w:t>
      </w:r>
    </w:p>
    <w:p w:rsidR="006C6814" w:rsidRPr="008E18F0" w:rsidRDefault="006C6814" w:rsidP="006C6814">
      <w:pPr>
        <w:pStyle w:val="a4"/>
        <w:numPr>
          <w:ilvl w:val="0"/>
          <w:numId w:val="13"/>
        </w:numPr>
        <w:tabs>
          <w:tab w:val="left" w:pos="1134"/>
        </w:tabs>
        <w:spacing w:line="360" w:lineRule="auto"/>
        <w:ind w:left="0" w:firstLine="709"/>
        <w:jc w:val="both"/>
        <w:rPr>
          <w:noProof/>
          <w:sz w:val="28"/>
          <w:szCs w:val="28"/>
          <w:lang w:eastAsia="ru-RU"/>
        </w:rPr>
      </w:pPr>
      <w:r w:rsidRPr="008E18F0">
        <w:rPr>
          <w:noProof/>
          <w:sz w:val="28"/>
          <w:szCs w:val="28"/>
          <w:lang w:eastAsia="ru-RU"/>
        </w:rPr>
        <w:t>предоставление экспертам требуемой информации.</w:t>
      </w:r>
    </w:p>
    <w:p w:rsidR="006C6814" w:rsidRPr="008E18F0" w:rsidRDefault="006C6814" w:rsidP="006C6814">
      <w:pPr>
        <w:tabs>
          <w:tab w:val="left" w:pos="1134"/>
        </w:tabs>
        <w:spacing w:line="360" w:lineRule="auto"/>
        <w:jc w:val="both"/>
        <w:rPr>
          <w:noProof/>
          <w:sz w:val="28"/>
          <w:szCs w:val="28"/>
        </w:rPr>
      </w:pPr>
      <w:r w:rsidRPr="008E18F0">
        <w:rPr>
          <w:noProof/>
          <w:sz w:val="28"/>
          <w:szCs w:val="28"/>
        </w:rPr>
        <w:t>Для обеспечения выполнения этих условий должны быть разработаны правила проведения опроса и организации работы экспертной группы.</w:t>
      </w:r>
    </w:p>
    <w:p w:rsidR="006C6814" w:rsidRPr="008E18F0" w:rsidRDefault="006C6814" w:rsidP="006C6814">
      <w:pPr>
        <w:tabs>
          <w:tab w:val="left" w:pos="1134"/>
        </w:tabs>
        <w:spacing w:line="360" w:lineRule="auto"/>
        <w:jc w:val="both"/>
        <w:rPr>
          <w:noProof/>
          <w:sz w:val="28"/>
          <w:szCs w:val="28"/>
        </w:rPr>
      </w:pPr>
      <w:r w:rsidRPr="008E18F0">
        <w:rPr>
          <w:noProof/>
          <w:sz w:val="28"/>
          <w:szCs w:val="28"/>
        </w:rPr>
        <w:t>В зависимости от характера исследуемого объекта, от степени его формализации и возможности привлечения необходимых экспертов, порядок работы с ними может быть различным, но в основном он содержит следующие три стадии.</w:t>
      </w:r>
    </w:p>
    <w:p w:rsidR="006C6814" w:rsidRPr="008E18F0" w:rsidRDefault="006C6814" w:rsidP="006C6814">
      <w:pPr>
        <w:tabs>
          <w:tab w:val="left" w:pos="1134"/>
        </w:tabs>
        <w:spacing w:line="360" w:lineRule="auto"/>
        <w:jc w:val="both"/>
        <w:rPr>
          <w:noProof/>
          <w:sz w:val="28"/>
          <w:szCs w:val="28"/>
        </w:rPr>
      </w:pPr>
      <w:r w:rsidRPr="008E18F0">
        <w:rPr>
          <w:noProof/>
          <w:sz w:val="28"/>
          <w:szCs w:val="28"/>
        </w:rPr>
        <w:t>На первой стадии эксперты привлекаются в индивидуальном порядке с целью: уточнить модель объекта, ее параметры и показатели, подлежащие экспертной оценке; уточнить формулировки вопросов и терминологию в анкетах; согласовать целесообразность той или иной формы представления таблиц экспертных оценок; уточнить группы экспертов.</w:t>
      </w:r>
    </w:p>
    <w:p w:rsidR="006C6814" w:rsidRPr="008E18F0" w:rsidRDefault="006C6814" w:rsidP="006C6814">
      <w:pPr>
        <w:tabs>
          <w:tab w:val="left" w:pos="1134"/>
        </w:tabs>
        <w:spacing w:line="360" w:lineRule="auto"/>
        <w:jc w:val="both"/>
        <w:rPr>
          <w:noProof/>
          <w:sz w:val="28"/>
          <w:szCs w:val="28"/>
        </w:rPr>
      </w:pPr>
      <w:r w:rsidRPr="008E18F0">
        <w:rPr>
          <w:noProof/>
          <w:sz w:val="28"/>
          <w:szCs w:val="28"/>
        </w:rPr>
        <w:t>На второй стадии экспертам направляются анкеты с пояснительным письмом, в котором описываются цель работы, структура и порядок построения таблиц с примерами.</w:t>
      </w:r>
    </w:p>
    <w:p w:rsidR="006C6814" w:rsidRPr="008E18F0" w:rsidRDefault="006C6814" w:rsidP="006C6814">
      <w:pPr>
        <w:tabs>
          <w:tab w:val="left" w:pos="1134"/>
        </w:tabs>
        <w:spacing w:line="360" w:lineRule="auto"/>
        <w:jc w:val="both"/>
        <w:rPr>
          <w:noProof/>
          <w:sz w:val="28"/>
          <w:szCs w:val="28"/>
        </w:rPr>
      </w:pPr>
      <w:r w:rsidRPr="008E18F0">
        <w:rPr>
          <w:noProof/>
          <w:sz w:val="28"/>
          <w:szCs w:val="28"/>
        </w:rPr>
        <w:t xml:space="preserve">Если имеется возможность собрать экспертов вместе, то цели и задачи анкетирования, а также все вопросы, связанные с анкетированием, могут быть изложены устно. Обязательное условие такой формы экспертного опроса </w:t>
      </w:r>
      <w:r w:rsidR="004322EE">
        <w:rPr>
          <w:noProof/>
          <w:sz w:val="28"/>
          <w:szCs w:val="28"/>
        </w:rPr>
        <w:t>–</w:t>
      </w:r>
      <w:r w:rsidRPr="008E18F0">
        <w:rPr>
          <w:noProof/>
          <w:sz w:val="28"/>
          <w:szCs w:val="28"/>
        </w:rPr>
        <w:t xml:space="preserve"> последующее самостоятельное заполнение анкет, при соблюдении правил анкетирования.</w:t>
      </w:r>
    </w:p>
    <w:p w:rsidR="006C6814" w:rsidRPr="008E18F0" w:rsidRDefault="006C6814" w:rsidP="006C6814">
      <w:pPr>
        <w:tabs>
          <w:tab w:val="left" w:pos="1134"/>
        </w:tabs>
        <w:spacing w:line="360" w:lineRule="auto"/>
        <w:jc w:val="both"/>
        <w:rPr>
          <w:noProof/>
          <w:sz w:val="28"/>
          <w:szCs w:val="28"/>
        </w:rPr>
      </w:pPr>
      <w:r w:rsidRPr="008E18F0">
        <w:rPr>
          <w:noProof/>
          <w:sz w:val="28"/>
          <w:szCs w:val="28"/>
        </w:rPr>
        <w:t>Третья стадия работы с экспертами осуществляется после получения результатов опроса, в процессе обработки и анализа полученных результатов.</w:t>
      </w:r>
    </w:p>
    <w:p w:rsidR="006C6814" w:rsidRPr="008E18F0" w:rsidRDefault="006C6814" w:rsidP="006C6814">
      <w:pPr>
        <w:tabs>
          <w:tab w:val="left" w:pos="1134"/>
        </w:tabs>
        <w:spacing w:line="360" w:lineRule="auto"/>
        <w:jc w:val="both"/>
        <w:rPr>
          <w:noProof/>
          <w:sz w:val="28"/>
          <w:szCs w:val="28"/>
        </w:rPr>
      </w:pPr>
      <w:r w:rsidRPr="008E18F0">
        <w:rPr>
          <w:noProof/>
          <w:sz w:val="28"/>
          <w:szCs w:val="28"/>
        </w:rPr>
        <w:lastRenderedPageBreak/>
        <w:t>На этой стадии от экспертов в форме консультации обычно получают всю необходимую информацию, которая требуется для уточнения данных и их окончательного анализа.</w:t>
      </w:r>
    </w:p>
    <w:p w:rsidR="006C6814" w:rsidRPr="008E18F0" w:rsidRDefault="006C6814" w:rsidP="006C6814">
      <w:pPr>
        <w:tabs>
          <w:tab w:val="left" w:pos="1134"/>
        </w:tabs>
        <w:spacing w:line="360" w:lineRule="auto"/>
        <w:jc w:val="both"/>
        <w:rPr>
          <w:noProof/>
          <w:sz w:val="28"/>
          <w:szCs w:val="28"/>
        </w:rPr>
      </w:pPr>
    </w:p>
    <w:p w:rsidR="006C6814" w:rsidRDefault="006C6814" w:rsidP="006C6814">
      <w:pPr>
        <w:tabs>
          <w:tab w:val="left" w:pos="1134"/>
        </w:tabs>
        <w:spacing w:line="360" w:lineRule="auto"/>
        <w:jc w:val="both"/>
        <w:rPr>
          <w:noProof/>
          <w:sz w:val="28"/>
          <w:szCs w:val="28"/>
        </w:rPr>
      </w:pPr>
      <w:r w:rsidRPr="008E18F0">
        <w:rPr>
          <w:noProof/>
          <w:sz w:val="28"/>
          <w:szCs w:val="28"/>
        </w:rPr>
        <w:t>13. Алгоритм реализации метода экспертного анализа.</w:t>
      </w:r>
    </w:p>
    <w:p w:rsidR="006C6814" w:rsidRDefault="006C6814" w:rsidP="006C6814">
      <w:pPr>
        <w:tabs>
          <w:tab w:val="left" w:pos="1134"/>
        </w:tabs>
        <w:spacing w:line="360" w:lineRule="auto"/>
        <w:jc w:val="both"/>
        <w:rPr>
          <w:noProof/>
          <w:sz w:val="28"/>
          <w:szCs w:val="28"/>
        </w:rPr>
      </w:pPr>
      <w:r>
        <w:rPr>
          <w:noProof/>
          <w:sz w:val="28"/>
          <w:szCs w:val="28"/>
        </w:rPr>
        <w:t>Этапы экспертного оценивания:</w:t>
      </w:r>
    </w:p>
    <w:p w:rsidR="006C6814" w:rsidRPr="008E18F0" w:rsidRDefault="006C6814" w:rsidP="006C6814">
      <w:pPr>
        <w:pStyle w:val="a4"/>
        <w:numPr>
          <w:ilvl w:val="0"/>
          <w:numId w:val="12"/>
        </w:numPr>
        <w:tabs>
          <w:tab w:val="left" w:pos="1134"/>
        </w:tabs>
        <w:spacing w:line="360" w:lineRule="auto"/>
        <w:ind w:left="0" w:firstLine="709"/>
        <w:jc w:val="both"/>
        <w:rPr>
          <w:noProof/>
          <w:sz w:val="28"/>
          <w:szCs w:val="28"/>
          <w:lang w:eastAsia="ru-RU"/>
        </w:rPr>
      </w:pPr>
      <w:r w:rsidRPr="008E18F0">
        <w:rPr>
          <w:noProof/>
          <w:sz w:val="28"/>
          <w:szCs w:val="28"/>
          <w:lang w:eastAsia="ru-RU"/>
        </w:rPr>
        <w:t>Постановка цели исследования.</w:t>
      </w:r>
    </w:p>
    <w:p w:rsidR="006C6814" w:rsidRPr="008E18F0" w:rsidRDefault="006C6814" w:rsidP="006C6814">
      <w:pPr>
        <w:pStyle w:val="a4"/>
        <w:numPr>
          <w:ilvl w:val="0"/>
          <w:numId w:val="12"/>
        </w:numPr>
        <w:tabs>
          <w:tab w:val="left" w:pos="1134"/>
        </w:tabs>
        <w:spacing w:line="360" w:lineRule="auto"/>
        <w:ind w:left="0" w:firstLine="709"/>
        <w:jc w:val="both"/>
        <w:rPr>
          <w:noProof/>
          <w:sz w:val="28"/>
          <w:szCs w:val="28"/>
          <w:lang w:eastAsia="ru-RU"/>
        </w:rPr>
      </w:pPr>
      <w:r w:rsidRPr="008E18F0">
        <w:rPr>
          <w:noProof/>
          <w:sz w:val="28"/>
          <w:szCs w:val="28"/>
          <w:lang w:eastAsia="ru-RU"/>
        </w:rPr>
        <w:t>Выбор формы исследования, определение бюджета проекта.</w:t>
      </w:r>
    </w:p>
    <w:p w:rsidR="006C6814" w:rsidRPr="008E18F0" w:rsidRDefault="006C6814" w:rsidP="006C6814">
      <w:pPr>
        <w:pStyle w:val="a4"/>
        <w:numPr>
          <w:ilvl w:val="0"/>
          <w:numId w:val="12"/>
        </w:numPr>
        <w:tabs>
          <w:tab w:val="left" w:pos="1134"/>
        </w:tabs>
        <w:spacing w:line="360" w:lineRule="auto"/>
        <w:ind w:left="0" w:firstLine="709"/>
        <w:jc w:val="both"/>
        <w:rPr>
          <w:noProof/>
          <w:sz w:val="28"/>
          <w:szCs w:val="28"/>
          <w:lang w:eastAsia="ru-RU"/>
        </w:rPr>
      </w:pPr>
      <w:r w:rsidRPr="008E18F0">
        <w:rPr>
          <w:noProof/>
          <w:sz w:val="28"/>
          <w:szCs w:val="28"/>
          <w:lang w:eastAsia="ru-RU"/>
        </w:rPr>
        <w:t>Подготовка информационных материалов, бланков анкет, модератора процедуры.</w:t>
      </w:r>
    </w:p>
    <w:p w:rsidR="006C6814" w:rsidRPr="008E18F0" w:rsidRDefault="006C6814" w:rsidP="006C6814">
      <w:pPr>
        <w:pStyle w:val="a4"/>
        <w:numPr>
          <w:ilvl w:val="0"/>
          <w:numId w:val="12"/>
        </w:numPr>
        <w:tabs>
          <w:tab w:val="left" w:pos="1134"/>
        </w:tabs>
        <w:spacing w:line="360" w:lineRule="auto"/>
        <w:ind w:left="0" w:firstLine="709"/>
        <w:jc w:val="both"/>
        <w:rPr>
          <w:noProof/>
          <w:sz w:val="28"/>
          <w:szCs w:val="28"/>
          <w:lang w:eastAsia="ru-RU"/>
        </w:rPr>
      </w:pPr>
      <w:r w:rsidRPr="008E18F0">
        <w:rPr>
          <w:noProof/>
          <w:sz w:val="28"/>
          <w:szCs w:val="28"/>
          <w:lang w:eastAsia="ru-RU"/>
        </w:rPr>
        <w:t>Подбор экспертов.</w:t>
      </w:r>
    </w:p>
    <w:p w:rsidR="006C6814" w:rsidRPr="008E18F0" w:rsidRDefault="006C6814" w:rsidP="006C6814">
      <w:pPr>
        <w:pStyle w:val="a4"/>
        <w:numPr>
          <w:ilvl w:val="0"/>
          <w:numId w:val="12"/>
        </w:numPr>
        <w:tabs>
          <w:tab w:val="left" w:pos="1134"/>
        </w:tabs>
        <w:spacing w:line="360" w:lineRule="auto"/>
        <w:ind w:left="0" w:firstLine="709"/>
        <w:jc w:val="both"/>
        <w:rPr>
          <w:noProof/>
          <w:sz w:val="28"/>
          <w:szCs w:val="28"/>
          <w:lang w:eastAsia="ru-RU"/>
        </w:rPr>
      </w:pPr>
      <w:r w:rsidRPr="008E18F0">
        <w:rPr>
          <w:noProof/>
          <w:sz w:val="28"/>
          <w:szCs w:val="28"/>
          <w:lang w:eastAsia="ru-RU"/>
        </w:rPr>
        <w:t>Проведение экспертизы.</w:t>
      </w:r>
    </w:p>
    <w:p w:rsidR="006C6814" w:rsidRPr="008E18F0" w:rsidRDefault="006C6814" w:rsidP="006C6814">
      <w:pPr>
        <w:pStyle w:val="a4"/>
        <w:numPr>
          <w:ilvl w:val="0"/>
          <w:numId w:val="12"/>
        </w:numPr>
        <w:tabs>
          <w:tab w:val="left" w:pos="1134"/>
        </w:tabs>
        <w:spacing w:line="360" w:lineRule="auto"/>
        <w:ind w:left="0" w:firstLine="709"/>
        <w:jc w:val="both"/>
        <w:rPr>
          <w:noProof/>
          <w:sz w:val="28"/>
          <w:szCs w:val="28"/>
          <w:lang w:eastAsia="ru-RU"/>
        </w:rPr>
      </w:pPr>
      <w:r w:rsidRPr="008E18F0">
        <w:rPr>
          <w:noProof/>
          <w:sz w:val="28"/>
          <w:szCs w:val="28"/>
          <w:lang w:eastAsia="ru-RU"/>
        </w:rPr>
        <w:t>Анализ результатов (обработка экспертных оценок).</w:t>
      </w:r>
    </w:p>
    <w:p w:rsidR="006C6814" w:rsidRPr="008E18F0" w:rsidRDefault="006C6814" w:rsidP="006C6814">
      <w:pPr>
        <w:pStyle w:val="a4"/>
        <w:numPr>
          <w:ilvl w:val="0"/>
          <w:numId w:val="12"/>
        </w:numPr>
        <w:tabs>
          <w:tab w:val="left" w:pos="1134"/>
        </w:tabs>
        <w:spacing w:line="360" w:lineRule="auto"/>
        <w:ind w:left="0" w:firstLine="709"/>
        <w:jc w:val="both"/>
        <w:rPr>
          <w:noProof/>
          <w:sz w:val="28"/>
          <w:szCs w:val="28"/>
          <w:lang w:eastAsia="ru-RU"/>
        </w:rPr>
      </w:pPr>
      <w:r w:rsidRPr="008E18F0">
        <w:rPr>
          <w:noProof/>
          <w:sz w:val="28"/>
          <w:szCs w:val="28"/>
          <w:lang w:eastAsia="ru-RU"/>
        </w:rPr>
        <w:t>Подготовка отчета с результатами экспертного оценивания.</w:t>
      </w:r>
    </w:p>
    <w:p w:rsidR="006C6814" w:rsidRPr="008E18F0" w:rsidRDefault="006C6814" w:rsidP="006C6814">
      <w:pPr>
        <w:tabs>
          <w:tab w:val="left" w:pos="1134"/>
        </w:tabs>
        <w:spacing w:line="360" w:lineRule="auto"/>
        <w:jc w:val="both"/>
        <w:rPr>
          <w:noProof/>
          <w:sz w:val="28"/>
          <w:szCs w:val="28"/>
        </w:rPr>
      </w:pPr>
    </w:p>
    <w:p w:rsidR="006C6814" w:rsidRDefault="006C6814" w:rsidP="006C6814">
      <w:pPr>
        <w:tabs>
          <w:tab w:val="left" w:pos="1134"/>
        </w:tabs>
        <w:spacing w:line="360" w:lineRule="auto"/>
        <w:jc w:val="both"/>
        <w:rPr>
          <w:noProof/>
          <w:sz w:val="28"/>
          <w:szCs w:val="28"/>
        </w:rPr>
      </w:pPr>
      <w:r w:rsidRPr="008E18F0">
        <w:rPr>
          <w:noProof/>
          <w:sz w:val="28"/>
          <w:szCs w:val="28"/>
        </w:rPr>
        <w:t>14. Метод декомпозиции «Дерево целей»</w:t>
      </w:r>
      <w:r>
        <w:rPr>
          <w:noProof/>
          <w:sz w:val="28"/>
          <w:szCs w:val="28"/>
        </w:rPr>
        <w:t xml:space="preserve"> </w:t>
      </w:r>
      <w:r w:rsidRPr="008E18F0">
        <w:rPr>
          <w:noProof/>
          <w:sz w:val="28"/>
          <w:szCs w:val="28"/>
        </w:rPr>
        <w:t>и получения множества</w:t>
      </w:r>
      <w:r>
        <w:rPr>
          <w:noProof/>
          <w:sz w:val="28"/>
          <w:szCs w:val="28"/>
        </w:rPr>
        <w:t xml:space="preserve"> </w:t>
      </w:r>
      <w:r w:rsidRPr="008E18F0">
        <w:rPr>
          <w:noProof/>
          <w:sz w:val="28"/>
          <w:szCs w:val="28"/>
        </w:rPr>
        <w:t>альтернатив ( мероприятий,</w:t>
      </w:r>
      <w:r>
        <w:rPr>
          <w:noProof/>
          <w:sz w:val="28"/>
          <w:szCs w:val="28"/>
        </w:rPr>
        <w:t xml:space="preserve"> </w:t>
      </w:r>
      <w:r w:rsidRPr="008E18F0">
        <w:rPr>
          <w:noProof/>
          <w:sz w:val="28"/>
          <w:szCs w:val="28"/>
        </w:rPr>
        <w:t>функций,</w:t>
      </w:r>
      <w:r>
        <w:rPr>
          <w:noProof/>
          <w:sz w:val="28"/>
          <w:szCs w:val="28"/>
        </w:rPr>
        <w:t xml:space="preserve"> </w:t>
      </w:r>
      <w:r w:rsidR="00905F22">
        <w:rPr>
          <w:noProof/>
          <w:sz w:val="28"/>
          <w:szCs w:val="28"/>
        </w:rPr>
        <w:t>задач</w:t>
      </w:r>
      <w:r w:rsidRPr="008E18F0">
        <w:rPr>
          <w:noProof/>
          <w:sz w:val="28"/>
          <w:szCs w:val="28"/>
        </w:rPr>
        <w:t>).</w:t>
      </w:r>
    </w:p>
    <w:p w:rsidR="006C6814" w:rsidRPr="00CF2DD2" w:rsidRDefault="006C6814" w:rsidP="006C6814">
      <w:pPr>
        <w:tabs>
          <w:tab w:val="left" w:pos="1134"/>
        </w:tabs>
        <w:spacing w:line="360" w:lineRule="auto"/>
        <w:jc w:val="both"/>
        <w:rPr>
          <w:noProof/>
          <w:sz w:val="28"/>
          <w:szCs w:val="28"/>
        </w:rPr>
      </w:pPr>
      <w:bookmarkStart w:id="21" w:name="toppp"/>
      <w:r w:rsidRPr="00CF2DD2">
        <w:rPr>
          <w:noProof/>
          <w:sz w:val="28"/>
          <w:szCs w:val="28"/>
        </w:rPr>
        <w:t>Иерархия целей представляется обычно в виде "дерева целей". Основным правилом построения "дерева целей" является - полнота редукции (сведение сложного к более простым): каждая цель данного уровня должна быть представлена в виде подцелей следующего уровня таким образом, чтобы совокупность полностью определила исходную цель.</w:t>
      </w:r>
    </w:p>
    <w:p w:rsidR="006C6814" w:rsidRPr="00CF2DD2" w:rsidRDefault="006C6814" w:rsidP="006C6814">
      <w:pPr>
        <w:tabs>
          <w:tab w:val="left" w:pos="1134"/>
        </w:tabs>
        <w:spacing w:line="360" w:lineRule="auto"/>
        <w:jc w:val="both"/>
        <w:rPr>
          <w:noProof/>
          <w:sz w:val="28"/>
          <w:szCs w:val="28"/>
        </w:rPr>
      </w:pPr>
      <w:r w:rsidRPr="00CF2DD2">
        <w:rPr>
          <w:noProof/>
          <w:sz w:val="28"/>
          <w:szCs w:val="28"/>
        </w:rPr>
        <w:t>Основные правила построения дерева целей:</w:t>
      </w:r>
    </w:p>
    <w:p w:rsidR="006C6814" w:rsidRPr="00CF2DD2" w:rsidRDefault="006C6814" w:rsidP="006C6814">
      <w:pPr>
        <w:tabs>
          <w:tab w:val="left" w:pos="1134"/>
        </w:tabs>
        <w:spacing w:line="360" w:lineRule="auto"/>
        <w:jc w:val="both"/>
        <w:rPr>
          <w:noProof/>
          <w:sz w:val="28"/>
          <w:szCs w:val="28"/>
        </w:rPr>
      </w:pPr>
      <w:r w:rsidRPr="00CF2DD2">
        <w:rPr>
          <w:noProof/>
          <w:sz w:val="28"/>
          <w:szCs w:val="28"/>
        </w:rPr>
        <w:t>1. На каждом уровне дерева целей совокупность подцелей должна быть достаточной для описания цели.</w:t>
      </w:r>
    </w:p>
    <w:p w:rsidR="006C6814" w:rsidRPr="00CF2DD2" w:rsidRDefault="006C6814" w:rsidP="006C6814">
      <w:pPr>
        <w:tabs>
          <w:tab w:val="left" w:pos="1134"/>
        </w:tabs>
        <w:spacing w:line="360" w:lineRule="auto"/>
        <w:jc w:val="both"/>
        <w:rPr>
          <w:noProof/>
          <w:sz w:val="28"/>
          <w:szCs w:val="28"/>
        </w:rPr>
      </w:pPr>
      <w:r w:rsidRPr="00CF2DD2">
        <w:rPr>
          <w:noProof/>
          <w:sz w:val="28"/>
          <w:szCs w:val="28"/>
        </w:rPr>
        <w:t>2. Расчленение цели на подцели на каждом уровне ведётся только по одному признаку декомпозиции.</w:t>
      </w:r>
    </w:p>
    <w:p w:rsidR="006C6814" w:rsidRPr="00CF2DD2" w:rsidRDefault="006C6814" w:rsidP="006C6814">
      <w:pPr>
        <w:tabs>
          <w:tab w:val="left" w:pos="1134"/>
        </w:tabs>
        <w:spacing w:line="360" w:lineRule="auto"/>
        <w:jc w:val="both"/>
        <w:rPr>
          <w:noProof/>
          <w:sz w:val="28"/>
          <w:szCs w:val="28"/>
        </w:rPr>
      </w:pPr>
      <w:r w:rsidRPr="00CF2DD2">
        <w:rPr>
          <w:noProof/>
          <w:sz w:val="28"/>
          <w:szCs w:val="28"/>
        </w:rPr>
        <w:t>3. Каждая выделяемая подцель должна относится к организационно-обособленному субъекту деятельности - исполнителю, бюро, подразделению, отделу, подсистеме.</w:t>
      </w:r>
    </w:p>
    <w:p w:rsidR="006C6814" w:rsidRPr="00CF2DD2" w:rsidRDefault="006C6814" w:rsidP="006C6814">
      <w:pPr>
        <w:tabs>
          <w:tab w:val="left" w:pos="1134"/>
        </w:tabs>
        <w:spacing w:line="360" w:lineRule="auto"/>
        <w:jc w:val="both"/>
        <w:rPr>
          <w:noProof/>
          <w:sz w:val="28"/>
          <w:szCs w:val="28"/>
        </w:rPr>
      </w:pPr>
      <w:r w:rsidRPr="00CF2DD2">
        <w:rPr>
          <w:noProof/>
          <w:sz w:val="28"/>
          <w:szCs w:val="28"/>
        </w:rPr>
        <w:lastRenderedPageBreak/>
        <w:t>От четкости формулирования целей и степени проработки их иерархии во многом зависит успех не только предварительного анализа, но и результаты всего системного исследования. Поэтому на данном этапе целесообразно начать работу с построения так называемого дерева целей.</w:t>
      </w:r>
    </w:p>
    <w:p w:rsidR="006C6814" w:rsidRPr="00CF2DD2" w:rsidRDefault="006C6814" w:rsidP="006C6814">
      <w:pPr>
        <w:tabs>
          <w:tab w:val="left" w:pos="1134"/>
        </w:tabs>
        <w:spacing w:line="360" w:lineRule="auto"/>
        <w:jc w:val="both"/>
        <w:rPr>
          <w:noProof/>
          <w:sz w:val="28"/>
          <w:szCs w:val="28"/>
        </w:rPr>
      </w:pPr>
      <w:r w:rsidRPr="00CF2DD2">
        <w:rPr>
          <w:noProof/>
          <w:sz w:val="28"/>
          <w:szCs w:val="28"/>
        </w:rPr>
        <w:t>Деревом целей называется древообразная ветвящаяся структура разбиения целей по понижающимся уровням</w:t>
      </w:r>
      <w:r>
        <w:rPr>
          <w:noProof/>
          <w:sz w:val="28"/>
          <w:szCs w:val="28"/>
        </w:rPr>
        <w:t xml:space="preserve">. </w:t>
      </w:r>
      <w:r w:rsidRPr="00CF2DD2">
        <w:rPr>
          <w:noProof/>
          <w:sz w:val="28"/>
          <w:szCs w:val="28"/>
        </w:rPr>
        <w:t>Дерево целей строится поэтапно, сверху вниз, путем последовательного перехода от более высокого уровня к более низкому, смежному уровню.</w:t>
      </w:r>
    </w:p>
    <w:p w:rsidR="006C6814" w:rsidRPr="00CF2DD2" w:rsidRDefault="006C6814" w:rsidP="006C6814">
      <w:pPr>
        <w:tabs>
          <w:tab w:val="left" w:pos="1134"/>
        </w:tabs>
        <w:spacing w:line="360" w:lineRule="auto"/>
        <w:jc w:val="both"/>
        <w:rPr>
          <w:noProof/>
          <w:sz w:val="28"/>
          <w:szCs w:val="28"/>
        </w:rPr>
      </w:pPr>
      <w:r w:rsidRPr="00CF2DD2">
        <w:rPr>
          <w:noProof/>
          <w:sz w:val="28"/>
          <w:szCs w:val="28"/>
        </w:rPr>
        <w:t>Первый уровень - уровень системы.</w:t>
      </w:r>
    </w:p>
    <w:p w:rsidR="006C6814" w:rsidRPr="00CF2DD2" w:rsidRDefault="006C6814" w:rsidP="006C6814">
      <w:pPr>
        <w:tabs>
          <w:tab w:val="left" w:pos="1134"/>
        </w:tabs>
        <w:spacing w:line="360" w:lineRule="auto"/>
        <w:jc w:val="both"/>
        <w:rPr>
          <w:noProof/>
          <w:sz w:val="28"/>
          <w:szCs w:val="28"/>
        </w:rPr>
      </w:pPr>
      <w:r w:rsidRPr="00CF2DD2">
        <w:rPr>
          <w:noProof/>
          <w:sz w:val="28"/>
          <w:szCs w:val="28"/>
        </w:rPr>
        <w:t>Второй уровень - уровень подсистем, выделенных по одному и тому же признаку и т.д.</w:t>
      </w:r>
    </w:p>
    <w:p w:rsidR="006C6814" w:rsidRPr="00CF2DD2" w:rsidRDefault="006C6814" w:rsidP="006C6814">
      <w:pPr>
        <w:tabs>
          <w:tab w:val="left" w:pos="1134"/>
        </w:tabs>
        <w:spacing w:line="360" w:lineRule="auto"/>
        <w:jc w:val="both"/>
        <w:rPr>
          <w:noProof/>
          <w:sz w:val="28"/>
          <w:szCs w:val="28"/>
        </w:rPr>
      </w:pPr>
      <w:r w:rsidRPr="00CF2DD2">
        <w:rPr>
          <w:noProof/>
          <w:sz w:val="28"/>
          <w:szCs w:val="28"/>
        </w:rPr>
        <w:t>В основе дерева целей лежит согласование целей между собой.</w:t>
      </w:r>
    </w:p>
    <w:p w:rsidR="006C6814" w:rsidRPr="00CF2DD2" w:rsidRDefault="006C6814" w:rsidP="006C6814">
      <w:pPr>
        <w:tabs>
          <w:tab w:val="left" w:pos="1134"/>
        </w:tabs>
        <w:spacing w:line="360" w:lineRule="auto"/>
        <w:jc w:val="both"/>
        <w:rPr>
          <w:noProof/>
          <w:sz w:val="28"/>
          <w:szCs w:val="28"/>
        </w:rPr>
      </w:pPr>
      <w:r w:rsidRPr="00CF2DD2">
        <w:rPr>
          <w:noProof/>
          <w:sz w:val="28"/>
          <w:szCs w:val="28"/>
        </w:rPr>
        <w:t>Конкретизация целей сверху вниз должна расти: чем выше уровень, тем качественнее формулируется цель.</w:t>
      </w:r>
    </w:p>
    <w:bookmarkEnd w:id="21"/>
    <w:p w:rsidR="006C6814" w:rsidRPr="009C4439" w:rsidRDefault="006C6814" w:rsidP="006C6814">
      <w:pPr>
        <w:tabs>
          <w:tab w:val="left" w:pos="1134"/>
        </w:tabs>
        <w:spacing w:line="360" w:lineRule="auto"/>
        <w:jc w:val="both"/>
        <w:rPr>
          <w:noProof/>
          <w:sz w:val="28"/>
          <w:szCs w:val="28"/>
        </w:rPr>
      </w:pPr>
    </w:p>
    <w:sectPr w:rsidR="006C6814" w:rsidRPr="009C4439" w:rsidSect="00D6220C">
      <w:headerReference w:type="default" r:id="rId33"/>
      <w:pgSz w:w="11906" w:h="16838"/>
      <w:pgMar w:top="794" w:right="567" w:bottom="851"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56DB8" w:rsidRDefault="00E56DB8" w:rsidP="006C6814">
      <w:r>
        <w:separator/>
      </w:r>
    </w:p>
  </w:endnote>
  <w:endnote w:type="continuationSeparator" w:id="0">
    <w:p w:rsidR="00E56DB8" w:rsidRDefault="00E56DB8" w:rsidP="006C68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imesNewRoman">
    <w:altName w:val="Times New Roman"/>
    <w:panose1 w:val="00000000000000000000"/>
    <w:charset w:val="00"/>
    <w:family w:val="roman"/>
    <w:notTrueType/>
    <w:pitch w:val="default"/>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56DB8" w:rsidRDefault="00E56DB8" w:rsidP="006C6814">
      <w:r>
        <w:separator/>
      </w:r>
    </w:p>
  </w:footnote>
  <w:footnote w:type="continuationSeparator" w:id="0">
    <w:p w:rsidR="00E56DB8" w:rsidRDefault="00E56DB8" w:rsidP="006C68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C6814" w:rsidRDefault="006C6814" w:rsidP="00FA11F7">
    <w:pPr>
      <w:pStyle w:val="a5"/>
      <w:jc w:val="center"/>
    </w:pPr>
    <w:r>
      <w:fldChar w:fldCharType="begin"/>
    </w:r>
    <w:r>
      <w:instrText xml:space="preserve"> PAGE   \* MERGEFORMAT </w:instrText>
    </w:r>
    <w:r>
      <w:fldChar w:fldCharType="separate"/>
    </w:r>
    <w:r w:rsidR="00FB3C5B">
      <w:rPr>
        <w:noProof/>
      </w:rPr>
      <w:t>2</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8" type="#_x0000_t75" style="width:7.45pt;height:11.55pt" o:bullet="t">
        <v:imagedata r:id="rId1" o:title=""/>
      </v:shape>
    </w:pict>
  </w:numPicBullet>
  <w:numPicBullet w:numPicBulletId="1">
    <w:pict>
      <v:shape id="_x0000_i1059" type="#_x0000_t75" style="width:22.4pt;height:19.7pt" o:bullet="t">
        <v:imagedata r:id="rId2" o:title=""/>
      </v:shape>
    </w:pict>
  </w:numPicBullet>
  <w:abstractNum w:abstractNumId="0" w15:restartNumberingAfterBreak="0">
    <w:nsid w:val="0278529E"/>
    <w:multiLevelType w:val="hybridMultilevel"/>
    <w:tmpl w:val="68B8F752"/>
    <w:lvl w:ilvl="0" w:tplc="8A3ED358">
      <w:start w:val="1"/>
      <w:numFmt w:val="bullet"/>
      <w:lvlText w:val=""/>
      <w:lvlPicBulletId w:val="0"/>
      <w:lvlJc w:val="left"/>
      <w:pPr>
        <w:tabs>
          <w:tab w:val="num" w:pos="720"/>
        </w:tabs>
        <w:ind w:left="720" w:hanging="360"/>
      </w:pPr>
      <w:rPr>
        <w:rFonts w:ascii="Symbol" w:hAnsi="Symbol" w:hint="default"/>
      </w:rPr>
    </w:lvl>
    <w:lvl w:ilvl="1" w:tplc="7CE01028" w:tentative="1">
      <w:start w:val="1"/>
      <w:numFmt w:val="bullet"/>
      <w:lvlText w:val=""/>
      <w:lvlJc w:val="left"/>
      <w:pPr>
        <w:tabs>
          <w:tab w:val="num" w:pos="1440"/>
        </w:tabs>
        <w:ind w:left="1440" w:hanging="360"/>
      </w:pPr>
      <w:rPr>
        <w:rFonts w:ascii="Symbol" w:hAnsi="Symbol" w:hint="default"/>
      </w:rPr>
    </w:lvl>
    <w:lvl w:ilvl="2" w:tplc="1070E528" w:tentative="1">
      <w:start w:val="1"/>
      <w:numFmt w:val="bullet"/>
      <w:lvlText w:val=""/>
      <w:lvlJc w:val="left"/>
      <w:pPr>
        <w:tabs>
          <w:tab w:val="num" w:pos="2160"/>
        </w:tabs>
        <w:ind w:left="2160" w:hanging="360"/>
      </w:pPr>
      <w:rPr>
        <w:rFonts w:ascii="Symbol" w:hAnsi="Symbol" w:hint="default"/>
      </w:rPr>
    </w:lvl>
    <w:lvl w:ilvl="3" w:tplc="D924BC1C" w:tentative="1">
      <w:start w:val="1"/>
      <w:numFmt w:val="bullet"/>
      <w:lvlText w:val=""/>
      <w:lvlJc w:val="left"/>
      <w:pPr>
        <w:tabs>
          <w:tab w:val="num" w:pos="2880"/>
        </w:tabs>
        <w:ind w:left="2880" w:hanging="360"/>
      </w:pPr>
      <w:rPr>
        <w:rFonts w:ascii="Symbol" w:hAnsi="Symbol" w:hint="default"/>
      </w:rPr>
    </w:lvl>
    <w:lvl w:ilvl="4" w:tplc="0F883970" w:tentative="1">
      <w:start w:val="1"/>
      <w:numFmt w:val="bullet"/>
      <w:lvlText w:val=""/>
      <w:lvlJc w:val="left"/>
      <w:pPr>
        <w:tabs>
          <w:tab w:val="num" w:pos="3600"/>
        </w:tabs>
        <w:ind w:left="3600" w:hanging="360"/>
      </w:pPr>
      <w:rPr>
        <w:rFonts w:ascii="Symbol" w:hAnsi="Symbol" w:hint="default"/>
      </w:rPr>
    </w:lvl>
    <w:lvl w:ilvl="5" w:tplc="E9EEF606" w:tentative="1">
      <w:start w:val="1"/>
      <w:numFmt w:val="bullet"/>
      <w:lvlText w:val=""/>
      <w:lvlJc w:val="left"/>
      <w:pPr>
        <w:tabs>
          <w:tab w:val="num" w:pos="4320"/>
        </w:tabs>
        <w:ind w:left="4320" w:hanging="360"/>
      </w:pPr>
      <w:rPr>
        <w:rFonts w:ascii="Symbol" w:hAnsi="Symbol" w:hint="default"/>
      </w:rPr>
    </w:lvl>
    <w:lvl w:ilvl="6" w:tplc="D536342E" w:tentative="1">
      <w:start w:val="1"/>
      <w:numFmt w:val="bullet"/>
      <w:lvlText w:val=""/>
      <w:lvlJc w:val="left"/>
      <w:pPr>
        <w:tabs>
          <w:tab w:val="num" w:pos="5040"/>
        </w:tabs>
        <w:ind w:left="5040" w:hanging="360"/>
      </w:pPr>
      <w:rPr>
        <w:rFonts w:ascii="Symbol" w:hAnsi="Symbol" w:hint="default"/>
      </w:rPr>
    </w:lvl>
    <w:lvl w:ilvl="7" w:tplc="38742134" w:tentative="1">
      <w:start w:val="1"/>
      <w:numFmt w:val="bullet"/>
      <w:lvlText w:val=""/>
      <w:lvlJc w:val="left"/>
      <w:pPr>
        <w:tabs>
          <w:tab w:val="num" w:pos="5760"/>
        </w:tabs>
        <w:ind w:left="5760" w:hanging="360"/>
      </w:pPr>
      <w:rPr>
        <w:rFonts w:ascii="Symbol" w:hAnsi="Symbol" w:hint="default"/>
      </w:rPr>
    </w:lvl>
    <w:lvl w:ilvl="8" w:tplc="10A27D58" w:tentative="1">
      <w:start w:val="1"/>
      <w:numFmt w:val="bullet"/>
      <w:lvlText w:val=""/>
      <w:lvlJc w:val="left"/>
      <w:pPr>
        <w:tabs>
          <w:tab w:val="num" w:pos="6480"/>
        </w:tabs>
        <w:ind w:left="6480" w:hanging="360"/>
      </w:pPr>
      <w:rPr>
        <w:rFonts w:ascii="Symbol" w:hAnsi="Symbol" w:hint="default"/>
      </w:rPr>
    </w:lvl>
  </w:abstractNum>
  <w:abstractNum w:abstractNumId="1" w15:restartNumberingAfterBreak="0">
    <w:nsid w:val="06C4373A"/>
    <w:multiLevelType w:val="hybridMultilevel"/>
    <w:tmpl w:val="D23E3B4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12655448"/>
    <w:multiLevelType w:val="multilevel"/>
    <w:tmpl w:val="CECE2E42"/>
    <w:lvl w:ilvl="0">
      <w:start w:val="1"/>
      <w:numFmt w:val="bullet"/>
      <w:lvlText w:val=""/>
      <w:lvlPicBulletId w:val="1"/>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lvl w:ilvl="8">
      <w:start w:val="1"/>
      <w:numFmt w:val="bullet"/>
      <w:lvlText w:val=""/>
      <w:lvlJc w:val="left"/>
      <w:pPr>
        <w:tabs>
          <w:tab w:val="num" w:pos="6480"/>
        </w:tabs>
        <w:ind w:left="6480" w:hanging="360"/>
      </w:pPr>
      <w:rPr>
        <w:rFonts w:ascii="Symbol" w:hAnsi="Symbol" w:hint="default"/>
      </w:rPr>
    </w:lvl>
  </w:abstractNum>
  <w:abstractNum w:abstractNumId="3" w15:restartNumberingAfterBreak="0">
    <w:nsid w:val="17A00575"/>
    <w:multiLevelType w:val="hybridMultilevel"/>
    <w:tmpl w:val="F4A4D79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1CA81B7E"/>
    <w:multiLevelType w:val="hybridMultilevel"/>
    <w:tmpl w:val="F3B4FAD6"/>
    <w:lvl w:ilvl="0" w:tplc="9530D38C">
      <w:start w:val="1"/>
      <w:numFmt w:val="bullet"/>
      <w:lvlText w:val=""/>
      <w:lvlPicBulletId w:val="0"/>
      <w:lvlJc w:val="left"/>
      <w:pPr>
        <w:tabs>
          <w:tab w:val="num" w:pos="720"/>
        </w:tabs>
        <w:ind w:left="720" w:hanging="360"/>
      </w:pPr>
      <w:rPr>
        <w:rFonts w:ascii="Symbol" w:hAnsi="Symbol" w:hint="default"/>
      </w:rPr>
    </w:lvl>
    <w:lvl w:ilvl="1" w:tplc="1DE89732" w:tentative="1">
      <w:start w:val="1"/>
      <w:numFmt w:val="bullet"/>
      <w:lvlText w:val=""/>
      <w:lvlJc w:val="left"/>
      <w:pPr>
        <w:tabs>
          <w:tab w:val="num" w:pos="1440"/>
        </w:tabs>
        <w:ind w:left="1440" w:hanging="360"/>
      </w:pPr>
      <w:rPr>
        <w:rFonts w:ascii="Symbol" w:hAnsi="Symbol" w:hint="default"/>
      </w:rPr>
    </w:lvl>
    <w:lvl w:ilvl="2" w:tplc="FEF6B786" w:tentative="1">
      <w:start w:val="1"/>
      <w:numFmt w:val="bullet"/>
      <w:lvlText w:val=""/>
      <w:lvlJc w:val="left"/>
      <w:pPr>
        <w:tabs>
          <w:tab w:val="num" w:pos="2160"/>
        </w:tabs>
        <w:ind w:left="2160" w:hanging="360"/>
      </w:pPr>
      <w:rPr>
        <w:rFonts w:ascii="Symbol" w:hAnsi="Symbol" w:hint="default"/>
      </w:rPr>
    </w:lvl>
    <w:lvl w:ilvl="3" w:tplc="047454CA" w:tentative="1">
      <w:start w:val="1"/>
      <w:numFmt w:val="bullet"/>
      <w:lvlText w:val=""/>
      <w:lvlJc w:val="left"/>
      <w:pPr>
        <w:tabs>
          <w:tab w:val="num" w:pos="2880"/>
        </w:tabs>
        <w:ind w:left="2880" w:hanging="360"/>
      </w:pPr>
      <w:rPr>
        <w:rFonts w:ascii="Symbol" w:hAnsi="Symbol" w:hint="default"/>
      </w:rPr>
    </w:lvl>
    <w:lvl w:ilvl="4" w:tplc="2968C066" w:tentative="1">
      <w:start w:val="1"/>
      <w:numFmt w:val="bullet"/>
      <w:lvlText w:val=""/>
      <w:lvlJc w:val="left"/>
      <w:pPr>
        <w:tabs>
          <w:tab w:val="num" w:pos="3600"/>
        </w:tabs>
        <w:ind w:left="3600" w:hanging="360"/>
      </w:pPr>
      <w:rPr>
        <w:rFonts w:ascii="Symbol" w:hAnsi="Symbol" w:hint="default"/>
      </w:rPr>
    </w:lvl>
    <w:lvl w:ilvl="5" w:tplc="852EA258" w:tentative="1">
      <w:start w:val="1"/>
      <w:numFmt w:val="bullet"/>
      <w:lvlText w:val=""/>
      <w:lvlJc w:val="left"/>
      <w:pPr>
        <w:tabs>
          <w:tab w:val="num" w:pos="4320"/>
        </w:tabs>
        <w:ind w:left="4320" w:hanging="360"/>
      </w:pPr>
      <w:rPr>
        <w:rFonts w:ascii="Symbol" w:hAnsi="Symbol" w:hint="default"/>
      </w:rPr>
    </w:lvl>
    <w:lvl w:ilvl="6" w:tplc="ACA0F6E8" w:tentative="1">
      <w:start w:val="1"/>
      <w:numFmt w:val="bullet"/>
      <w:lvlText w:val=""/>
      <w:lvlJc w:val="left"/>
      <w:pPr>
        <w:tabs>
          <w:tab w:val="num" w:pos="5040"/>
        </w:tabs>
        <w:ind w:left="5040" w:hanging="360"/>
      </w:pPr>
      <w:rPr>
        <w:rFonts w:ascii="Symbol" w:hAnsi="Symbol" w:hint="default"/>
      </w:rPr>
    </w:lvl>
    <w:lvl w:ilvl="7" w:tplc="ACFE08FA" w:tentative="1">
      <w:start w:val="1"/>
      <w:numFmt w:val="bullet"/>
      <w:lvlText w:val=""/>
      <w:lvlJc w:val="left"/>
      <w:pPr>
        <w:tabs>
          <w:tab w:val="num" w:pos="5760"/>
        </w:tabs>
        <w:ind w:left="5760" w:hanging="360"/>
      </w:pPr>
      <w:rPr>
        <w:rFonts w:ascii="Symbol" w:hAnsi="Symbol" w:hint="default"/>
      </w:rPr>
    </w:lvl>
    <w:lvl w:ilvl="8" w:tplc="9E326D76" w:tentative="1">
      <w:start w:val="1"/>
      <w:numFmt w:val="bullet"/>
      <w:lvlText w:val=""/>
      <w:lvlJc w:val="left"/>
      <w:pPr>
        <w:tabs>
          <w:tab w:val="num" w:pos="6480"/>
        </w:tabs>
        <w:ind w:left="6480" w:hanging="360"/>
      </w:pPr>
      <w:rPr>
        <w:rFonts w:ascii="Symbol" w:hAnsi="Symbol" w:hint="default"/>
      </w:rPr>
    </w:lvl>
  </w:abstractNum>
  <w:abstractNum w:abstractNumId="5" w15:restartNumberingAfterBreak="0">
    <w:nsid w:val="27EC50B9"/>
    <w:multiLevelType w:val="hybridMultilevel"/>
    <w:tmpl w:val="2834D490"/>
    <w:lvl w:ilvl="0" w:tplc="443C08E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310D0A29"/>
    <w:multiLevelType w:val="hybridMultilevel"/>
    <w:tmpl w:val="E73A293C"/>
    <w:lvl w:ilvl="0" w:tplc="C81C5104">
      <w:start w:val="1"/>
      <w:numFmt w:val="decimal"/>
      <w:lvlText w:val="%1."/>
      <w:lvlJc w:val="left"/>
      <w:pPr>
        <w:tabs>
          <w:tab w:val="num" w:pos="1080"/>
        </w:tabs>
        <w:ind w:left="1080" w:hanging="360"/>
      </w:pPr>
      <w:rPr>
        <w:rFonts w:hint="default"/>
      </w:rPr>
    </w:lvl>
    <w:lvl w:ilvl="1" w:tplc="04190019" w:tentative="1">
      <w:start w:val="1"/>
      <w:numFmt w:val="lowerLetter"/>
      <w:lvlText w:val="%2."/>
      <w:lvlJc w:val="left"/>
      <w:pPr>
        <w:tabs>
          <w:tab w:val="num" w:pos="1788"/>
        </w:tabs>
        <w:ind w:left="1788" w:hanging="360"/>
      </w:pPr>
    </w:lvl>
    <w:lvl w:ilvl="2" w:tplc="0419001B" w:tentative="1">
      <w:start w:val="1"/>
      <w:numFmt w:val="lowerRoman"/>
      <w:lvlText w:val="%3."/>
      <w:lvlJc w:val="right"/>
      <w:pPr>
        <w:tabs>
          <w:tab w:val="num" w:pos="2508"/>
        </w:tabs>
        <w:ind w:left="2508" w:hanging="180"/>
      </w:pPr>
    </w:lvl>
    <w:lvl w:ilvl="3" w:tplc="0419000F" w:tentative="1">
      <w:start w:val="1"/>
      <w:numFmt w:val="decimal"/>
      <w:lvlText w:val="%4."/>
      <w:lvlJc w:val="left"/>
      <w:pPr>
        <w:tabs>
          <w:tab w:val="num" w:pos="3228"/>
        </w:tabs>
        <w:ind w:left="3228" w:hanging="360"/>
      </w:pPr>
    </w:lvl>
    <w:lvl w:ilvl="4" w:tplc="04190019" w:tentative="1">
      <w:start w:val="1"/>
      <w:numFmt w:val="lowerLetter"/>
      <w:lvlText w:val="%5."/>
      <w:lvlJc w:val="left"/>
      <w:pPr>
        <w:tabs>
          <w:tab w:val="num" w:pos="3948"/>
        </w:tabs>
        <w:ind w:left="3948" w:hanging="360"/>
      </w:pPr>
    </w:lvl>
    <w:lvl w:ilvl="5" w:tplc="0419001B" w:tentative="1">
      <w:start w:val="1"/>
      <w:numFmt w:val="lowerRoman"/>
      <w:lvlText w:val="%6."/>
      <w:lvlJc w:val="right"/>
      <w:pPr>
        <w:tabs>
          <w:tab w:val="num" w:pos="4668"/>
        </w:tabs>
        <w:ind w:left="4668" w:hanging="180"/>
      </w:pPr>
    </w:lvl>
    <w:lvl w:ilvl="6" w:tplc="0419000F" w:tentative="1">
      <w:start w:val="1"/>
      <w:numFmt w:val="decimal"/>
      <w:lvlText w:val="%7."/>
      <w:lvlJc w:val="left"/>
      <w:pPr>
        <w:tabs>
          <w:tab w:val="num" w:pos="5388"/>
        </w:tabs>
        <w:ind w:left="5388" w:hanging="360"/>
      </w:pPr>
    </w:lvl>
    <w:lvl w:ilvl="7" w:tplc="04190019" w:tentative="1">
      <w:start w:val="1"/>
      <w:numFmt w:val="lowerLetter"/>
      <w:lvlText w:val="%8."/>
      <w:lvlJc w:val="left"/>
      <w:pPr>
        <w:tabs>
          <w:tab w:val="num" w:pos="6108"/>
        </w:tabs>
        <w:ind w:left="6108" w:hanging="360"/>
      </w:pPr>
    </w:lvl>
    <w:lvl w:ilvl="8" w:tplc="0419001B" w:tentative="1">
      <w:start w:val="1"/>
      <w:numFmt w:val="lowerRoman"/>
      <w:lvlText w:val="%9."/>
      <w:lvlJc w:val="right"/>
      <w:pPr>
        <w:tabs>
          <w:tab w:val="num" w:pos="6828"/>
        </w:tabs>
        <w:ind w:left="6828" w:hanging="180"/>
      </w:pPr>
    </w:lvl>
  </w:abstractNum>
  <w:abstractNum w:abstractNumId="7" w15:restartNumberingAfterBreak="0">
    <w:nsid w:val="3B0B41BE"/>
    <w:multiLevelType w:val="hybridMultilevel"/>
    <w:tmpl w:val="9284534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3BCD60D1"/>
    <w:multiLevelType w:val="hybridMultilevel"/>
    <w:tmpl w:val="65B071D8"/>
    <w:lvl w:ilvl="0" w:tplc="C81C5104">
      <w:start w:val="1"/>
      <w:numFmt w:val="decimal"/>
      <w:lvlText w:val="%1."/>
      <w:lvlJc w:val="left"/>
      <w:pPr>
        <w:tabs>
          <w:tab w:val="num" w:pos="1068"/>
        </w:tabs>
        <w:ind w:left="1068" w:hanging="360"/>
      </w:pPr>
      <w:rPr>
        <w:rFonts w:hint="default"/>
      </w:rPr>
    </w:lvl>
    <w:lvl w:ilvl="1" w:tplc="04190019" w:tentative="1">
      <w:start w:val="1"/>
      <w:numFmt w:val="lowerLetter"/>
      <w:lvlText w:val="%2."/>
      <w:lvlJc w:val="left"/>
      <w:pPr>
        <w:tabs>
          <w:tab w:val="num" w:pos="1788"/>
        </w:tabs>
        <w:ind w:left="1788" w:hanging="360"/>
      </w:pPr>
    </w:lvl>
    <w:lvl w:ilvl="2" w:tplc="0419001B" w:tentative="1">
      <w:start w:val="1"/>
      <w:numFmt w:val="lowerRoman"/>
      <w:lvlText w:val="%3."/>
      <w:lvlJc w:val="right"/>
      <w:pPr>
        <w:tabs>
          <w:tab w:val="num" w:pos="2508"/>
        </w:tabs>
        <w:ind w:left="2508" w:hanging="180"/>
      </w:pPr>
    </w:lvl>
    <w:lvl w:ilvl="3" w:tplc="0419000F" w:tentative="1">
      <w:start w:val="1"/>
      <w:numFmt w:val="decimal"/>
      <w:lvlText w:val="%4."/>
      <w:lvlJc w:val="left"/>
      <w:pPr>
        <w:tabs>
          <w:tab w:val="num" w:pos="3228"/>
        </w:tabs>
        <w:ind w:left="3228" w:hanging="360"/>
      </w:pPr>
    </w:lvl>
    <w:lvl w:ilvl="4" w:tplc="04190019" w:tentative="1">
      <w:start w:val="1"/>
      <w:numFmt w:val="lowerLetter"/>
      <w:lvlText w:val="%5."/>
      <w:lvlJc w:val="left"/>
      <w:pPr>
        <w:tabs>
          <w:tab w:val="num" w:pos="3948"/>
        </w:tabs>
        <w:ind w:left="3948" w:hanging="360"/>
      </w:pPr>
    </w:lvl>
    <w:lvl w:ilvl="5" w:tplc="0419001B" w:tentative="1">
      <w:start w:val="1"/>
      <w:numFmt w:val="lowerRoman"/>
      <w:lvlText w:val="%6."/>
      <w:lvlJc w:val="right"/>
      <w:pPr>
        <w:tabs>
          <w:tab w:val="num" w:pos="4668"/>
        </w:tabs>
        <w:ind w:left="4668" w:hanging="180"/>
      </w:pPr>
    </w:lvl>
    <w:lvl w:ilvl="6" w:tplc="0419000F" w:tentative="1">
      <w:start w:val="1"/>
      <w:numFmt w:val="decimal"/>
      <w:lvlText w:val="%7."/>
      <w:lvlJc w:val="left"/>
      <w:pPr>
        <w:tabs>
          <w:tab w:val="num" w:pos="5388"/>
        </w:tabs>
        <w:ind w:left="5388" w:hanging="360"/>
      </w:pPr>
    </w:lvl>
    <w:lvl w:ilvl="7" w:tplc="04190019" w:tentative="1">
      <w:start w:val="1"/>
      <w:numFmt w:val="lowerLetter"/>
      <w:lvlText w:val="%8."/>
      <w:lvlJc w:val="left"/>
      <w:pPr>
        <w:tabs>
          <w:tab w:val="num" w:pos="6108"/>
        </w:tabs>
        <w:ind w:left="6108" w:hanging="360"/>
      </w:pPr>
    </w:lvl>
    <w:lvl w:ilvl="8" w:tplc="0419001B" w:tentative="1">
      <w:start w:val="1"/>
      <w:numFmt w:val="lowerRoman"/>
      <w:lvlText w:val="%9."/>
      <w:lvlJc w:val="right"/>
      <w:pPr>
        <w:tabs>
          <w:tab w:val="num" w:pos="6828"/>
        </w:tabs>
        <w:ind w:left="6828" w:hanging="180"/>
      </w:pPr>
    </w:lvl>
  </w:abstractNum>
  <w:abstractNum w:abstractNumId="9" w15:restartNumberingAfterBreak="0">
    <w:nsid w:val="460F019B"/>
    <w:multiLevelType w:val="hybridMultilevel"/>
    <w:tmpl w:val="75ACB97E"/>
    <w:lvl w:ilvl="0" w:tplc="8E7EF0F4">
      <w:start w:val="1"/>
      <w:numFmt w:val="bullet"/>
      <w:lvlText w:val=""/>
      <w:lvlPicBulletId w:val="0"/>
      <w:lvlJc w:val="left"/>
      <w:pPr>
        <w:tabs>
          <w:tab w:val="num" w:pos="720"/>
        </w:tabs>
        <w:ind w:left="720" w:hanging="360"/>
      </w:pPr>
      <w:rPr>
        <w:rFonts w:ascii="Symbol" w:hAnsi="Symbol" w:hint="default"/>
      </w:rPr>
    </w:lvl>
    <w:lvl w:ilvl="1" w:tplc="4AAE7E12" w:tentative="1">
      <w:start w:val="1"/>
      <w:numFmt w:val="bullet"/>
      <w:lvlText w:val=""/>
      <w:lvlJc w:val="left"/>
      <w:pPr>
        <w:tabs>
          <w:tab w:val="num" w:pos="1440"/>
        </w:tabs>
        <w:ind w:left="1440" w:hanging="360"/>
      </w:pPr>
      <w:rPr>
        <w:rFonts w:ascii="Symbol" w:hAnsi="Symbol" w:hint="default"/>
      </w:rPr>
    </w:lvl>
    <w:lvl w:ilvl="2" w:tplc="FDD6BFC0" w:tentative="1">
      <w:start w:val="1"/>
      <w:numFmt w:val="bullet"/>
      <w:lvlText w:val=""/>
      <w:lvlJc w:val="left"/>
      <w:pPr>
        <w:tabs>
          <w:tab w:val="num" w:pos="2160"/>
        </w:tabs>
        <w:ind w:left="2160" w:hanging="360"/>
      </w:pPr>
      <w:rPr>
        <w:rFonts w:ascii="Symbol" w:hAnsi="Symbol" w:hint="default"/>
      </w:rPr>
    </w:lvl>
    <w:lvl w:ilvl="3" w:tplc="B3E4B800" w:tentative="1">
      <w:start w:val="1"/>
      <w:numFmt w:val="bullet"/>
      <w:lvlText w:val=""/>
      <w:lvlJc w:val="left"/>
      <w:pPr>
        <w:tabs>
          <w:tab w:val="num" w:pos="2880"/>
        </w:tabs>
        <w:ind w:left="2880" w:hanging="360"/>
      </w:pPr>
      <w:rPr>
        <w:rFonts w:ascii="Symbol" w:hAnsi="Symbol" w:hint="default"/>
      </w:rPr>
    </w:lvl>
    <w:lvl w:ilvl="4" w:tplc="62AE4B94" w:tentative="1">
      <w:start w:val="1"/>
      <w:numFmt w:val="bullet"/>
      <w:lvlText w:val=""/>
      <w:lvlJc w:val="left"/>
      <w:pPr>
        <w:tabs>
          <w:tab w:val="num" w:pos="3600"/>
        </w:tabs>
        <w:ind w:left="3600" w:hanging="360"/>
      </w:pPr>
      <w:rPr>
        <w:rFonts w:ascii="Symbol" w:hAnsi="Symbol" w:hint="default"/>
      </w:rPr>
    </w:lvl>
    <w:lvl w:ilvl="5" w:tplc="FA788104" w:tentative="1">
      <w:start w:val="1"/>
      <w:numFmt w:val="bullet"/>
      <w:lvlText w:val=""/>
      <w:lvlJc w:val="left"/>
      <w:pPr>
        <w:tabs>
          <w:tab w:val="num" w:pos="4320"/>
        </w:tabs>
        <w:ind w:left="4320" w:hanging="360"/>
      </w:pPr>
      <w:rPr>
        <w:rFonts w:ascii="Symbol" w:hAnsi="Symbol" w:hint="default"/>
      </w:rPr>
    </w:lvl>
    <w:lvl w:ilvl="6" w:tplc="1C6CA6D8" w:tentative="1">
      <w:start w:val="1"/>
      <w:numFmt w:val="bullet"/>
      <w:lvlText w:val=""/>
      <w:lvlJc w:val="left"/>
      <w:pPr>
        <w:tabs>
          <w:tab w:val="num" w:pos="5040"/>
        </w:tabs>
        <w:ind w:left="5040" w:hanging="360"/>
      </w:pPr>
      <w:rPr>
        <w:rFonts w:ascii="Symbol" w:hAnsi="Symbol" w:hint="default"/>
      </w:rPr>
    </w:lvl>
    <w:lvl w:ilvl="7" w:tplc="5D7838B0" w:tentative="1">
      <w:start w:val="1"/>
      <w:numFmt w:val="bullet"/>
      <w:lvlText w:val=""/>
      <w:lvlJc w:val="left"/>
      <w:pPr>
        <w:tabs>
          <w:tab w:val="num" w:pos="5760"/>
        </w:tabs>
        <w:ind w:left="5760" w:hanging="360"/>
      </w:pPr>
      <w:rPr>
        <w:rFonts w:ascii="Symbol" w:hAnsi="Symbol" w:hint="default"/>
      </w:rPr>
    </w:lvl>
    <w:lvl w:ilvl="8" w:tplc="07D01D64" w:tentative="1">
      <w:start w:val="1"/>
      <w:numFmt w:val="bullet"/>
      <w:lvlText w:val=""/>
      <w:lvlJc w:val="left"/>
      <w:pPr>
        <w:tabs>
          <w:tab w:val="num" w:pos="6480"/>
        </w:tabs>
        <w:ind w:left="6480" w:hanging="360"/>
      </w:pPr>
      <w:rPr>
        <w:rFonts w:ascii="Symbol" w:hAnsi="Symbol" w:hint="default"/>
      </w:rPr>
    </w:lvl>
  </w:abstractNum>
  <w:abstractNum w:abstractNumId="10" w15:restartNumberingAfterBreak="0">
    <w:nsid w:val="4881454E"/>
    <w:multiLevelType w:val="hybridMultilevel"/>
    <w:tmpl w:val="89340FF2"/>
    <w:lvl w:ilvl="0" w:tplc="13249AFC">
      <w:start w:val="3"/>
      <w:numFmt w:val="decimal"/>
      <w:lvlText w:val="%1."/>
      <w:lvlJc w:val="left"/>
      <w:pPr>
        <w:tabs>
          <w:tab w:val="num" w:pos="1080"/>
        </w:tabs>
        <w:ind w:left="1080" w:hanging="360"/>
      </w:pPr>
      <w:rPr>
        <w:rFonts w:hint="default"/>
        <w:i w:val="0"/>
      </w:rPr>
    </w:lvl>
    <w:lvl w:ilvl="1" w:tplc="04190019" w:tentative="1">
      <w:start w:val="1"/>
      <w:numFmt w:val="lowerLetter"/>
      <w:lvlText w:val="%2."/>
      <w:lvlJc w:val="left"/>
      <w:pPr>
        <w:tabs>
          <w:tab w:val="num" w:pos="1800"/>
        </w:tabs>
        <w:ind w:left="1800" w:hanging="360"/>
      </w:pPr>
    </w:lvl>
    <w:lvl w:ilvl="2" w:tplc="0419001B" w:tentative="1">
      <w:start w:val="1"/>
      <w:numFmt w:val="lowerRoman"/>
      <w:lvlText w:val="%3."/>
      <w:lvlJc w:val="right"/>
      <w:pPr>
        <w:tabs>
          <w:tab w:val="num" w:pos="2520"/>
        </w:tabs>
        <w:ind w:left="2520" w:hanging="180"/>
      </w:pPr>
    </w:lvl>
    <w:lvl w:ilvl="3" w:tplc="0419000F" w:tentative="1">
      <w:start w:val="1"/>
      <w:numFmt w:val="decimal"/>
      <w:lvlText w:val="%4."/>
      <w:lvlJc w:val="left"/>
      <w:pPr>
        <w:tabs>
          <w:tab w:val="num" w:pos="3240"/>
        </w:tabs>
        <w:ind w:left="3240" w:hanging="360"/>
      </w:pPr>
    </w:lvl>
    <w:lvl w:ilvl="4" w:tplc="04190019" w:tentative="1">
      <w:start w:val="1"/>
      <w:numFmt w:val="lowerLetter"/>
      <w:lvlText w:val="%5."/>
      <w:lvlJc w:val="left"/>
      <w:pPr>
        <w:tabs>
          <w:tab w:val="num" w:pos="3960"/>
        </w:tabs>
        <w:ind w:left="3960" w:hanging="360"/>
      </w:pPr>
    </w:lvl>
    <w:lvl w:ilvl="5" w:tplc="0419001B" w:tentative="1">
      <w:start w:val="1"/>
      <w:numFmt w:val="lowerRoman"/>
      <w:lvlText w:val="%6."/>
      <w:lvlJc w:val="right"/>
      <w:pPr>
        <w:tabs>
          <w:tab w:val="num" w:pos="4680"/>
        </w:tabs>
        <w:ind w:left="4680" w:hanging="180"/>
      </w:pPr>
    </w:lvl>
    <w:lvl w:ilvl="6" w:tplc="0419000F" w:tentative="1">
      <w:start w:val="1"/>
      <w:numFmt w:val="decimal"/>
      <w:lvlText w:val="%7."/>
      <w:lvlJc w:val="left"/>
      <w:pPr>
        <w:tabs>
          <w:tab w:val="num" w:pos="5400"/>
        </w:tabs>
        <w:ind w:left="5400" w:hanging="360"/>
      </w:pPr>
    </w:lvl>
    <w:lvl w:ilvl="7" w:tplc="04190019" w:tentative="1">
      <w:start w:val="1"/>
      <w:numFmt w:val="lowerLetter"/>
      <w:lvlText w:val="%8."/>
      <w:lvlJc w:val="left"/>
      <w:pPr>
        <w:tabs>
          <w:tab w:val="num" w:pos="6120"/>
        </w:tabs>
        <w:ind w:left="6120" w:hanging="360"/>
      </w:pPr>
    </w:lvl>
    <w:lvl w:ilvl="8" w:tplc="0419001B" w:tentative="1">
      <w:start w:val="1"/>
      <w:numFmt w:val="lowerRoman"/>
      <w:lvlText w:val="%9."/>
      <w:lvlJc w:val="right"/>
      <w:pPr>
        <w:tabs>
          <w:tab w:val="num" w:pos="6840"/>
        </w:tabs>
        <w:ind w:left="6840" w:hanging="180"/>
      </w:pPr>
    </w:lvl>
  </w:abstractNum>
  <w:abstractNum w:abstractNumId="11" w15:restartNumberingAfterBreak="0">
    <w:nsid w:val="4BC87D13"/>
    <w:multiLevelType w:val="hybridMultilevel"/>
    <w:tmpl w:val="05D63FEE"/>
    <w:lvl w:ilvl="0" w:tplc="443C08E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60CB0541"/>
    <w:multiLevelType w:val="hybridMultilevel"/>
    <w:tmpl w:val="767CE1A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61195039"/>
    <w:multiLevelType w:val="hybridMultilevel"/>
    <w:tmpl w:val="CECE2E42"/>
    <w:lvl w:ilvl="0" w:tplc="E702C986">
      <w:start w:val="1"/>
      <w:numFmt w:val="bullet"/>
      <w:lvlText w:val=""/>
      <w:lvlPicBulletId w:val="1"/>
      <w:lvlJc w:val="left"/>
      <w:pPr>
        <w:tabs>
          <w:tab w:val="num" w:pos="720"/>
        </w:tabs>
        <w:ind w:left="720" w:hanging="360"/>
      </w:pPr>
      <w:rPr>
        <w:rFonts w:ascii="Symbol" w:hAnsi="Symbol" w:hint="default"/>
      </w:rPr>
    </w:lvl>
    <w:lvl w:ilvl="1" w:tplc="B98EFD9A" w:tentative="1">
      <w:start w:val="1"/>
      <w:numFmt w:val="bullet"/>
      <w:lvlText w:val=""/>
      <w:lvlJc w:val="left"/>
      <w:pPr>
        <w:tabs>
          <w:tab w:val="num" w:pos="1440"/>
        </w:tabs>
        <w:ind w:left="1440" w:hanging="360"/>
      </w:pPr>
      <w:rPr>
        <w:rFonts w:ascii="Symbol" w:hAnsi="Symbol" w:hint="default"/>
      </w:rPr>
    </w:lvl>
    <w:lvl w:ilvl="2" w:tplc="C6DEE2FC" w:tentative="1">
      <w:start w:val="1"/>
      <w:numFmt w:val="bullet"/>
      <w:lvlText w:val=""/>
      <w:lvlJc w:val="left"/>
      <w:pPr>
        <w:tabs>
          <w:tab w:val="num" w:pos="2160"/>
        </w:tabs>
        <w:ind w:left="2160" w:hanging="360"/>
      </w:pPr>
      <w:rPr>
        <w:rFonts w:ascii="Symbol" w:hAnsi="Symbol" w:hint="default"/>
      </w:rPr>
    </w:lvl>
    <w:lvl w:ilvl="3" w:tplc="77D6CAAC" w:tentative="1">
      <w:start w:val="1"/>
      <w:numFmt w:val="bullet"/>
      <w:lvlText w:val=""/>
      <w:lvlJc w:val="left"/>
      <w:pPr>
        <w:tabs>
          <w:tab w:val="num" w:pos="2880"/>
        </w:tabs>
        <w:ind w:left="2880" w:hanging="360"/>
      </w:pPr>
      <w:rPr>
        <w:rFonts w:ascii="Symbol" w:hAnsi="Symbol" w:hint="default"/>
      </w:rPr>
    </w:lvl>
    <w:lvl w:ilvl="4" w:tplc="A8206288" w:tentative="1">
      <w:start w:val="1"/>
      <w:numFmt w:val="bullet"/>
      <w:lvlText w:val=""/>
      <w:lvlJc w:val="left"/>
      <w:pPr>
        <w:tabs>
          <w:tab w:val="num" w:pos="3600"/>
        </w:tabs>
        <w:ind w:left="3600" w:hanging="360"/>
      </w:pPr>
      <w:rPr>
        <w:rFonts w:ascii="Symbol" w:hAnsi="Symbol" w:hint="default"/>
      </w:rPr>
    </w:lvl>
    <w:lvl w:ilvl="5" w:tplc="53BCE5C4" w:tentative="1">
      <w:start w:val="1"/>
      <w:numFmt w:val="bullet"/>
      <w:lvlText w:val=""/>
      <w:lvlJc w:val="left"/>
      <w:pPr>
        <w:tabs>
          <w:tab w:val="num" w:pos="4320"/>
        </w:tabs>
        <w:ind w:left="4320" w:hanging="360"/>
      </w:pPr>
      <w:rPr>
        <w:rFonts w:ascii="Symbol" w:hAnsi="Symbol" w:hint="default"/>
      </w:rPr>
    </w:lvl>
    <w:lvl w:ilvl="6" w:tplc="2BEA039A" w:tentative="1">
      <w:start w:val="1"/>
      <w:numFmt w:val="bullet"/>
      <w:lvlText w:val=""/>
      <w:lvlJc w:val="left"/>
      <w:pPr>
        <w:tabs>
          <w:tab w:val="num" w:pos="5040"/>
        </w:tabs>
        <w:ind w:left="5040" w:hanging="360"/>
      </w:pPr>
      <w:rPr>
        <w:rFonts w:ascii="Symbol" w:hAnsi="Symbol" w:hint="default"/>
      </w:rPr>
    </w:lvl>
    <w:lvl w:ilvl="7" w:tplc="9CE0A428" w:tentative="1">
      <w:start w:val="1"/>
      <w:numFmt w:val="bullet"/>
      <w:lvlText w:val=""/>
      <w:lvlJc w:val="left"/>
      <w:pPr>
        <w:tabs>
          <w:tab w:val="num" w:pos="5760"/>
        </w:tabs>
        <w:ind w:left="5760" w:hanging="360"/>
      </w:pPr>
      <w:rPr>
        <w:rFonts w:ascii="Symbol" w:hAnsi="Symbol" w:hint="default"/>
      </w:rPr>
    </w:lvl>
    <w:lvl w:ilvl="8" w:tplc="39745F7E" w:tentative="1">
      <w:start w:val="1"/>
      <w:numFmt w:val="bullet"/>
      <w:lvlText w:val=""/>
      <w:lvlJc w:val="left"/>
      <w:pPr>
        <w:tabs>
          <w:tab w:val="num" w:pos="6480"/>
        </w:tabs>
        <w:ind w:left="6480" w:hanging="360"/>
      </w:pPr>
      <w:rPr>
        <w:rFonts w:ascii="Symbol" w:hAnsi="Symbol" w:hint="default"/>
      </w:rPr>
    </w:lvl>
  </w:abstractNum>
  <w:abstractNum w:abstractNumId="14" w15:restartNumberingAfterBreak="0">
    <w:nsid w:val="61E444F3"/>
    <w:multiLevelType w:val="hybridMultilevel"/>
    <w:tmpl w:val="A0E027C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698D2738"/>
    <w:multiLevelType w:val="hybridMultilevel"/>
    <w:tmpl w:val="AE8A60F2"/>
    <w:lvl w:ilvl="0" w:tplc="79B20AE6">
      <w:start w:val="1"/>
      <w:numFmt w:val="bullet"/>
      <w:lvlText w:val=""/>
      <w:lvlPicBulletId w:val="0"/>
      <w:lvlJc w:val="left"/>
      <w:pPr>
        <w:tabs>
          <w:tab w:val="num" w:pos="720"/>
        </w:tabs>
        <w:ind w:left="720" w:hanging="360"/>
      </w:pPr>
      <w:rPr>
        <w:rFonts w:ascii="Symbol" w:hAnsi="Symbol" w:hint="default"/>
      </w:rPr>
    </w:lvl>
    <w:lvl w:ilvl="1" w:tplc="96BC237C" w:tentative="1">
      <w:start w:val="1"/>
      <w:numFmt w:val="bullet"/>
      <w:lvlText w:val=""/>
      <w:lvlJc w:val="left"/>
      <w:pPr>
        <w:tabs>
          <w:tab w:val="num" w:pos="1440"/>
        </w:tabs>
        <w:ind w:left="1440" w:hanging="360"/>
      </w:pPr>
      <w:rPr>
        <w:rFonts w:ascii="Symbol" w:hAnsi="Symbol" w:hint="default"/>
      </w:rPr>
    </w:lvl>
    <w:lvl w:ilvl="2" w:tplc="D8503576" w:tentative="1">
      <w:start w:val="1"/>
      <w:numFmt w:val="bullet"/>
      <w:lvlText w:val=""/>
      <w:lvlJc w:val="left"/>
      <w:pPr>
        <w:tabs>
          <w:tab w:val="num" w:pos="2160"/>
        </w:tabs>
        <w:ind w:left="2160" w:hanging="360"/>
      </w:pPr>
      <w:rPr>
        <w:rFonts w:ascii="Symbol" w:hAnsi="Symbol" w:hint="default"/>
      </w:rPr>
    </w:lvl>
    <w:lvl w:ilvl="3" w:tplc="42B2FB46" w:tentative="1">
      <w:start w:val="1"/>
      <w:numFmt w:val="bullet"/>
      <w:lvlText w:val=""/>
      <w:lvlJc w:val="left"/>
      <w:pPr>
        <w:tabs>
          <w:tab w:val="num" w:pos="2880"/>
        </w:tabs>
        <w:ind w:left="2880" w:hanging="360"/>
      </w:pPr>
      <w:rPr>
        <w:rFonts w:ascii="Symbol" w:hAnsi="Symbol" w:hint="default"/>
      </w:rPr>
    </w:lvl>
    <w:lvl w:ilvl="4" w:tplc="777C6FA8" w:tentative="1">
      <w:start w:val="1"/>
      <w:numFmt w:val="bullet"/>
      <w:lvlText w:val=""/>
      <w:lvlJc w:val="left"/>
      <w:pPr>
        <w:tabs>
          <w:tab w:val="num" w:pos="3600"/>
        </w:tabs>
        <w:ind w:left="3600" w:hanging="360"/>
      </w:pPr>
      <w:rPr>
        <w:rFonts w:ascii="Symbol" w:hAnsi="Symbol" w:hint="default"/>
      </w:rPr>
    </w:lvl>
    <w:lvl w:ilvl="5" w:tplc="E8FCC062" w:tentative="1">
      <w:start w:val="1"/>
      <w:numFmt w:val="bullet"/>
      <w:lvlText w:val=""/>
      <w:lvlJc w:val="left"/>
      <w:pPr>
        <w:tabs>
          <w:tab w:val="num" w:pos="4320"/>
        </w:tabs>
        <w:ind w:left="4320" w:hanging="360"/>
      </w:pPr>
      <w:rPr>
        <w:rFonts w:ascii="Symbol" w:hAnsi="Symbol" w:hint="default"/>
      </w:rPr>
    </w:lvl>
    <w:lvl w:ilvl="6" w:tplc="2302490A" w:tentative="1">
      <w:start w:val="1"/>
      <w:numFmt w:val="bullet"/>
      <w:lvlText w:val=""/>
      <w:lvlJc w:val="left"/>
      <w:pPr>
        <w:tabs>
          <w:tab w:val="num" w:pos="5040"/>
        </w:tabs>
        <w:ind w:left="5040" w:hanging="360"/>
      </w:pPr>
      <w:rPr>
        <w:rFonts w:ascii="Symbol" w:hAnsi="Symbol" w:hint="default"/>
      </w:rPr>
    </w:lvl>
    <w:lvl w:ilvl="7" w:tplc="89E221A8" w:tentative="1">
      <w:start w:val="1"/>
      <w:numFmt w:val="bullet"/>
      <w:lvlText w:val=""/>
      <w:lvlJc w:val="left"/>
      <w:pPr>
        <w:tabs>
          <w:tab w:val="num" w:pos="5760"/>
        </w:tabs>
        <w:ind w:left="5760" w:hanging="360"/>
      </w:pPr>
      <w:rPr>
        <w:rFonts w:ascii="Symbol" w:hAnsi="Symbol" w:hint="default"/>
      </w:rPr>
    </w:lvl>
    <w:lvl w:ilvl="8" w:tplc="93DE2A20" w:tentative="1">
      <w:start w:val="1"/>
      <w:numFmt w:val="bullet"/>
      <w:lvlText w:val=""/>
      <w:lvlJc w:val="left"/>
      <w:pPr>
        <w:tabs>
          <w:tab w:val="num" w:pos="6480"/>
        </w:tabs>
        <w:ind w:left="6480" w:hanging="360"/>
      </w:pPr>
      <w:rPr>
        <w:rFonts w:ascii="Symbol" w:hAnsi="Symbol" w:hint="default"/>
      </w:rPr>
    </w:lvl>
  </w:abstractNum>
  <w:abstractNum w:abstractNumId="16" w15:restartNumberingAfterBreak="0">
    <w:nsid w:val="6D1C13DD"/>
    <w:multiLevelType w:val="hybridMultilevel"/>
    <w:tmpl w:val="76ECDA6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6F334C58"/>
    <w:multiLevelType w:val="hybridMultilevel"/>
    <w:tmpl w:val="07F6CBB4"/>
    <w:lvl w:ilvl="0" w:tplc="5F522A3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8" w15:restartNumberingAfterBreak="0">
    <w:nsid w:val="70106287"/>
    <w:multiLevelType w:val="multilevel"/>
    <w:tmpl w:val="4F24755C"/>
    <w:lvl w:ilvl="0">
      <w:start w:val="1"/>
      <w:numFmt w:val="decimal"/>
      <w:lvlText w:val="%1"/>
      <w:lvlJc w:val="left"/>
      <w:pPr>
        <w:tabs>
          <w:tab w:val="num" w:pos="435"/>
        </w:tabs>
        <w:ind w:left="435" w:hanging="435"/>
      </w:pPr>
      <w:rPr>
        <w:rFonts w:hint="default"/>
      </w:rPr>
    </w:lvl>
    <w:lvl w:ilvl="1">
      <w:start w:val="1"/>
      <w:numFmt w:val="decimal"/>
      <w:lvlText w:val="%1.%2"/>
      <w:lvlJc w:val="left"/>
      <w:pPr>
        <w:tabs>
          <w:tab w:val="num" w:pos="1143"/>
        </w:tabs>
        <w:ind w:left="1143" w:hanging="435"/>
      </w:pPr>
      <w:rPr>
        <w:rFonts w:hint="default"/>
      </w:rPr>
    </w:lvl>
    <w:lvl w:ilvl="2">
      <w:start w:val="1"/>
      <w:numFmt w:val="decimal"/>
      <w:lvlText w:val="%1.%2.%3"/>
      <w:lvlJc w:val="left"/>
      <w:pPr>
        <w:tabs>
          <w:tab w:val="num" w:pos="2136"/>
        </w:tabs>
        <w:ind w:left="2136" w:hanging="720"/>
      </w:pPr>
      <w:rPr>
        <w:rFonts w:hint="default"/>
      </w:rPr>
    </w:lvl>
    <w:lvl w:ilvl="3">
      <w:start w:val="1"/>
      <w:numFmt w:val="decimal"/>
      <w:lvlText w:val="%1.%2.%3.%4"/>
      <w:lvlJc w:val="left"/>
      <w:pPr>
        <w:tabs>
          <w:tab w:val="num" w:pos="3204"/>
        </w:tabs>
        <w:ind w:left="3204" w:hanging="1080"/>
      </w:pPr>
      <w:rPr>
        <w:rFonts w:hint="default"/>
      </w:rPr>
    </w:lvl>
    <w:lvl w:ilvl="4">
      <w:start w:val="1"/>
      <w:numFmt w:val="decimal"/>
      <w:lvlText w:val="%1.%2.%3.%4.%5"/>
      <w:lvlJc w:val="left"/>
      <w:pPr>
        <w:tabs>
          <w:tab w:val="num" w:pos="3912"/>
        </w:tabs>
        <w:ind w:left="3912" w:hanging="1080"/>
      </w:pPr>
      <w:rPr>
        <w:rFonts w:hint="default"/>
      </w:rPr>
    </w:lvl>
    <w:lvl w:ilvl="5">
      <w:start w:val="1"/>
      <w:numFmt w:val="decimal"/>
      <w:lvlText w:val="%1.%2.%3.%4.%5.%6"/>
      <w:lvlJc w:val="left"/>
      <w:pPr>
        <w:tabs>
          <w:tab w:val="num" w:pos="4980"/>
        </w:tabs>
        <w:ind w:left="4980" w:hanging="1440"/>
      </w:pPr>
      <w:rPr>
        <w:rFonts w:hint="default"/>
      </w:rPr>
    </w:lvl>
    <w:lvl w:ilvl="6">
      <w:start w:val="1"/>
      <w:numFmt w:val="decimal"/>
      <w:lvlText w:val="%1.%2.%3.%4.%5.%6.%7"/>
      <w:lvlJc w:val="left"/>
      <w:pPr>
        <w:tabs>
          <w:tab w:val="num" w:pos="5688"/>
        </w:tabs>
        <w:ind w:left="5688" w:hanging="1440"/>
      </w:pPr>
      <w:rPr>
        <w:rFonts w:hint="default"/>
      </w:rPr>
    </w:lvl>
    <w:lvl w:ilvl="7">
      <w:start w:val="1"/>
      <w:numFmt w:val="decimal"/>
      <w:lvlText w:val="%1.%2.%3.%4.%5.%6.%7.%8"/>
      <w:lvlJc w:val="left"/>
      <w:pPr>
        <w:tabs>
          <w:tab w:val="num" w:pos="6756"/>
        </w:tabs>
        <w:ind w:left="6756" w:hanging="1800"/>
      </w:pPr>
      <w:rPr>
        <w:rFonts w:hint="default"/>
      </w:rPr>
    </w:lvl>
    <w:lvl w:ilvl="8">
      <w:start w:val="1"/>
      <w:numFmt w:val="decimal"/>
      <w:lvlText w:val="%1.%2.%3.%4.%5.%6.%7.%8.%9"/>
      <w:lvlJc w:val="left"/>
      <w:pPr>
        <w:tabs>
          <w:tab w:val="num" w:pos="7824"/>
        </w:tabs>
        <w:ind w:left="7824" w:hanging="2160"/>
      </w:pPr>
      <w:rPr>
        <w:rFonts w:hint="default"/>
      </w:rPr>
    </w:lvl>
  </w:abstractNum>
  <w:abstractNum w:abstractNumId="19" w15:restartNumberingAfterBreak="0">
    <w:nsid w:val="7D7703FE"/>
    <w:multiLevelType w:val="multilevel"/>
    <w:tmpl w:val="900CAFFE"/>
    <w:lvl w:ilvl="0">
      <w:start w:val="3"/>
      <w:numFmt w:val="decimal"/>
      <w:lvlText w:val="%1"/>
      <w:lvlJc w:val="left"/>
      <w:pPr>
        <w:tabs>
          <w:tab w:val="num" w:pos="1068"/>
        </w:tabs>
        <w:ind w:left="1068" w:hanging="360"/>
      </w:pPr>
      <w:rPr>
        <w:rFonts w:hint="default"/>
      </w:rPr>
    </w:lvl>
    <w:lvl w:ilvl="1">
      <w:start w:val="2"/>
      <w:numFmt w:val="decimal"/>
      <w:isLgl/>
      <w:lvlText w:val="%1.%2"/>
      <w:lvlJc w:val="left"/>
      <w:pPr>
        <w:tabs>
          <w:tab w:val="num" w:pos="1143"/>
        </w:tabs>
        <w:ind w:left="1143" w:hanging="435"/>
      </w:pPr>
      <w:rPr>
        <w:rFonts w:hint="default"/>
      </w:rPr>
    </w:lvl>
    <w:lvl w:ilvl="2">
      <w:start w:val="1"/>
      <w:numFmt w:val="decimal"/>
      <w:isLgl/>
      <w:lvlText w:val="%1.%2.%3"/>
      <w:lvlJc w:val="left"/>
      <w:pPr>
        <w:tabs>
          <w:tab w:val="num" w:pos="1428"/>
        </w:tabs>
        <w:ind w:left="1428" w:hanging="720"/>
      </w:pPr>
      <w:rPr>
        <w:rFonts w:hint="default"/>
      </w:rPr>
    </w:lvl>
    <w:lvl w:ilvl="3">
      <w:start w:val="1"/>
      <w:numFmt w:val="decimal"/>
      <w:isLgl/>
      <w:lvlText w:val="%1.%2.%3.%4"/>
      <w:lvlJc w:val="left"/>
      <w:pPr>
        <w:tabs>
          <w:tab w:val="num" w:pos="1788"/>
        </w:tabs>
        <w:ind w:left="1788" w:hanging="1080"/>
      </w:pPr>
      <w:rPr>
        <w:rFonts w:hint="default"/>
      </w:rPr>
    </w:lvl>
    <w:lvl w:ilvl="4">
      <w:start w:val="1"/>
      <w:numFmt w:val="decimal"/>
      <w:isLgl/>
      <w:lvlText w:val="%1.%2.%3.%4.%5"/>
      <w:lvlJc w:val="left"/>
      <w:pPr>
        <w:tabs>
          <w:tab w:val="num" w:pos="1788"/>
        </w:tabs>
        <w:ind w:left="1788" w:hanging="1080"/>
      </w:pPr>
      <w:rPr>
        <w:rFonts w:hint="default"/>
      </w:rPr>
    </w:lvl>
    <w:lvl w:ilvl="5">
      <w:start w:val="1"/>
      <w:numFmt w:val="decimal"/>
      <w:isLgl/>
      <w:lvlText w:val="%1.%2.%3.%4.%5.%6"/>
      <w:lvlJc w:val="left"/>
      <w:pPr>
        <w:tabs>
          <w:tab w:val="num" w:pos="2148"/>
        </w:tabs>
        <w:ind w:left="2148" w:hanging="1440"/>
      </w:pPr>
      <w:rPr>
        <w:rFonts w:hint="default"/>
      </w:rPr>
    </w:lvl>
    <w:lvl w:ilvl="6">
      <w:start w:val="1"/>
      <w:numFmt w:val="decimal"/>
      <w:isLgl/>
      <w:lvlText w:val="%1.%2.%3.%4.%5.%6.%7"/>
      <w:lvlJc w:val="left"/>
      <w:pPr>
        <w:tabs>
          <w:tab w:val="num" w:pos="2148"/>
        </w:tabs>
        <w:ind w:left="2148" w:hanging="1440"/>
      </w:pPr>
      <w:rPr>
        <w:rFonts w:hint="default"/>
      </w:rPr>
    </w:lvl>
    <w:lvl w:ilvl="7">
      <w:start w:val="1"/>
      <w:numFmt w:val="decimal"/>
      <w:isLgl/>
      <w:lvlText w:val="%1.%2.%3.%4.%5.%6.%7.%8"/>
      <w:lvlJc w:val="left"/>
      <w:pPr>
        <w:tabs>
          <w:tab w:val="num" w:pos="2508"/>
        </w:tabs>
        <w:ind w:left="2508" w:hanging="1800"/>
      </w:pPr>
      <w:rPr>
        <w:rFonts w:hint="default"/>
      </w:rPr>
    </w:lvl>
    <w:lvl w:ilvl="8">
      <w:start w:val="1"/>
      <w:numFmt w:val="decimal"/>
      <w:isLgl/>
      <w:lvlText w:val="%1.%2.%3.%4.%5.%6.%7.%8.%9"/>
      <w:lvlJc w:val="left"/>
      <w:pPr>
        <w:tabs>
          <w:tab w:val="num" w:pos="2868"/>
        </w:tabs>
        <w:ind w:left="2868" w:hanging="2160"/>
      </w:pPr>
      <w:rPr>
        <w:rFonts w:hint="default"/>
      </w:rPr>
    </w:lvl>
  </w:abstractNum>
  <w:num w:numId="1">
    <w:abstractNumId w:val="18"/>
  </w:num>
  <w:num w:numId="2">
    <w:abstractNumId w:val="19"/>
  </w:num>
  <w:num w:numId="3">
    <w:abstractNumId w:val="6"/>
  </w:num>
  <w:num w:numId="4">
    <w:abstractNumId w:val="10"/>
  </w:num>
  <w:num w:numId="5">
    <w:abstractNumId w:val="8"/>
  </w:num>
  <w:num w:numId="6">
    <w:abstractNumId w:val="4"/>
  </w:num>
  <w:num w:numId="7">
    <w:abstractNumId w:val="15"/>
  </w:num>
  <w:num w:numId="8">
    <w:abstractNumId w:val="9"/>
  </w:num>
  <w:num w:numId="9">
    <w:abstractNumId w:val="0"/>
  </w:num>
  <w:num w:numId="10">
    <w:abstractNumId w:val="13"/>
  </w:num>
  <w:num w:numId="11">
    <w:abstractNumId w:val="2"/>
  </w:num>
  <w:num w:numId="12">
    <w:abstractNumId w:val="11"/>
  </w:num>
  <w:num w:numId="13">
    <w:abstractNumId w:val="5"/>
  </w:num>
  <w:num w:numId="14">
    <w:abstractNumId w:val="17"/>
  </w:num>
  <w:num w:numId="15">
    <w:abstractNumId w:val="7"/>
  </w:num>
  <w:num w:numId="16">
    <w:abstractNumId w:val="3"/>
  </w:num>
  <w:num w:numId="17">
    <w:abstractNumId w:val="14"/>
  </w:num>
  <w:num w:numId="18">
    <w:abstractNumId w:val="1"/>
  </w:num>
  <w:num w:numId="19">
    <w:abstractNumId w:val="12"/>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23F1"/>
    <w:rsid w:val="000101E0"/>
    <w:rsid w:val="000243BC"/>
    <w:rsid w:val="0005778C"/>
    <w:rsid w:val="00067F2A"/>
    <w:rsid w:val="00077EE1"/>
    <w:rsid w:val="00080688"/>
    <w:rsid w:val="00086B77"/>
    <w:rsid w:val="000A1C41"/>
    <w:rsid w:val="000B4E92"/>
    <w:rsid w:val="000C1524"/>
    <w:rsid w:val="000C2ECA"/>
    <w:rsid w:val="000C3C1C"/>
    <w:rsid w:val="000E65D6"/>
    <w:rsid w:val="000F0D3F"/>
    <w:rsid w:val="00100F88"/>
    <w:rsid w:val="00110204"/>
    <w:rsid w:val="00111A83"/>
    <w:rsid w:val="00112F3F"/>
    <w:rsid w:val="001173C8"/>
    <w:rsid w:val="00140204"/>
    <w:rsid w:val="00156E3C"/>
    <w:rsid w:val="001601C6"/>
    <w:rsid w:val="00163B53"/>
    <w:rsid w:val="001706FE"/>
    <w:rsid w:val="001A099F"/>
    <w:rsid w:val="001A0AEF"/>
    <w:rsid w:val="001B388F"/>
    <w:rsid w:val="001C2E5D"/>
    <w:rsid w:val="001D0D60"/>
    <w:rsid w:val="001D1E37"/>
    <w:rsid w:val="001D3971"/>
    <w:rsid w:val="001F161E"/>
    <w:rsid w:val="00217BC0"/>
    <w:rsid w:val="00221098"/>
    <w:rsid w:val="00233FFB"/>
    <w:rsid w:val="00235C1B"/>
    <w:rsid w:val="00236897"/>
    <w:rsid w:val="00256254"/>
    <w:rsid w:val="0028255E"/>
    <w:rsid w:val="002904D8"/>
    <w:rsid w:val="00290696"/>
    <w:rsid w:val="00295AEA"/>
    <w:rsid w:val="002A0209"/>
    <w:rsid w:val="002B1F74"/>
    <w:rsid w:val="002B3904"/>
    <w:rsid w:val="002D67EB"/>
    <w:rsid w:val="002E35D3"/>
    <w:rsid w:val="002F256C"/>
    <w:rsid w:val="002F2AC3"/>
    <w:rsid w:val="00313647"/>
    <w:rsid w:val="00315F06"/>
    <w:rsid w:val="00317C2F"/>
    <w:rsid w:val="003200D7"/>
    <w:rsid w:val="00334B05"/>
    <w:rsid w:val="003532AB"/>
    <w:rsid w:val="00355863"/>
    <w:rsid w:val="00362528"/>
    <w:rsid w:val="0036328A"/>
    <w:rsid w:val="0037202A"/>
    <w:rsid w:val="003A002B"/>
    <w:rsid w:val="003A219E"/>
    <w:rsid w:val="003A4B70"/>
    <w:rsid w:val="003B2B53"/>
    <w:rsid w:val="003C563A"/>
    <w:rsid w:val="003D18D3"/>
    <w:rsid w:val="003D45CF"/>
    <w:rsid w:val="003D6954"/>
    <w:rsid w:val="003E2356"/>
    <w:rsid w:val="003E3B33"/>
    <w:rsid w:val="003E3E71"/>
    <w:rsid w:val="00402301"/>
    <w:rsid w:val="00426CFA"/>
    <w:rsid w:val="00432169"/>
    <w:rsid w:val="004322EE"/>
    <w:rsid w:val="00456DED"/>
    <w:rsid w:val="00464410"/>
    <w:rsid w:val="004A4AE1"/>
    <w:rsid w:val="004B621E"/>
    <w:rsid w:val="004B6AB7"/>
    <w:rsid w:val="004B71BB"/>
    <w:rsid w:val="004C2318"/>
    <w:rsid w:val="004C5B02"/>
    <w:rsid w:val="004D0D6F"/>
    <w:rsid w:val="004E3690"/>
    <w:rsid w:val="00501F81"/>
    <w:rsid w:val="00510742"/>
    <w:rsid w:val="00516C12"/>
    <w:rsid w:val="005325C1"/>
    <w:rsid w:val="005400C1"/>
    <w:rsid w:val="005420F8"/>
    <w:rsid w:val="00560CB1"/>
    <w:rsid w:val="00564425"/>
    <w:rsid w:val="005648B4"/>
    <w:rsid w:val="005654D1"/>
    <w:rsid w:val="00580D5A"/>
    <w:rsid w:val="00591FC2"/>
    <w:rsid w:val="00595F6A"/>
    <w:rsid w:val="005A117A"/>
    <w:rsid w:val="005C10AD"/>
    <w:rsid w:val="00602ED4"/>
    <w:rsid w:val="006068A2"/>
    <w:rsid w:val="006247B1"/>
    <w:rsid w:val="006315B4"/>
    <w:rsid w:val="006327CF"/>
    <w:rsid w:val="00635E23"/>
    <w:rsid w:val="00646D2B"/>
    <w:rsid w:val="006677D9"/>
    <w:rsid w:val="00687526"/>
    <w:rsid w:val="00690120"/>
    <w:rsid w:val="006A4164"/>
    <w:rsid w:val="006B2168"/>
    <w:rsid w:val="006B6C5E"/>
    <w:rsid w:val="006C6814"/>
    <w:rsid w:val="006C6B3C"/>
    <w:rsid w:val="006D6DCA"/>
    <w:rsid w:val="006F6769"/>
    <w:rsid w:val="00706580"/>
    <w:rsid w:val="007162C2"/>
    <w:rsid w:val="00716980"/>
    <w:rsid w:val="0071735F"/>
    <w:rsid w:val="00723B1B"/>
    <w:rsid w:val="0072441F"/>
    <w:rsid w:val="00734BF6"/>
    <w:rsid w:val="00736EC1"/>
    <w:rsid w:val="0075074E"/>
    <w:rsid w:val="00750C20"/>
    <w:rsid w:val="007723F1"/>
    <w:rsid w:val="00792867"/>
    <w:rsid w:val="007978C0"/>
    <w:rsid w:val="007C2FCF"/>
    <w:rsid w:val="007C6389"/>
    <w:rsid w:val="007D086D"/>
    <w:rsid w:val="007D5309"/>
    <w:rsid w:val="007E3D89"/>
    <w:rsid w:val="007E4B5E"/>
    <w:rsid w:val="007E5D14"/>
    <w:rsid w:val="00803459"/>
    <w:rsid w:val="00814BA2"/>
    <w:rsid w:val="00815969"/>
    <w:rsid w:val="00825983"/>
    <w:rsid w:val="00830098"/>
    <w:rsid w:val="008362E0"/>
    <w:rsid w:val="008364A5"/>
    <w:rsid w:val="00841F4F"/>
    <w:rsid w:val="00846B39"/>
    <w:rsid w:val="00851F25"/>
    <w:rsid w:val="008573FA"/>
    <w:rsid w:val="00873301"/>
    <w:rsid w:val="0087526E"/>
    <w:rsid w:val="00876B0A"/>
    <w:rsid w:val="00877BE6"/>
    <w:rsid w:val="00881649"/>
    <w:rsid w:val="008872BA"/>
    <w:rsid w:val="00890827"/>
    <w:rsid w:val="00894A35"/>
    <w:rsid w:val="008A02E6"/>
    <w:rsid w:val="008B4A9A"/>
    <w:rsid w:val="008C0F00"/>
    <w:rsid w:val="008D7E0B"/>
    <w:rsid w:val="008E3589"/>
    <w:rsid w:val="008F01AC"/>
    <w:rsid w:val="008F10F1"/>
    <w:rsid w:val="008F1717"/>
    <w:rsid w:val="008F2AB7"/>
    <w:rsid w:val="008F601B"/>
    <w:rsid w:val="009031FF"/>
    <w:rsid w:val="009054BA"/>
    <w:rsid w:val="00905F22"/>
    <w:rsid w:val="009138E0"/>
    <w:rsid w:val="009151D8"/>
    <w:rsid w:val="00916642"/>
    <w:rsid w:val="00920129"/>
    <w:rsid w:val="00930DB3"/>
    <w:rsid w:val="00936DFA"/>
    <w:rsid w:val="009550C2"/>
    <w:rsid w:val="009743B4"/>
    <w:rsid w:val="009773FC"/>
    <w:rsid w:val="00977A52"/>
    <w:rsid w:val="0098063A"/>
    <w:rsid w:val="00995535"/>
    <w:rsid w:val="009A2A44"/>
    <w:rsid w:val="009B4B26"/>
    <w:rsid w:val="009F5DD8"/>
    <w:rsid w:val="00A00AD9"/>
    <w:rsid w:val="00A104ED"/>
    <w:rsid w:val="00A14726"/>
    <w:rsid w:val="00A155BC"/>
    <w:rsid w:val="00A2397B"/>
    <w:rsid w:val="00A25506"/>
    <w:rsid w:val="00A348A2"/>
    <w:rsid w:val="00A361B8"/>
    <w:rsid w:val="00A367D2"/>
    <w:rsid w:val="00A373E7"/>
    <w:rsid w:val="00A43177"/>
    <w:rsid w:val="00A51D45"/>
    <w:rsid w:val="00A614B3"/>
    <w:rsid w:val="00A63F3E"/>
    <w:rsid w:val="00A64050"/>
    <w:rsid w:val="00A72DBC"/>
    <w:rsid w:val="00AA32E8"/>
    <w:rsid w:val="00AA5A4C"/>
    <w:rsid w:val="00AB5C2E"/>
    <w:rsid w:val="00AB672A"/>
    <w:rsid w:val="00AC1D0A"/>
    <w:rsid w:val="00AC3D8F"/>
    <w:rsid w:val="00AD4031"/>
    <w:rsid w:val="00AE1655"/>
    <w:rsid w:val="00AE697D"/>
    <w:rsid w:val="00B00DAB"/>
    <w:rsid w:val="00B11748"/>
    <w:rsid w:val="00B1434B"/>
    <w:rsid w:val="00B2366D"/>
    <w:rsid w:val="00B23943"/>
    <w:rsid w:val="00B26A40"/>
    <w:rsid w:val="00B30644"/>
    <w:rsid w:val="00B357A3"/>
    <w:rsid w:val="00B448D1"/>
    <w:rsid w:val="00B52730"/>
    <w:rsid w:val="00B61390"/>
    <w:rsid w:val="00B62AE9"/>
    <w:rsid w:val="00B671B6"/>
    <w:rsid w:val="00B852FE"/>
    <w:rsid w:val="00B91DB7"/>
    <w:rsid w:val="00BA1648"/>
    <w:rsid w:val="00BB179C"/>
    <w:rsid w:val="00BB2C2F"/>
    <w:rsid w:val="00BC2426"/>
    <w:rsid w:val="00BC36FC"/>
    <w:rsid w:val="00BC5436"/>
    <w:rsid w:val="00BD0AA6"/>
    <w:rsid w:val="00BD4753"/>
    <w:rsid w:val="00BD5510"/>
    <w:rsid w:val="00C00D41"/>
    <w:rsid w:val="00C07011"/>
    <w:rsid w:val="00C07F5A"/>
    <w:rsid w:val="00C13291"/>
    <w:rsid w:val="00C218E1"/>
    <w:rsid w:val="00C22EED"/>
    <w:rsid w:val="00C33676"/>
    <w:rsid w:val="00C377D3"/>
    <w:rsid w:val="00C40245"/>
    <w:rsid w:val="00C43762"/>
    <w:rsid w:val="00C47DB4"/>
    <w:rsid w:val="00C53B0C"/>
    <w:rsid w:val="00C556E9"/>
    <w:rsid w:val="00C6009A"/>
    <w:rsid w:val="00C64423"/>
    <w:rsid w:val="00C67AFA"/>
    <w:rsid w:val="00C705C0"/>
    <w:rsid w:val="00C71140"/>
    <w:rsid w:val="00C7383F"/>
    <w:rsid w:val="00C757C4"/>
    <w:rsid w:val="00C763E7"/>
    <w:rsid w:val="00C766FC"/>
    <w:rsid w:val="00C83A2D"/>
    <w:rsid w:val="00CA211D"/>
    <w:rsid w:val="00CA4663"/>
    <w:rsid w:val="00CC12B9"/>
    <w:rsid w:val="00CC645B"/>
    <w:rsid w:val="00CD3C2F"/>
    <w:rsid w:val="00D009A4"/>
    <w:rsid w:val="00D132A0"/>
    <w:rsid w:val="00D133D8"/>
    <w:rsid w:val="00D40506"/>
    <w:rsid w:val="00D41CD3"/>
    <w:rsid w:val="00D441B6"/>
    <w:rsid w:val="00D5101B"/>
    <w:rsid w:val="00D567D1"/>
    <w:rsid w:val="00D6220C"/>
    <w:rsid w:val="00D63229"/>
    <w:rsid w:val="00D66A9C"/>
    <w:rsid w:val="00D80273"/>
    <w:rsid w:val="00D80CEB"/>
    <w:rsid w:val="00D82D2C"/>
    <w:rsid w:val="00D90BA2"/>
    <w:rsid w:val="00D958EE"/>
    <w:rsid w:val="00D96777"/>
    <w:rsid w:val="00DA0E6F"/>
    <w:rsid w:val="00DA6F28"/>
    <w:rsid w:val="00DA7C26"/>
    <w:rsid w:val="00DB07BE"/>
    <w:rsid w:val="00DC53E9"/>
    <w:rsid w:val="00DC6D63"/>
    <w:rsid w:val="00DD52DD"/>
    <w:rsid w:val="00DD6BAB"/>
    <w:rsid w:val="00DE6788"/>
    <w:rsid w:val="00DF09BC"/>
    <w:rsid w:val="00E04355"/>
    <w:rsid w:val="00E0462E"/>
    <w:rsid w:val="00E04C54"/>
    <w:rsid w:val="00E125CC"/>
    <w:rsid w:val="00E143EB"/>
    <w:rsid w:val="00E166BA"/>
    <w:rsid w:val="00E43EF0"/>
    <w:rsid w:val="00E52316"/>
    <w:rsid w:val="00E56DB8"/>
    <w:rsid w:val="00E64EB3"/>
    <w:rsid w:val="00E65A0B"/>
    <w:rsid w:val="00E71619"/>
    <w:rsid w:val="00E741F1"/>
    <w:rsid w:val="00E765ED"/>
    <w:rsid w:val="00E80BEE"/>
    <w:rsid w:val="00E92D8B"/>
    <w:rsid w:val="00EA7093"/>
    <w:rsid w:val="00EC55D4"/>
    <w:rsid w:val="00EC7741"/>
    <w:rsid w:val="00ED46E8"/>
    <w:rsid w:val="00EE38C7"/>
    <w:rsid w:val="00EF21AD"/>
    <w:rsid w:val="00EF3EE3"/>
    <w:rsid w:val="00F06B8F"/>
    <w:rsid w:val="00F21EBF"/>
    <w:rsid w:val="00F220ED"/>
    <w:rsid w:val="00F2321B"/>
    <w:rsid w:val="00F3090C"/>
    <w:rsid w:val="00F31ACA"/>
    <w:rsid w:val="00F37C20"/>
    <w:rsid w:val="00F43730"/>
    <w:rsid w:val="00F50421"/>
    <w:rsid w:val="00F51089"/>
    <w:rsid w:val="00F51E60"/>
    <w:rsid w:val="00F52083"/>
    <w:rsid w:val="00F61FD3"/>
    <w:rsid w:val="00F650DA"/>
    <w:rsid w:val="00F729ED"/>
    <w:rsid w:val="00F734E8"/>
    <w:rsid w:val="00F74489"/>
    <w:rsid w:val="00F76A32"/>
    <w:rsid w:val="00F76ABF"/>
    <w:rsid w:val="00F87FF7"/>
    <w:rsid w:val="00F9507C"/>
    <w:rsid w:val="00FA11F7"/>
    <w:rsid w:val="00FA7AE7"/>
    <w:rsid w:val="00FB3C5B"/>
    <w:rsid w:val="00FC05D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9F652C6-53E9-4A5A-AA3E-88323774F0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94A35"/>
    <w:pPr>
      <w:ind w:firstLine="709"/>
    </w:pPr>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F52083"/>
    <w:pPr>
      <w:autoSpaceDE w:val="0"/>
      <w:autoSpaceDN w:val="0"/>
      <w:adjustRightInd w:val="0"/>
    </w:pPr>
    <w:rPr>
      <w:color w:val="000000"/>
      <w:sz w:val="24"/>
      <w:szCs w:val="24"/>
    </w:rPr>
  </w:style>
  <w:style w:type="table" w:styleId="a3">
    <w:name w:val="Table Grid"/>
    <w:basedOn w:val="a1"/>
    <w:uiPriority w:val="59"/>
    <w:rsid w:val="0070658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4">
    <w:name w:val="List Paragraph"/>
    <w:basedOn w:val="a"/>
    <w:uiPriority w:val="34"/>
    <w:qFormat/>
    <w:rsid w:val="006C6814"/>
    <w:pPr>
      <w:suppressAutoHyphens/>
      <w:ind w:left="720"/>
      <w:contextualSpacing/>
    </w:pPr>
    <w:rPr>
      <w:rFonts w:eastAsia="Calibri"/>
      <w:szCs w:val="22"/>
      <w:lang w:eastAsia="ar-SA"/>
    </w:rPr>
  </w:style>
  <w:style w:type="paragraph" w:styleId="a5">
    <w:name w:val="header"/>
    <w:basedOn w:val="a"/>
    <w:link w:val="a6"/>
    <w:uiPriority w:val="99"/>
    <w:rsid w:val="006C6814"/>
    <w:pPr>
      <w:tabs>
        <w:tab w:val="center" w:pos="4677"/>
        <w:tab w:val="right" w:pos="9355"/>
      </w:tabs>
    </w:pPr>
  </w:style>
  <w:style w:type="character" w:customStyle="1" w:styleId="a6">
    <w:name w:val="Верхний колонтитул Знак"/>
    <w:basedOn w:val="a0"/>
    <w:link w:val="a5"/>
    <w:uiPriority w:val="99"/>
    <w:rsid w:val="006C6814"/>
    <w:rPr>
      <w:sz w:val="24"/>
      <w:szCs w:val="24"/>
    </w:rPr>
  </w:style>
  <w:style w:type="paragraph" w:styleId="a7">
    <w:name w:val="footer"/>
    <w:basedOn w:val="a"/>
    <w:link w:val="a8"/>
    <w:rsid w:val="006C6814"/>
    <w:pPr>
      <w:tabs>
        <w:tab w:val="center" w:pos="4677"/>
        <w:tab w:val="right" w:pos="9355"/>
      </w:tabs>
    </w:pPr>
  </w:style>
  <w:style w:type="character" w:customStyle="1" w:styleId="a8">
    <w:name w:val="Нижний колонтитул Знак"/>
    <w:basedOn w:val="a0"/>
    <w:link w:val="a7"/>
    <w:rsid w:val="006C6814"/>
    <w:rPr>
      <w:sz w:val="24"/>
      <w:szCs w:val="24"/>
    </w:rPr>
  </w:style>
  <w:style w:type="paragraph" w:styleId="a9">
    <w:name w:val="Normal (Web)"/>
    <w:basedOn w:val="a"/>
    <w:uiPriority w:val="99"/>
    <w:unhideWhenUsed/>
    <w:rsid w:val="0087526E"/>
    <w:pPr>
      <w:spacing w:after="200" w:line="276" w:lineRule="auto"/>
    </w:pPr>
    <w:rPr>
      <w:rFonts w:eastAsia="Calibri"/>
      <w:lang w:eastAsia="en-US"/>
    </w:rPr>
  </w:style>
  <w:style w:type="table" w:customStyle="1" w:styleId="1">
    <w:name w:val="Сетка таблицы1"/>
    <w:basedOn w:val="a1"/>
    <w:next w:val="a3"/>
    <w:rsid w:val="00A348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8827498">
      <w:bodyDiv w:val="1"/>
      <w:marLeft w:val="0"/>
      <w:marRight w:val="0"/>
      <w:marTop w:val="0"/>
      <w:marBottom w:val="0"/>
      <w:divBdr>
        <w:top w:val="none" w:sz="0" w:space="0" w:color="auto"/>
        <w:left w:val="none" w:sz="0" w:space="0" w:color="auto"/>
        <w:bottom w:val="none" w:sz="0" w:space="0" w:color="auto"/>
        <w:right w:val="none" w:sz="0" w:space="0" w:color="auto"/>
      </w:divBdr>
    </w:div>
    <w:div w:id="450319295">
      <w:bodyDiv w:val="1"/>
      <w:marLeft w:val="0"/>
      <w:marRight w:val="0"/>
      <w:marTop w:val="0"/>
      <w:marBottom w:val="0"/>
      <w:divBdr>
        <w:top w:val="none" w:sz="0" w:space="0" w:color="auto"/>
        <w:left w:val="none" w:sz="0" w:space="0" w:color="auto"/>
        <w:bottom w:val="none" w:sz="0" w:space="0" w:color="auto"/>
        <w:right w:val="none" w:sz="0" w:space="0" w:color="auto"/>
      </w:divBdr>
    </w:div>
    <w:div w:id="470906080">
      <w:bodyDiv w:val="1"/>
      <w:marLeft w:val="0"/>
      <w:marRight w:val="0"/>
      <w:marTop w:val="0"/>
      <w:marBottom w:val="0"/>
      <w:divBdr>
        <w:top w:val="none" w:sz="0" w:space="0" w:color="auto"/>
        <w:left w:val="none" w:sz="0" w:space="0" w:color="auto"/>
        <w:bottom w:val="none" w:sz="0" w:space="0" w:color="auto"/>
        <w:right w:val="none" w:sz="0" w:space="0" w:color="auto"/>
      </w:divBdr>
    </w:div>
    <w:div w:id="471755524">
      <w:bodyDiv w:val="1"/>
      <w:marLeft w:val="0"/>
      <w:marRight w:val="0"/>
      <w:marTop w:val="0"/>
      <w:marBottom w:val="0"/>
      <w:divBdr>
        <w:top w:val="none" w:sz="0" w:space="0" w:color="auto"/>
        <w:left w:val="none" w:sz="0" w:space="0" w:color="auto"/>
        <w:bottom w:val="none" w:sz="0" w:space="0" w:color="auto"/>
        <w:right w:val="none" w:sz="0" w:space="0" w:color="auto"/>
      </w:divBdr>
    </w:div>
    <w:div w:id="544028895">
      <w:bodyDiv w:val="1"/>
      <w:marLeft w:val="0"/>
      <w:marRight w:val="0"/>
      <w:marTop w:val="0"/>
      <w:marBottom w:val="0"/>
      <w:divBdr>
        <w:top w:val="none" w:sz="0" w:space="0" w:color="auto"/>
        <w:left w:val="none" w:sz="0" w:space="0" w:color="auto"/>
        <w:bottom w:val="none" w:sz="0" w:space="0" w:color="auto"/>
        <w:right w:val="none" w:sz="0" w:space="0" w:color="auto"/>
      </w:divBdr>
    </w:div>
    <w:div w:id="613487495">
      <w:bodyDiv w:val="1"/>
      <w:marLeft w:val="0"/>
      <w:marRight w:val="0"/>
      <w:marTop w:val="0"/>
      <w:marBottom w:val="0"/>
      <w:divBdr>
        <w:top w:val="none" w:sz="0" w:space="0" w:color="auto"/>
        <w:left w:val="none" w:sz="0" w:space="0" w:color="auto"/>
        <w:bottom w:val="none" w:sz="0" w:space="0" w:color="auto"/>
        <w:right w:val="none" w:sz="0" w:space="0" w:color="auto"/>
      </w:divBdr>
    </w:div>
    <w:div w:id="634063691">
      <w:bodyDiv w:val="1"/>
      <w:marLeft w:val="0"/>
      <w:marRight w:val="0"/>
      <w:marTop w:val="0"/>
      <w:marBottom w:val="0"/>
      <w:divBdr>
        <w:top w:val="none" w:sz="0" w:space="0" w:color="auto"/>
        <w:left w:val="none" w:sz="0" w:space="0" w:color="auto"/>
        <w:bottom w:val="none" w:sz="0" w:space="0" w:color="auto"/>
        <w:right w:val="none" w:sz="0" w:space="0" w:color="auto"/>
      </w:divBdr>
    </w:div>
    <w:div w:id="700546660">
      <w:bodyDiv w:val="1"/>
      <w:marLeft w:val="0"/>
      <w:marRight w:val="0"/>
      <w:marTop w:val="0"/>
      <w:marBottom w:val="0"/>
      <w:divBdr>
        <w:top w:val="none" w:sz="0" w:space="0" w:color="auto"/>
        <w:left w:val="none" w:sz="0" w:space="0" w:color="auto"/>
        <w:bottom w:val="none" w:sz="0" w:space="0" w:color="auto"/>
        <w:right w:val="none" w:sz="0" w:space="0" w:color="auto"/>
      </w:divBdr>
    </w:div>
    <w:div w:id="785195816">
      <w:bodyDiv w:val="1"/>
      <w:marLeft w:val="0"/>
      <w:marRight w:val="0"/>
      <w:marTop w:val="0"/>
      <w:marBottom w:val="0"/>
      <w:divBdr>
        <w:top w:val="none" w:sz="0" w:space="0" w:color="auto"/>
        <w:left w:val="none" w:sz="0" w:space="0" w:color="auto"/>
        <w:bottom w:val="none" w:sz="0" w:space="0" w:color="auto"/>
        <w:right w:val="none" w:sz="0" w:space="0" w:color="auto"/>
      </w:divBdr>
    </w:div>
    <w:div w:id="827482188">
      <w:bodyDiv w:val="1"/>
      <w:marLeft w:val="0"/>
      <w:marRight w:val="0"/>
      <w:marTop w:val="0"/>
      <w:marBottom w:val="0"/>
      <w:divBdr>
        <w:top w:val="none" w:sz="0" w:space="0" w:color="auto"/>
        <w:left w:val="none" w:sz="0" w:space="0" w:color="auto"/>
        <w:bottom w:val="none" w:sz="0" w:space="0" w:color="auto"/>
        <w:right w:val="none" w:sz="0" w:space="0" w:color="auto"/>
      </w:divBdr>
    </w:div>
    <w:div w:id="867912682">
      <w:bodyDiv w:val="1"/>
      <w:marLeft w:val="0"/>
      <w:marRight w:val="0"/>
      <w:marTop w:val="0"/>
      <w:marBottom w:val="0"/>
      <w:divBdr>
        <w:top w:val="none" w:sz="0" w:space="0" w:color="auto"/>
        <w:left w:val="none" w:sz="0" w:space="0" w:color="auto"/>
        <w:bottom w:val="none" w:sz="0" w:space="0" w:color="auto"/>
        <w:right w:val="none" w:sz="0" w:space="0" w:color="auto"/>
      </w:divBdr>
    </w:div>
    <w:div w:id="884634881">
      <w:bodyDiv w:val="1"/>
      <w:marLeft w:val="0"/>
      <w:marRight w:val="0"/>
      <w:marTop w:val="0"/>
      <w:marBottom w:val="0"/>
      <w:divBdr>
        <w:top w:val="none" w:sz="0" w:space="0" w:color="auto"/>
        <w:left w:val="none" w:sz="0" w:space="0" w:color="auto"/>
        <w:bottom w:val="none" w:sz="0" w:space="0" w:color="auto"/>
        <w:right w:val="none" w:sz="0" w:space="0" w:color="auto"/>
      </w:divBdr>
    </w:div>
    <w:div w:id="890309869">
      <w:bodyDiv w:val="1"/>
      <w:marLeft w:val="0"/>
      <w:marRight w:val="0"/>
      <w:marTop w:val="0"/>
      <w:marBottom w:val="0"/>
      <w:divBdr>
        <w:top w:val="none" w:sz="0" w:space="0" w:color="auto"/>
        <w:left w:val="none" w:sz="0" w:space="0" w:color="auto"/>
        <w:bottom w:val="none" w:sz="0" w:space="0" w:color="auto"/>
        <w:right w:val="none" w:sz="0" w:space="0" w:color="auto"/>
      </w:divBdr>
    </w:div>
    <w:div w:id="927889180">
      <w:bodyDiv w:val="1"/>
      <w:marLeft w:val="0"/>
      <w:marRight w:val="0"/>
      <w:marTop w:val="0"/>
      <w:marBottom w:val="0"/>
      <w:divBdr>
        <w:top w:val="none" w:sz="0" w:space="0" w:color="auto"/>
        <w:left w:val="none" w:sz="0" w:space="0" w:color="auto"/>
        <w:bottom w:val="none" w:sz="0" w:space="0" w:color="auto"/>
        <w:right w:val="none" w:sz="0" w:space="0" w:color="auto"/>
      </w:divBdr>
    </w:div>
    <w:div w:id="1110466029">
      <w:bodyDiv w:val="1"/>
      <w:marLeft w:val="0"/>
      <w:marRight w:val="0"/>
      <w:marTop w:val="0"/>
      <w:marBottom w:val="0"/>
      <w:divBdr>
        <w:top w:val="none" w:sz="0" w:space="0" w:color="auto"/>
        <w:left w:val="none" w:sz="0" w:space="0" w:color="auto"/>
        <w:bottom w:val="none" w:sz="0" w:space="0" w:color="auto"/>
        <w:right w:val="none" w:sz="0" w:space="0" w:color="auto"/>
      </w:divBdr>
    </w:div>
    <w:div w:id="1112168121">
      <w:bodyDiv w:val="1"/>
      <w:marLeft w:val="0"/>
      <w:marRight w:val="0"/>
      <w:marTop w:val="0"/>
      <w:marBottom w:val="0"/>
      <w:divBdr>
        <w:top w:val="none" w:sz="0" w:space="0" w:color="auto"/>
        <w:left w:val="none" w:sz="0" w:space="0" w:color="auto"/>
        <w:bottom w:val="none" w:sz="0" w:space="0" w:color="auto"/>
        <w:right w:val="none" w:sz="0" w:space="0" w:color="auto"/>
      </w:divBdr>
    </w:div>
    <w:div w:id="1419058348">
      <w:bodyDiv w:val="1"/>
      <w:marLeft w:val="0"/>
      <w:marRight w:val="0"/>
      <w:marTop w:val="0"/>
      <w:marBottom w:val="0"/>
      <w:divBdr>
        <w:top w:val="none" w:sz="0" w:space="0" w:color="auto"/>
        <w:left w:val="none" w:sz="0" w:space="0" w:color="auto"/>
        <w:bottom w:val="none" w:sz="0" w:space="0" w:color="auto"/>
        <w:right w:val="none" w:sz="0" w:space="0" w:color="auto"/>
      </w:divBdr>
    </w:div>
    <w:div w:id="1473060208">
      <w:bodyDiv w:val="1"/>
      <w:marLeft w:val="0"/>
      <w:marRight w:val="0"/>
      <w:marTop w:val="0"/>
      <w:marBottom w:val="0"/>
      <w:divBdr>
        <w:top w:val="none" w:sz="0" w:space="0" w:color="auto"/>
        <w:left w:val="none" w:sz="0" w:space="0" w:color="auto"/>
        <w:bottom w:val="none" w:sz="0" w:space="0" w:color="auto"/>
        <w:right w:val="none" w:sz="0" w:space="0" w:color="auto"/>
      </w:divBdr>
    </w:div>
    <w:div w:id="1547062596">
      <w:bodyDiv w:val="1"/>
      <w:marLeft w:val="0"/>
      <w:marRight w:val="0"/>
      <w:marTop w:val="0"/>
      <w:marBottom w:val="0"/>
      <w:divBdr>
        <w:top w:val="none" w:sz="0" w:space="0" w:color="auto"/>
        <w:left w:val="none" w:sz="0" w:space="0" w:color="auto"/>
        <w:bottom w:val="none" w:sz="0" w:space="0" w:color="auto"/>
        <w:right w:val="none" w:sz="0" w:space="0" w:color="auto"/>
      </w:divBdr>
    </w:div>
    <w:div w:id="1629891868">
      <w:bodyDiv w:val="1"/>
      <w:marLeft w:val="0"/>
      <w:marRight w:val="0"/>
      <w:marTop w:val="0"/>
      <w:marBottom w:val="0"/>
      <w:divBdr>
        <w:top w:val="none" w:sz="0" w:space="0" w:color="auto"/>
        <w:left w:val="none" w:sz="0" w:space="0" w:color="auto"/>
        <w:bottom w:val="none" w:sz="0" w:space="0" w:color="auto"/>
        <w:right w:val="none" w:sz="0" w:space="0" w:color="auto"/>
      </w:divBdr>
    </w:div>
    <w:div w:id="1682588402">
      <w:bodyDiv w:val="1"/>
      <w:marLeft w:val="0"/>
      <w:marRight w:val="0"/>
      <w:marTop w:val="0"/>
      <w:marBottom w:val="0"/>
      <w:divBdr>
        <w:top w:val="none" w:sz="0" w:space="0" w:color="auto"/>
        <w:left w:val="none" w:sz="0" w:space="0" w:color="auto"/>
        <w:bottom w:val="none" w:sz="0" w:space="0" w:color="auto"/>
        <w:right w:val="none" w:sz="0" w:space="0" w:color="auto"/>
      </w:divBdr>
    </w:div>
    <w:div w:id="1715346957">
      <w:bodyDiv w:val="1"/>
      <w:marLeft w:val="0"/>
      <w:marRight w:val="0"/>
      <w:marTop w:val="0"/>
      <w:marBottom w:val="0"/>
      <w:divBdr>
        <w:top w:val="none" w:sz="0" w:space="0" w:color="auto"/>
        <w:left w:val="none" w:sz="0" w:space="0" w:color="auto"/>
        <w:bottom w:val="none" w:sz="0" w:space="0" w:color="auto"/>
        <w:right w:val="none" w:sz="0" w:space="0" w:color="auto"/>
      </w:divBdr>
    </w:div>
    <w:div w:id="1755204409">
      <w:bodyDiv w:val="1"/>
      <w:marLeft w:val="0"/>
      <w:marRight w:val="0"/>
      <w:marTop w:val="0"/>
      <w:marBottom w:val="0"/>
      <w:divBdr>
        <w:top w:val="none" w:sz="0" w:space="0" w:color="auto"/>
        <w:left w:val="none" w:sz="0" w:space="0" w:color="auto"/>
        <w:bottom w:val="none" w:sz="0" w:space="0" w:color="auto"/>
        <w:right w:val="none" w:sz="0" w:space="0" w:color="auto"/>
      </w:divBdr>
    </w:div>
    <w:div w:id="1872644083">
      <w:bodyDiv w:val="1"/>
      <w:marLeft w:val="0"/>
      <w:marRight w:val="0"/>
      <w:marTop w:val="0"/>
      <w:marBottom w:val="0"/>
      <w:divBdr>
        <w:top w:val="none" w:sz="0" w:space="0" w:color="auto"/>
        <w:left w:val="none" w:sz="0" w:space="0" w:color="auto"/>
        <w:bottom w:val="none" w:sz="0" w:space="0" w:color="auto"/>
        <w:right w:val="none" w:sz="0" w:space="0" w:color="auto"/>
      </w:divBdr>
    </w:div>
    <w:div w:id="1946766257">
      <w:bodyDiv w:val="1"/>
      <w:marLeft w:val="0"/>
      <w:marRight w:val="0"/>
      <w:marTop w:val="0"/>
      <w:marBottom w:val="0"/>
      <w:divBdr>
        <w:top w:val="none" w:sz="0" w:space="0" w:color="auto"/>
        <w:left w:val="none" w:sz="0" w:space="0" w:color="auto"/>
        <w:bottom w:val="none" w:sz="0" w:space="0" w:color="auto"/>
        <w:right w:val="none" w:sz="0" w:space="0" w:color="auto"/>
      </w:divBdr>
    </w:div>
    <w:div w:id="1978601917">
      <w:bodyDiv w:val="1"/>
      <w:marLeft w:val="0"/>
      <w:marRight w:val="0"/>
      <w:marTop w:val="0"/>
      <w:marBottom w:val="0"/>
      <w:divBdr>
        <w:top w:val="none" w:sz="0" w:space="0" w:color="auto"/>
        <w:left w:val="none" w:sz="0" w:space="0" w:color="auto"/>
        <w:bottom w:val="none" w:sz="0" w:space="0" w:color="auto"/>
        <w:right w:val="none" w:sz="0" w:space="0" w:color="auto"/>
      </w:divBdr>
    </w:div>
    <w:div w:id="1980765375">
      <w:bodyDiv w:val="1"/>
      <w:marLeft w:val="0"/>
      <w:marRight w:val="0"/>
      <w:marTop w:val="0"/>
      <w:marBottom w:val="0"/>
      <w:divBdr>
        <w:top w:val="none" w:sz="0" w:space="0" w:color="auto"/>
        <w:left w:val="none" w:sz="0" w:space="0" w:color="auto"/>
        <w:bottom w:val="none" w:sz="0" w:space="0" w:color="auto"/>
        <w:right w:val="none" w:sz="0" w:space="0" w:color="auto"/>
      </w:divBdr>
    </w:div>
    <w:div w:id="2097820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tmp"/><Relationship Id="rId18" Type="http://schemas.openxmlformats.org/officeDocument/2006/relationships/image" Target="media/image13.tmp"/><Relationship Id="rId26" Type="http://schemas.openxmlformats.org/officeDocument/2006/relationships/image" Target="media/image21.tmp"/><Relationship Id="rId3" Type="http://schemas.openxmlformats.org/officeDocument/2006/relationships/styles" Target="styles.xml"/><Relationship Id="rId21" Type="http://schemas.openxmlformats.org/officeDocument/2006/relationships/image" Target="media/image16.tmp"/><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7.tmp"/><Relationship Id="rId17" Type="http://schemas.openxmlformats.org/officeDocument/2006/relationships/image" Target="media/image12.tmp"/><Relationship Id="rId25" Type="http://schemas.openxmlformats.org/officeDocument/2006/relationships/image" Target="media/image20.tmp"/><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11.tmp"/><Relationship Id="rId20" Type="http://schemas.openxmlformats.org/officeDocument/2006/relationships/image" Target="media/image15.tmp"/><Relationship Id="rId29" Type="http://schemas.openxmlformats.org/officeDocument/2006/relationships/hyperlink" Target="https://support.office.com/ru-ru/article/%D0%9F%D1%80%D0%B5%D1%80%D1%8B%D0%B2%D0%B0%D0%BD%D0%B8%D0%B5-%D1%80%D0%B0%D0%B1%D0%BE%D1%82%D1%8B-%D0%BD%D0%B0%D0%B4-%D0%B7%D0%B0%D0%B4%D0%B0%D1%87%D0%B5%D0%B9-c080f0a9-5067-4ff1-ae59-da5f3f4a62b9"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6.tmp"/><Relationship Id="rId24" Type="http://schemas.openxmlformats.org/officeDocument/2006/relationships/image" Target="media/image19.tmp"/><Relationship Id="rId32" Type="http://schemas.openxmlformats.org/officeDocument/2006/relationships/hyperlink" Target="https://support.office.com/ru-ru/article/%D0%9F%D0%B5%D1%80%D0%B5%D0%BF%D0%BB%D0%B0%D0%BD%D0%B8%D1%80%D0%BE%D0%B2%D0%B0%D0%BD%D0%B8%D0%B5-%D0%BE%D1%81%D1%82%D0%B0%D0%B2%D1%88%D0%B8%D1%85%D1%81%D1%8F-%D1%82%D1%80%D1%83%D0%B4%D0%BE%D0%B7%D0%B0%D1%82%D1%80%D0%B0%D1%82-%D0%BF%D0%BE-%D0%B7%D0%B0%D0%B4%D0%B0%D1%87%D0%B5-546f3339-cbe7-4764-bd3b-20f726b19dfc" TargetMode="External"/><Relationship Id="rId5" Type="http://schemas.openxmlformats.org/officeDocument/2006/relationships/webSettings" Target="webSettings.xml"/><Relationship Id="rId15" Type="http://schemas.openxmlformats.org/officeDocument/2006/relationships/image" Target="media/image10.tmp"/><Relationship Id="rId23" Type="http://schemas.openxmlformats.org/officeDocument/2006/relationships/image" Target="media/image18.tmp"/><Relationship Id="rId28" Type="http://schemas.openxmlformats.org/officeDocument/2006/relationships/hyperlink" Target="https://support.office.com/ru-ru/article/%D0%97%D0%B0%D0%B4%D0%B5%D1%80%D0%B6%D0%BA%D0%B0-%D0%B7%D0%B0%D0%B4%D0%B0%D1%87%D0%B8-e7fd630b-8fd5-4023-9cc2-7054878370a6" TargetMode="External"/><Relationship Id="rId10" Type="http://schemas.openxmlformats.org/officeDocument/2006/relationships/image" Target="media/image5.tmp"/><Relationship Id="rId19" Type="http://schemas.openxmlformats.org/officeDocument/2006/relationships/image" Target="media/image14.tmp"/><Relationship Id="rId31" Type="http://schemas.openxmlformats.org/officeDocument/2006/relationships/hyperlink" Target="https://support.office.com/ru-ru/article/%D0%A3%D0%B4%D0%B0%D0%BB%D0%B5%D0%BD%D0%B8%D0%B5-%D0%BD%D0%B0%D0%B7%D0%BD%D0%B0%D1%87%D0%B5%D0%BD%D0%B8%D1%8F-%D1%80%D0%B5%D1%81%D1%83%D1%80%D1%81%D0%B0-868b650a-4b86-43d8-85a0-c39d382f4db2" TargetMode="External"/><Relationship Id="rId4" Type="http://schemas.openxmlformats.org/officeDocument/2006/relationships/settings" Target="settings.xml"/><Relationship Id="rId9" Type="http://schemas.openxmlformats.org/officeDocument/2006/relationships/image" Target="media/image4.tmp"/><Relationship Id="rId14" Type="http://schemas.openxmlformats.org/officeDocument/2006/relationships/image" Target="media/image9.tmp"/><Relationship Id="rId22" Type="http://schemas.openxmlformats.org/officeDocument/2006/relationships/image" Target="media/image17.tmp"/><Relationship Id="rId27" Type="http://schemas.openxmlformats.org/officeDocument/2006/relationships/hyperlink" Target="https://support.office.com/ru-ru/article/%D0%98%D0%B7%D0%BC%D0%B5%D0%BD%D0%B5%D0%BD%D0%B8%D0%B5-%D0%B4%D0%BB%D0%B8%D1%82%D0%B5%D0%BB%D1%8C%D0%BD%D0%BE%D1%81%D1%82%D0%B8-a9b75be0-57f4-4398-83e5-afef11737f8f" TargetMode="External"/><Relationship Id="rId30" Type="http://schemas.openxmlformats.org/officeDocument/2006/relationships/hyperlink" Target="https://support.office.com/ru-ru/article/%D0%97%D0%B0%D0%BC%D0%B5%D0%BD%D0%B0-%D0%BD%D0%B0%D0%B7%D0%BD%D0%B0%D1%87%D0%B5%D0%BD%D0%B8%D1%8F-%D1%80%D0%B5%D1%81%D1%83%D1%80%D1%81%D0%B0-868b650a-4b86-43d8-85a0-c39d382f4db2" TargetMode="External"/><Relationship Id="rId35" Type="http://schemas.openxmlformats.org/officeDocument/2006/relationships/theme" Target="theme/theme1.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1F0127-9366-41C0-A9F7-68347FF2F3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TotalTime>
  <Pages>1</Pages>
  <Words>3867</Words>
  <Characters>22046</Characters>
  <Application>Microsoft Office Word</Application>
  <DocSecurity>0</DocSecurity>
  <Lines>183</Lines>
  <Paragraphs>51</Paragraphs>
  <ScaleCrop>false</ScaleCrop>
  <HeadingPairs>
    <vt:vector size="2" baseType="variant">
      <vt:variant>
        <vt:lpstr>Название</vt:lpstr>
      </vt:variant>
      <vt:variant>
        <vt:i4>1</vt:i4>
      </vt:variant>
    </vt:vector>
  </HeadingPairs>
  <TitlesOfParts>
    <vt:vector size="1" baseType="lpstr">
      <vt:lpstr>Министерство образования и науки РФ</vt:lpstr>
    </vt:vector>
  </TitlesOfParts>
  <Company/>
  <LinksUpToDate>false</LinksUpToDate>
  <CharactersWithSpaces>25862</CharactersWithSpaces>
  <SharedDoc>false</SharedDoc>
  <HLinks>
    <vt:vector size="36" baseType="variant">
      <vt:variant>
        <vt:i4>7077925</vt:i4>
      </vt:variant>
      <vt:variant>
        <vt:i4>15</vt:i4>
      </vt:variant>
      <vt:variant>
        <vt:i4>0</vt:i4>
      </vt:variant>
      <vt:variant>
        <vt:i4>5</vt:i4>
      </vt:variant>
      <vt:variant>
        <vt:lpwstr>https://support.office.com/ru-ru/article/%D0%9F%D0%B5%D1%80%D0%B5%D0%BF%D0%BB%D0%B0%D0%BD%D0%B8%D1%80%D0%BE%D0%B2%D0%B0%D0%BD%D0%B8%D0%B5-%D0%BE%D1%81%D1%82%D0%B0%D0%B2%D1%88%D0%B8%D1%85%D1%81%D1%8F-%D1%82%D1%80%D1%83%D0%B4%D0%BE%D0%B7%D0%B0%D1%82%D1%80%D0%B0%D1%82-%D0%BF%D0%BE-%D0%B7%D0%B0%D0%B4%D0%B0%D1%87%D0%B5-546f3339-cbe7-4764-bd3b-20f726b19dfc</vt:lpwstr>
      </vt:variant>
      <vt:variant>
        <vt:lpwstr/>
      </vt:variant>
      <vt:variant>
        <vt:i4>3407989</vt:i4>
      </vt:variant>
      <vt:variant>
        <vt:i4>12</vt:i4>
      </vt:variant>
      <vt:variant>
        <vt:i4>0</vt:i4>
      </vt:variant>
      <vt:variant>
        <vt:i4>5</vt:i4>
      </vt:variant>
      <vt:variant>
        <vt:lpwstr>https://support.office.com/ru-ru/article/%D0%A3%D0%B4%D0%B0%D0%BB%D0%B5%D0%BD%D0%B8%D0%B5-%D0%BD%D0%B0%D0%B7%D0%BD%D0%B0%D1%87%D0%B5%D0%BD%D0%B8%D1%8F-%D1%80%D0%B5%D1%81%D1%83%D1%80%D1%81%D0%B0-868b650a-4b86-43d8-85a0-c39d382f4db2</vt:lpwstr>
      </vt:variant>
      <vt:variant>
        <vt:lpwstr/>
      </vt:variant>
      <vt:variant>
        <vt:i4>7078009</vt:i4>
      </vt:variant>
      <vt:variant>
        <vt:i4>9</vt:i4>
      </vt:variant>
      <vt:variant>
        <vt:i4>0</vt:i4>
      </vt:variant>
      <vt:variant>
        <vt:i4>5</vt:i4>
      </vt:variant>
      <vt:variant>
        <vt:lpwstr>https://support.office.com/ru-ru/article/%D0%97%D0%B0%D0%BC%D0%B5%D0%BD%D0%B0-%D0%BD%D0%B0%D0%B7%D0%BD%D0%B0%D1%87%D0%B5%D0%BD%D0%B8%D1%8F-%D1%80%D0%B5%D1%81%D1%83%D1%80%D1%81%D0%B0-868b650a-4b86-43d8-85a0-c39d382f4db2</vt:lpwstr>
      </vt:variant>
      <vt:variant>
        <vt:lpwstr/>
      </vt:variant>
      <vt:variant>
        <vt:i4>4718619</vt:i4>
      </vt:variant>
      <vt:variant>
        <vt:i4>6</vt:i4>
      </vt:variant>
      <vt:variant>
        <vt:i4>0</vt:i4>
      </vt:variant>
      <vt:variant>
        <vt:i4>5</vt:i4>
      </vt:variant>
      <vt:variant>
        <vt:lpwstr>https://support.office.com/ru-ru/article/%D0%9F%D1%80%D0%B5%D1%80%D1%8B%D0%B2%D0%B0%D0%BD%D0%B8%D0%B5-%D1%80%D0%B0%D0%B1%D0%BE%D1%82%D1%8B-%D0%BD%D0%B0%D0%B4-%D0%B7%D0%B0%D0%B4%D0%B0%D1%87%D0%B5%D0%B9-c080f0a9-5067-4ff1-ae59-da5f3f4a62b9</vt:lpwstr>
      </vt:variant>
      <vt:variant>
        <vt:lpwstr/>
      </vt:variant>
      <vt:variant>
        <vt:i4>6357052</vt:i4>
      </vt:variant>
      <vt:variant>
        <vt:i4>3</vt:i4>
      </vt:variant>
      <vt:variant>
        <vt:i4>0</vt:i4>
      </vt:variant>
      <vt:variant>
        <vt:i4>5</vt:i4>
      </vt:variant>
      <vt:variant>
        <vt:lpwstr>https://support.office.com/ru-ru/article/%D0%97%D0%B0%D0%B4%D0%B5%D1%80%D0%B6%D0%BA%D0%B0-%D0%B7%D0%B0%D0%B4%D0%B0%D1%87%D0%B8-e7fd630b-8fd5-4023-9cc2-7054878370a6</vt:lpwstr>
      </vt:variant>
      <vt:variant>
        <vt:lpwstr/>
      </vt:variant>
      <vt:variant>
        <vt:i4>1048604</vt:i4>
      </vt:variant>
      <vt:variant>
        <vt:i4>0</vt:i4>
      </vt:variant>
      <vt:variant>
        <vt:i4>0</vt:i4>
      </vt:variant>
      <vt:variant>
        <vt:i4>5</vt:i4>
      </vt:variant>
      <vt:variant>
        <vt:lpwstr>https://support.office.com/ru-ru/article/%D0%98%D0%B7%D0%BC%D0%B5%D0%BD%D0%B5%D0%BD%D0%B8%D0%B5-%D0%B4%D0%BB%D0%B8%D1%82%D0%B5%D0%BB%D1%8C%D0%BD%D0%BE%D1%81%D1%82%D0%B8-a9b75be0-57f4-4398-83e5-afef11737f8f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Министерство образования и науки РФ</dc:title>
  <dc:subject/>
  <dc:creator>User</dc:creator>
  <cp:keywords/>
  <dc:description/>
  <cp:lastModifiedBy>Константин Сергеевич</cp:lastModifiedBy>
  <cp:revision>25</cp:revision>
  <cp:lastPrinted>2016-07-18T14:49:00Z</cp:lastPrinted>
  <dcterms:created xsi:type="dcterms:W3CDTF">2018-06-22T11:26:00Z</dcterms:created>
  <dcterms:modified xsi:type="dcterms:W3CDTF">2018-10-21T10:39:00Z</dcterms:modified>
</cp:coreProperties>
</file>