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13F9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635E97AC">
          <v:rect id="_x0000_i1025" style="width:0;height:1.5pt" o:hralign="center" o:hrstd="t" o:hr="t" fillcolor="#a0a0a0" stroked="f"/>
        </w:pict>
      </w:r>
    </w:p>
    <w:p w14:paraId="5F553243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Company Bylaws of Hose Matchless Global LTD</w:t>
      </w:r>
    </w:p>
    <w:p w14:paraId="62762960" w14:textId="77777777" w:rsidR="009C314F" w:rsidRPr="009C314F" w:rsidRDefault="009C314F" w:rsidP="009C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Address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128 City Road, London EC1V 2NX, United Kingdom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br/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Locations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United Kingdom, United States, and Canada</w:t>
      </w:r>
    </w:p>
    <w:p w14:paraId="6A1E3D6F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3EED7B66">
          <v:rect id="_x0000_i1026" style="width:0;height:1.5pt" o:hralign="center" o:hrstd="t" o:hr="t" fillcolor="#a0a0a0" stroked="f"/>
        </w:pict>
      </w:r>
    </w:p>
    <w:p w14:paraId="2527CB4E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14:paraId="02AF2C1B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Name and Purpose</w:t>
      </w:r>
    </w:p>
    <w:p w14:paraId="153BC733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Company Structure</w:t>
      </w:r>
    </w:p>
    <w:p w14:paraId="3155BCA2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Roles and Responsibilities</w:t>
      </w:r>
    </w:p>
    <w:p w14:paraId="413259CF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Meetings and Voting</w:t>
      </w:r>
    </w:p>
    <w:p w14:paraId="43AC3490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Financial Management</w:t>
      </w:r>
    </w:p>
    <w:p w14:paraId="40695466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Legal Compliance</w:t>
      </w:r>
    </w:p>
    <w:p w14:paraId="23D7AFF6" w14:textId="77777777" w:rsidR="009C314F" w:rsidRPr="009C314F" w:rsidRDefault="009C314F" w:rsidP="009C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Amendments</w:t>
      </w:r>
    </w:p>
    <w:p w14:paraId="24864138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37A3D0B2">
          <v:rect id="_x0000_i1027" style="width:0;height:1.5pt" o:hralign="center" o:hrstd="t" o:hr="t" fillcolor="#a0a0a0" stroked="f"/>
        </w:pict>
      </w:r>
    </w:p>
    <w:p w14:paraId="4D80B472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1. Name and Purpose</w:t>
      </w:r>
    </w:p>
    <w:p w14:paraId="5D974E9B" w14:textId="77777777" w:rsidR="009C314F" w:rsidRPr="009C314F" w:rsidRDefault="009C314F" w:rsidP="009C3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Company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314F">
        <w:rPr>
          <w:rFonts w:ascii="Times New Roman" w:eastAsia="Times New Roman" w:hAnsi="Times New Roman" w:cs="Times New Roman"/>
          <w:i/>
          <w:iCs/>
          <w:sz w:val="24"/>
          <w:szCs w:val="24"/>
        </w:rPr>
        <w:t>Hose Matchless Global LTD</w:t>
      </w:r>
    </w:p>
    <w:p w14:paraId="10AF7E4E" w14:textId="77777777" w:rsidR="009C314F" w:rsidRPr="009C314F" w:rsidRDefault="009C314F" w:rsidP="009C3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br/>
        <w:t xml:space="preserve">The company specializes in: </w:t>
      </w:r>
    </w:p>
    <w:p w14:paraId="378D42B0" w14:textId="77777777" w:rsidR="009C314F" w:rsidRPr="009C314F" w:rsidRDefault="009C314F" w:rsidP="009C3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Entertainment</w:t>
      </w:r>
    </w:p>
    <w:p w14:paraId="4144374C" w14:textId="77777777" w:rsidR="009C314F" w:rsidRPr="009C314F" w:rsidRDefault="009C314F" w:rsidP="009C3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Digital Ledger Technology</w:t>
      </w:r>
    </w:p>
    <w:p w14:paraId="710A44E2" w14:textId="77777777" w:rsidR="009C314F" w:rsidRPr="009C314F" w:rsidRDefault="009C314F" w:rsidP="009C3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General Merchandise</w:t>
      </w:r>
    </w:p>
    <w:p w14:paraId="32018FFB" w14:textId="77777777" w:rsidR="009C314F" w:rsidRPr="009C314F" w:rsidRDefault="009C314F" w:rsidP="009C3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Hosting International Events</w:t>
      </w:r>
    </w:p>
    <w:p w14:paraId="00FD7005" w14:textId="77777777" w:rsidR="009C314F" w:rsidRPr="009C314F" w:rsidRDefault="009C314F" w:rsidP="009C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The company operates branches in the United Kingdom, United States, and Canada, delivering innovative solutions to global clients.</w:t>
      </w:r>
    </w:p>
    <w:p w14:paraId="15BF2F82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228A11EF">
          <v:rect id="_x0000_i1028" style="width:0;height:1.5pt" o:hralign="center" o:hrstd="t" o:hr="t" fillcolor="#a0a0a0" stroked="f"/>
        </w:pict>
      </w:r>
    </w:p>
    <w:p w14:paraId="628E50D6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2. Company Structure</w:t>
      </w:r>
    </w:p>
    <w:p w14:paraId="08C01972" w14:textId="77777777" w:rsidR="009C314F" w:rsidRPr="009C314F" w:rsidRDefault="009C314F" w:rsidP="009C31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Headquarters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London, United Kingdom</w:t>
      </w:r>
    </w:p>
    <w:p w14:paraId="4C9CD13A" w14:textId="77777777" w:rsidR="009C314F" w:rsidRPr="009C314F" w:rsidRDefault="009C314F" w:rsidP="009C31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Branch Locations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United States and Canada</w:t>
      </w:r>
    </w:p>
    <w:p w14:paraId="37137B5B" w14:textId="680F42A3" w:rsidR="009C314F" w:rsidRPr="009C314F" w:rsidRDefault="009C314F" w:rsidP="009C31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Simon Chibuzo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holds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100% of the shares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0315F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25DECC6D">
          <v:rect id="_x0000_i1029" style="width:0;height:1.5pt" o:hralign="center" o:hrstd="t" o:hr="t" fillcolor="#a0a0a0" stroked="f"/>
        </w:pict>
      </w:r>
    </w:p>
    <w:p w14:paraId="4822BEC9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3. Roles and Responsibilities</w:t>
      </w:r>
    </w:p>
    <w:p w14:paraId="77FE047A" w14:textId="77777777" w:rsidR="009C314F" w:rsidRPr="009C314F" w:rsidRDefault="009C314F" w:rsidP="009C3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Managing Director (MD)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Oversees all branches and operations. </w:t>
      </w:r>
    </w:p>
    <w:p w14:paraId="66FEB15B" w14:textId="77777777" w:rsidR="009C314F" w:rsidRPr="009C314F" w:rsidRDefault="009C314F" w:rsidP="009C3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Ensures alignment of company goals across branches.</w:t>
      </w:r>
    </w:p>
    <w:p w14:paraId="53E6E5C5" w14:textId="77777777" w:rsidR="009C314F" w:rsidRPr="009C314F" w:rsidRDefault="009C314F" w:rsidP="009C3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Reports directly to the Board of Directors.</w:t>
      </w:r>
    </w:p>
    <w:p w14:paraId="5C099E1E" w14:textId="77777777" w:rsidR="009C314F" w:rsidRPr="009C314F" w:rsidRDefault="009C314F" w:rsidP="009C3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Branch Managers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803BFC9" w14:textId="77777777" w:rsidR="009C314F" w:rsidRPr="009C314F" w:rsidRDefault="009C314F" w:rsidP="009C3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Responsible for daily operations in their respective regions.</w:t>
      </w:r>
    </w:p>
    <w:p w14:paraId="42E16886" w14:textId="77777777" w:rsidR="009C314F" w:rsidRPr="009C314F" w:rsidRDefault="009C314F" w:rsidP="009C3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Manage local staff, compliance, and sales.</w:t>
      </w:r>
    </w:p>
    <w:p w14:paraId="5C73A2BC" w14:textId="77777777" w:rsidR="009C314F" w:rsidRPr="009C314F" w:rsidRDefault="009C314F" w:rsidP="009C3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Maintain financial records and ensure tax compliance in line with UK, US, and Canadian laws.</w:t>
      </w:r>
    </w:p>
    <w:p w14:paraId="5B370021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6F5539D3">
          <v:rect id="_x0000_i1030" style="width:0;height:1.5pt" o:hralign="center" o:hrstd="t" o:hr="t" fillcolor="#a0a0a0" stroked="f"/>
        </w:pict>
      </w:r>
    </w:p>
    <w:p w14:paraId="680CD92A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4. Meetings and Voting</w:t>
      </w:r>
    </w:p>
    <w:p w14:paraId="4FF3FEAB" w14:textId="77777777" w:rsidR="009C314F" w:rsidRPr="009C314F" w:rsidRDefault="009C314F" w:rsidP="009C3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Board Meetings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7DBADD" w14:textId="77777777" w:rsidR="009C314F" w:rsidRPr="009C314F" w:rsidRDefault="009C314F" w:rsidP="009C3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Held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to review company performance and key decisions.</w:t>
      </w:r>
    </w:p>
    <w:p w14:paraId="18769AD6" w14:textId="77777777" w:rsidR="009C314F" w:rsidRPr="009C314F" w:rsidRDefault="009C314F" w:rsidP="009C3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Meetings can be virtual or in person across operating regions.</w:t>
      </w:r>
    </w:p>
    <w:p w14:paraId="191EC276" w14:textId="77777777" w:rsidR="009C314F" w:rsidRPr="009C314F" w:rsidRDefault="009C314F" w:rsidP="009C3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Voting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C16DD9E" w14:textId="77777777" w:rsidR="009C314F" w:rsidRPr="009C314F" w:rsidRDefault="009C314F" w:rsidP="009C3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Major decisions require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unanimous consent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of the owner.</w:t>
      </w:r>
    </w:p>
    <w:p w14:paraId="2440CB72" w14:textId="77777777" w:rsidR="009C314F" w:rsidRPr="009C314F" w:rsidRDefault="009C314F" w:rsidP="009C3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Minor operational decisions are delegated to branch managers.</w:t>
      </w:r>
    </w:p>
    <w:p w14:paraId="64C98E1B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339857C1">
          <v:rect id="_x0000_i1031" style="width:0;height:1.5pt" o:hralign="center" o:hrstd="t" o:hr="t" fillcolor="#a0a0a0" stroked="f"/>
        </w:pict>
      </w:r>
    </w:p>
    <w:p w14:paraId="235D9CC5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5. Financial Management</w:t>
      </w:r>
    </w:p>
    <w:p w14:paraId="5953E7D0" w14:textId="77777777" w:rsidR="009C314F" w:rsidRPr="009C314F" w:rsidRDefault="009C314F" w:rsidP="009C3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Each branch will maintain separate financial accounts.</w:t>
      </w:r>
    </w:p>
    <w:p w14:paraId="02F103E3" w14:textId="77777777" w:rsidR="009C314F" w:rsidRPr="009C314F" w:rsidRDefault="009C314F" w:rsidP="009C3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Tax Compliance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32ECF76" w14:textId="77777777" w:rsidR="009C314F" w:rsidRPr="009C314F" w:rsidRDefault="009C314F" w:rsidP="009C31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Comply with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HMRC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(UK),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IRS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(US), and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CRA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(Canada) regulations.</w:t>
      </w:r>
    </w:p>
    <w:p w14:paraId="65D9E451" w14:textId="77777777" w:rsidR="009C314F" w:rsidRPr="009C314F" w:rsidRDefault="009C314F" w:rsidP="009C31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Annual financial statements will be consolidated at the head office in the UK.</w:t>
      </w:r>
    </w:p>
    <w:p w14:paraId="7318F155" w14:textId="77777777" w:rsidR="009C314F" w:rsidRPr="009C314F" w:rsidRDefault="009C314F" w:rsidP="009C3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Profit Distribution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EF3807" w14:textId="77777777" w:rsidR="009C314F" w:rsidRPr="009C314F" w:rsidRDefault="009C314F" w:rsidP="009C31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Revenue from all branches will be managed under the leadership of the Managing Director.</w:t>
      </w:r>
    </w:p>
    <w:p w14:paraId="5A45189E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766B4394">
          <v:rect id="_x0000_i1032" style="width:0;height:1.5pt" o:hralign="center" o:hrstd="t" o:hr="t" fillcolor="#a0a0a0" stroked="f"/>
        </w:pict>
      </w:r>
    </w:p>
    <w:p w14:paraId="27CE4875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6. Legal Compliance</w:t>
      </w:r>
    </w:p>
    <w:p w14:paraId="2FBE68ED" w14:textId="77777777" w:rsidR="009C314F" w:rsidRPr="009C314F" w:rsidRDefault="009C314F" w:rsidP="009C3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The company will comply with the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Companies Act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(UK),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Laws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in the US, and Canadian federal regulations.</w:t>
      </w:r>
    </w:p>
    <w:p w14:paraId="36CC1D52" w14:textId="77777777" w:rsidR="009C314F" w:rsidRPr="009C314F" w:rsidRDefault="009C314F" w:rsidP="009C3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Policies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: All branches will abide by local labor laws.</w:t>
      </w:r>
    </w:p>
    <w:p w14:paraId="4F8DA8BB" w14:textId="77777777" w:rsidR="009C314F" w:rsidRPr="009C314F" w:rsidRDefault="009C314F" w:rsidP="009C3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: Comply with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(UK),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CCPA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(US), and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PIPEDA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(Canada).</w:t>
      </w:r>
    </w:p>
    <w:p w14:paraId="088EF4E4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0C0C7503">
          <v:rect id="_x0000_i1033" style="width:0;height:1.5pt" o:hralign="center" o:hrstd="t" o:hr="t" fillcolor="#a0a0a0" stroked="f"/>
        </w:pict>
      </w:r>
    </w:p>
    <w:p w14:paraId="6F5571F8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7. Amendments</w:t>
      </w:r>
    </w:p>
    <w:p w14:paraId="3C021834" w14:textId="3BB7E41F" w:rsidR="009C314F" w:rsidRPr="009C314F" w:rsidRDefault="009C314F" w:rsidP="009C31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bylaws can only be amended with </w:t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written consent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 xml:space="preserve"> from the owner, Simon Chibuzo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745F4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54F1AB76">
          <v:rect id="_x0000_i1034" style="width:0;height:1.5pt" o:hralign="center" o:hrstd="t" o:hr="t" fillcolor="#a0a0a0" stroked="f"/>
        </w:pict>
      </w:r>
    </w:p>
    <w:p w14:paraId="0FF36AEC" w14:textId="77777777" w:rsidR="009C314F" w:rsidRPr="009C314F" w:rsidRDefault="009C314F" w:rsidP="009C3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14F">
        <w:rPr>
          <w:rFonts w:ascii="Times New Roman" w:eastAsia="Times New Roman" w:hAnsi="Times New Roman" w:cs="Times New Roman"/>
          <w:b/>
          <w:bCs/>
          <w:sz w:val="27"/>
          <w:szCs w:val="27"/>
        </w:rPr>
        <w:t>Signatures</w:t>
      </w:r>
    </w:p>
    <w:p w14:paraId="0859ABF1" w14:textId="77777777" w:rsidR="009C314F" w:rsidRPr="009C314F" w:rsidRDefault="009C314F" w:rsidP="009C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t>I, the undersigned, confirm the adoption of these Company Bylaws for Hose Matchless Global LTD.</w:t>
      </w:r>
    </w:p>
    <w:p w14:paraId="7325E59C" w14:textId="569D3536" w:rsidR="009C314F" w:rsidRPr="009C314F" w:rsidRDefault="009C314F" w:rsidP="009C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Simon Chibuzo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br/>
      </w:r>
      <w:r w:rsidRPr="009C314F">
        <w:rPr>
          <w:rFonts w:ascii="Times New Roman" w:eastAsia="Times New Roman" w:hAnsi="Times New Roman" w:cs="Times New Roman"/>
          <w:b/>
          <w:bCs/>
          <w:sz w:val="24"/>
          <w:szCs w:val="24"/>
        </w:rPr>
        <w:t>Owner &amp; Managing Director</w:t>
      </w:r>
      <w:r w:rsidRPr="009C314F">
        <w:rPr>
          <w:rFonts w:ascii="Times New Roman" w:eastAsia="Times New Roman" w:hAnsi="Times New Roman" w:cs="Times New Roman"/>
          <w:sz w:val="24"/>
          <w:szCs w:val="24"/>
        </w:rPr>
        <w:br/>
        <w:t xml:space="preserve">Date: </w:t>
      </w:r>
    </w:p>
    <w:p w14:paraId="0FE68032" w14:textId="77777777" w:rsidR="009C314F" w:rsidRPr="009C314F" w:rsidRDefault="009C314F" w:rsidP="009C3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4F">
        <w:rPr>
          <w:rFonts w:ascii="Times New Roman" w:eastAsia="Times New Roman" w:hAnsi="Times New Roman" w:cs="Times New Roman"/>
          <w:sz w:val="24"/>
          <w:szCs w:val="24"/>
        </w:rPr>
        <w:pict w14:anchorId="564BB09F">
          <v:rect id="_x0000_i1049" style="width:0;height:1.5pt" o:hralign="center" o:hrstd="t" o:hr="t" fillcolor="#a0a0a0" stroked="f"/>
        </w:pict>
      </w:r>
    </w:p>
    <w:p w14:paraId="40FE1C30" w14:textId="77777777" w:rsidR="00F114B2" w:rsidRDefault="00F114B2"/>
    <w:sectPr w:rsidR="00F1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5D09"/>
    <w:multiLevelType w:val="multilevel"/>
    <w:tmpl w:val="B71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0CDA"/>
    <w:multiLevelType w:val="multilevel"/>
    <w:tmpl w:val="7A3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67CC"/>
    <w:multiLevelType w:val="multilevel"/>
    <w:tmpl w:val="7A7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60494"/>
    <w:multiLevelType w:val="multilevel"/>
    <w:tmpl w:val="B8B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F2FDB"/>
    <w:multiLevelType w:val="multilevel"/>
    <w:tmpl w:val="26A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81E31"/>
    <w:multiLevelType w:val="multilevel"/>
    <w:tmpl w:val="01B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1482A"/>
    <w:multiLevelType w:val="multilevel"/>
    <w:tmpl w:val="8C3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91459"/>
    <w:multiLevelType w:val="multilevel"/>
    <w:tmpl w:val="962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4F"/>
    <w:rsid w:val="009C314F"/>
    <w:rsid w:val="00F1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DE5B"/>
  <w15:chartTrackingRefBased/>
  <w15:docId w15:val="{68C0D351-3501-42CC-BCF0-E73076A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72"/>
        <w:szCs w:val="9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2024-12-11T05:51:00Z</dcterms:created>
  <dcterms:modified xsi:type="dcterms:W3CDTF">2024-12-11T05:57:00Z</dcterms:modified>
</cp:coreProperties>
</file>