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2204D3">
      <w:pPr>
        <w:rPr>
          <w:rFonts w:hint="default"/>
          <w:lang w:val="en-MY"/>
        </w:rPr>
      </w:pPr>
      <w:r>
        <w:rPr>
          <w:rFonts w:hint="default"/>
          <w:lang w:val="en-MY"/>
        </w:rPr>
        <w:t>CodeArtEng.Diagnostics Migration Guide</w:t>
      </w:r>
    </w:p>
    <w:p w14:paraId="4F7E77A0">
      <w:pPr>
        <w:rPr>
          <w:rFonts w:hint="default"/>
          <w:lang w:val="en-MY"/>
        </w:rPr>
      </w:pPr>
    </w:p>
    <w:p w14:paraId="66CA60D6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MY"/>
        </w:rPr>
      </w:pPr>
      <w:r>
        <w:rPr>
          <w:rFonts w:hint="default"/>
          <w:lang w:val="en-MY"/>
        </w:rPr>
        <w:t>Identify classes which is generic and platform specific (WinForm) - Visio</w:t>
      </w:r>
    </w:p>
    <w:p w14:paraId="10AAB68A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MY"/>
        </w:rPr>
      </w:pPr>
      <w:r>
        <w:rPr>
          <w:rFonts w:hint="default"/>
          <w:lang w:val="en-MY"/>
        </w:rPr>
        <w:t>Create WPF project</w:t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drawing>
          <wp:inline distT="0" distB="0" distL="114300" distR="114300">
            <wp:extent cx="4026535" cy="4688840"/>
            <wp:effectExtent l="0" t="0" r="12065" b="16510"/>
            <wp:docPr id="1" name="Picture 1" descr="{71C712A4-E21C-4A75-BFF7-AD26AB76B69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71C712A4-E21C-4A75-BFF7-AD26AB76B696}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6535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A8311">
      <w:pPr>
        <w:numPr>
          <w:ilvl w:val="0"/>
          <w:numId w:val="0"/>
        </w:numPr>
        <w:ind w:leftChars="0"/>
        <w:rPr>
          <w:rFonts w:hint="default"/>
          <w:lang w:val="en-MY"/>
        </w:rPr>
      </w:pPr>
    </w:p>
    <w:p w14:paraId="595C807C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MY"/>
        </w:rPr>
      </w:pPr>
      <w:r>
        <w:rPr>
          <w:rFonts w:hint="default"/>
          <w:lang w:val="en-MY"/>
        </w:rPr>
        <w:t>Delete auto generated class.</w:t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drawing>
          <wp:inline distT="0" distB="0" distL="114300" distR="114300">
            <wp:extent cx="3362325" cy="4124325"/>
            <wp:effectExtent l="0" t="0" r="9525" b="9525"/>
            <wp:docPr id="2" name="Picture 2" descr="{7B01833A-C2EE-4667-BCD9-E981E21B89A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{7B01833A-C2EE-4667-BCD9-E981E21B89AE}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BED37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MY"/>
        </w:rPr>
      </w:pPr>
      <w:r>
        <w:rPr>
          <w:rFonts w:hint="default"/>
          <w:lang w:val="en-MY"/>
        </w:rPr>
        <w:t>Include all generic classes, add as link. Alternatively, create separate shared library reference by both project. Not recommend to copy the code difficult to maintain.</w:t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drawing>
          <wp:inline distT="0" distB="0" distL="114300" distR="114300">
            <wp:extent cx="5270500" cy="3417570"/>
            <wp:effectExtent l="0" t="0" r="6350" b="11430"/>
            <wp:docPr id="5" name="Picture 5" descr="{8D459351-3EB5-4056-AE4B-2C8C343FF92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{8D459351-3EB5-4056-AE4B-2C8C343FF92B}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br w:type="textWrapping"/>
      </w:r>
    </w:p>
    <w:p w14:paraId="04DE4288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MY"/>
        </w:rPr>
      </w:pPr>
      <w:r>
        <w:rPr>
          <w:rFonts w:hint="default"/>
          <w:lang w:val="en-MY"/>
        </w:rPr>
        <w:t>Remove nullable to maintain backward compatibility with WinForm code.</w:t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drawing>
          <wp:inline distT="0" distB="0" distL="114300" distR="114300">
            <wp:extent cx="4067175" cy="1247775"/>
            <wp:effectExtent l="0" t="0" r="9525" b="9525"/>
            <wp:docPr id="3" name="Picture 3" descr="{8AD32F0F-793B-41E6-B09A-7B62310448C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{8AD32F0F-793B-41E6-B09A-7B62310448C0}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MY"/>
        </w:rPr>
        <w:br w:type="textWrapping"/>
      </w:r>
    </w:p>
    <w:p w14:paraId="07A1FDC1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MY"/>
        </w:rPr>
      </w:pPr>
      <w:r>
        <w:rPr>
          <w:rFonts w:hint="default"/>
          <w:lang w:val="en-MY"/>
        </w:rPr>
        <w:t>Add missing package, System.Management</w:t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drawing>
          <wp:inline distT="0" distB="0" distL="114300" distR="114300">
            <wp:extent cx="2943225" cy="1400175"/>
            <wp:effectExtent l="0" t="0" r="9525" b="9525"/>
            <wp:docPr id="6" name="Picture 6" descr="{554CA289-1D76-414A-91CC-1DEB9E3B8AC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{554CA289-1D76-414A-91CC-1DEB9E3B8AC2}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drawing>
          <wp:inline distT="0" distB="0" distL="114300" distR="114300">
            <wp:extent cx="5267325" cy="892175"/>
            <wp:effectExtent l="0" t="0" r="9525" b="3175"/>
            <wp:docPr id="7" name="Picture 7" descr="{5A630637-535E-4B85-8DE7-34321A2B17F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{5A630637-535E-4B85-8DE7-34321A2B17F0}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MY"/>
        </w:rPr>
        <w:br w:type="textWrapping"/>
      </w:r>
    </w:p>
    <w:p w14:paraId="0C2CF59A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MY"/>
        </w:rPr>
      </w:pPr>
      <w:r>
        <w:rPr>
          <w:rFonts w:hint="default"/>
          <w:lang w:val="en-MY"/>
        </w:rPr>
        <w:t>Compile and make sure no error.</w:t>
      </w:r>
    </w:p>
    <w:p w14:paraId="3E48F6D4">
      <w:pPr>
        <w:numPr>
          <w:ilvl w:val="0"/>
          <w:numId w:val="0"/>
        </w:numPr>
        <w:ind w:leftChars="0"/>
        <w:rPr>
          <w:rFonts w:hint="default"/>
          <w:lang w:val="en-MY"/>
        </w:rPr>
      </w:pPr>
    </w:p>
    <w:p w14:paraId="023B3350">
      <w:pPr>
        <w:numPr>
          <w:ilvl w:val="0"/>
          <w:numId w:val="0"/>
        </w:numPr>
        <w:ind w:leftChars="0"/>
        <w:rPr>
          <w:rFonts w:hint="default"/>
          <w:lang w:val="en-MY"/>
        </w:rPr>
      </w:pPr>
    </w:p>
    <w:p w14:paraId="649516C6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MY"/>
        </w:rPr>
      </w:pPr>
      <w:r>
        <w:rPr>
          <w:rFonts w:hint="default"/>
          <w:lang w:val="en-MY"/>
        </w:rPr>
        <w:t>Namespace</w:t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drawing>
          <wp:inline distT="0" distB="0" distL="114300" distR="114300">
            <wp:extent cx="5272405" cy="1776095"/>
            <wp:effectExtent l="0" t="0" r="4445" b="14605"/>
            <wp:docPr id="8" name="Picture 8" descr="{460F99DD-B81F-45DF-8C46-4C6950F87B8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{460F99DD-B81F-45DF-8C46-4C6950F87B83}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C987">
      <w:pPr>
        <w:numPr>
          <w:ilvl w:val="0"/>
          <w:numId w:val="0"/>
        </w:numPr>
        <w:rPr>
          <w:rFonts w:hint="default"/>
          <w:lang w:val="en-MY"/>
        </w:rPr>
      </w:pPr>
    </w:p>
    <w:p w14:paraId="37E9D846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MY"/>
        </w:rPr>
      </w:pPr>
      <w:r>
        <w:rPr>
          <w:rFonts w:hint="default"/>
          <w:lang w:val="en-MY"/>
        </w:rPr>
        <w:t>Create unit test project for WPF (Optional)</w:t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t>Include unit test cases (add by link) if backward compatible.</w:t>
      </w:r>
      <w:r>
        <w:rPr>
          <w:rFonts w:hint="default"/>
          <w:lang w:val="en-MY"/>
        </w:rPr>
        <w:br w:type="textWrapping"/>
      </w:r>
    </w:p>
    <w:p w14:paraId="313722DC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MY"/>
        </w:rPr>
      </w:pPr>
      <w:r>
        <w:rPr>
          <w:rFonts w:hint="default"/>
          <w:lang w:val="en-MY"/>
        </w:rPr>
        <w:t>Next, the hardest part, migrate windows form to WPF.</w:t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t>With help from AI Chat bot to generate WPF version of DiagnosticsTextBox from WinForm version</w:t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Migrate the attached file to WPF equivalent. Keep the generated function in same sequence as source unless new introduced methods. Include XML documentation</w:t>
      </w:r>
      <w:r>
        <w:rPr>
          <w:rFonts w:hint="default" w:ascii="SimSun" w:hAnsi="SimSun" w:eastAsia="SimSun" w:cs="SimSun"/>
          <w:sz w:val="24"/>
          <w:szCs w:val="24"/>
          <w:lang w:val="en-MY"/>
        </w:rPr>
        <w:t xml:space="preserve"> and attribute tags</w:t>
      </w:r>
      <w:r>
        <w:rPr>
          <w:rFonts w:ascii="SimSun" w:hAnsi="SimSun" w:eastAsia="SimSun" w:cs="SimSun"/>
          <w:sz w:val="24"/>
          <w:szCs w:val="24"/>
        </w:rPr>
        <w:t>, update only when necessary.</w:t>
      </w:r>
    </w:p>
    <w:p w14:paraId="34A39181">
      <w:pPr>
        <w:numPr>
          <w:ilvl w:val="0"/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MY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Review the changes</w:t>
      </w:r>
    </w:p>
    <w:p w14:paraId="5FC101A2">
      <w:pPr>
        <w:numPr>
          <w:ilvl w:val="0"/>
          <w:numId w:val="0"/>
        </w:numPr>
        <w:tabs>
          <w:tab w:val="left" w:pos="425"/>
        </w:tabs>
        <w:rPr>
          <w:rFonts w:hint="default"/>
          <w:lang w:val="en-US"/>
        </w:rPr>
      </w:pPr>
    </w:p>
    <w:p w14:paraId="4392586D">
      <w:pPr>
        <w:numPr>
          <w:ilvl w:val="0"/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Total Changes: </w:t>
      </w:r>
      <w:r>
        <w:rPr>
          <w:rFonts w:hint="default"/>
          <w:lang w:val="en-US"/>
        </w:rPr>
        <w:drawing>
          <wp:inline distT="0" distB="0" distL="114300" distR="114300">
            <wp:extent cx="5271135" cy="2127250"/>
            <wp:effectExtent l="0" t="0" r="5715" b="6350"/>
            <wp:docPr id="4" name="Picture 4" descr="{D799EC98-224D-4928-B123-638236C4B248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{D799EC98-224D-4928-B123-638236C4B248}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438DE">
      <w:pPr>
        <w:numPr>
          <w:ilvl w:val="0"/>
          <w:numId w:val="0"/>
        </w:numPr>
        <w:tabs>
          <w:tab w:val="left" w:pos="425"/>
        </w:tabs>
        <w:rPr>
          <w:rFonts w:hint="default"/>
          <w:lang w:val="en-US"/>
        </w:rPr>
      </w:pPr>
    </w:p>
    <w:p w14:paraId="7D3A861D">
      <w:pPr>
        <w:numPr>
          <w:ilvl w:val="0"/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>Using</w:t>
      </w:r>
    </w:p>
    <w:p w14:paraId="42B290B4">
      <w:pPr>
        <w:numPr>
          <w:ilvl w:val="0"/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4785" cy="1026795"/>
            <wp:effectExtent l="0" t="0" r="12065" b="1905"/>
            <wp:docPr id="9" name="Picture 9" descr="{63C9FFA6-C0A1-4F57-B80A-F66613A16EF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{63C9FFA6-C0A1-4F57-B80A-F66613A16EFB}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BFA17">
      <w:pPr>
        <w:numPr>
          <w:ilvl w:val="0"/>
          <w:numId w:val="0"/>
        </w:numPr>
        <w:tabs>
          <w:tab w:val="left" w:pos="425"/>
        </w:tabs>
        <w:rPr>
          <w:rFonts w:hint="default"/>
          <w:lang w:val="en-US"/>
        </w:rPr>
      </w:pPr>
    </w:p>
    <w:p w14:paraId="5773C10E">
      <w:pPr>
        <w:numPr>
          <w:ilvl w:val="0"/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>Define parameters</w:t>
      </w:r>
    </w:p>
    <w:p w14:paraId="1DC6BC17">
      <w:pPr>
        <w:numPr>
          <w:ilvl w:val="0"/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1261745"/>
            <wp:effectExtent l="0" t="0" r="5715" b="14605"/>
            <wp:docPr id="10" name="Picture 10" descr="{9AD7164A-A622-4FD5-8076-61B36FBE2F4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{9AD7164A-A622-4FD5-8076-61B36FBE2F41}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Dispose Pattern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drawing>
          <wp:inline distT="0" distB="0" distL="114300" distR="114300">
            <wp:extent cx="5269865" cy="1231900"/>
            <wp:effectExtent l="0" t="0" r="6985" b="6350"/>
            <wp:docPr id="11" name="Picture 11" descr="{4C89AC19-62D9-473A-9582-1138EF826D0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{4C89AC19-62D9-473A-9582-1138EF826D0D}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1B374">
      <w:pPr>
        <w:numPr>
          <w:ilvl w:val="0"/>
          <w:numId w:val="0"/>
        </w:numPr>
        <w:tabs>
          <w:tab w:val="left" w:pos="425"/>
        </w:tabs>
        <w:rPr>
          <w:rFonts w:hint="default"/>
          <w:lang w:val="en-US"/>
        </w:rPr>
      </w:pPr>
    </w:p>
    <w:p w14:paraId="19B76D65">
      <w:pPr>
        <w:numPr>
          <w:ilvl w:val="0"/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>Hide properties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drawing>
          <wp:inline distT="0" distB="0" distL="114300" distR="114300">
            <wp:extent cx="5273675" cy="1182370"/>
            <wp:effectExtent l="0" t="0" r="3175" b="17780"/>
            <wp:docPr id="12" name="Picture 12" descr="{95BFF336-E879-4D60-89E2-D641128085D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{95BFF336-E879-4D60-89E2-D641128085D0}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35C59">
      <w:pPr>
        <w:numPr>
          <w:ilvl w:val="0"/>
          <w:numId w:val="0"/>
        </w:numPr>
        <w:tabs>
          <w:tab w:val="left" w:pos="425"/>
        </w:tabs>
        <w:rPr>
          <w:rFonts w:hint="default"/>
          <w:lang w:val="en-US"/>
        </w:rPr>
      </w:pPr>
    </w:p>
    <w:p w14:paraId="2B75C606">
      <w:pPr>
        <w:numPr>
          <w:ilvl w:val="0"/>
          <w:numId w:val="0"/>
        </w:numPr>
        <w:tabs>
          <w:tab w:val="left" w:pos="425"/>
        </w:tabs>
        <w:rPr>
          <w:rFonts w:hint="default"/>
          <w:lang w:val="en-MY"/>
        </w:rPr>
      </w:pPr>
      <w:r>
        <w:rPr>
          <w:rFonts w:hint="default"/>
          <w:lang w:val="en-MY"/>
        </w:rPr>
        <w:t>Property changed conversion</w:t>
      </w:r>
    </w:p>
    <w:p w14:paraId="753E8438">
      <w:pPr>
        <w:numPr>
          <w:ilvl w:val="0"/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2094230"/>
            <wp:effectExtent l="0" t="0" r="6985" b="1270"/>
            <wp:docPr id="13" name="Picture 13" descr="{5025DAB7-8923-4FB1-9F00-82E708662F8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{5025DAB7-8923-4FB1-9F00-82E708662F83}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A5408">
      <w:pPr>
        <w:numPr>
          <w:ilvl w:val="0"/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2092960"/>
            <wp:effectExtent l="0" t="0" r="5715" b="2540"/>
            <wp:docPr id="18" name="Picture 18" descr="{5A08830F-17B1-4967-ABBF-94326075B67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{5A08830F-17B1-4967-ABBF-94326075B670}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br w:type="textWrapping"/>
      </w:r>
    </w:p>
    <w:p w14:paraId="3EBE13B3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MY"/>
        </w:rPr>
      </w:pPr>
      <w:r>
        <w:rPr>
          <w:rFonts w:hint="default"/>
          <w:lang w:val="en-US"/>
        </w:rPr>
        <w:t>Add a copy of TextBoxThemeManager and convert the code to WPF Equivalent.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MY"/>
        </w:rPr>
        <w:drawing>
          <wp:inline distT="0" distB="0" distL="114300" distR="114300">
            <wp:extent cx="5272405" cy="1108710"/>
            <wp:effectExtent l="0" t="0" r="4445" b="15240"/>
            <wp:docPr id="14" name="Picture 14" descr="{49E5AD55-4D44-4B97-BEC1-A794778FFED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{49E5AD55-4D44-4B97-BEC1-A794778FFED5}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drawing>
          <wp:inline distT="0" distB="0" distL="114300" distR="114300">
            <wp:extent cx="5271770" cy="885190"/>
            <wp:effectExtent l="0" t="0" r="5080" b="10160"/>
            <wp:docPr id="16" name="Picture 16" descr="{E97904DF-C31C-4D9C-9A0C-E0D6312940FC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{E97904DF-C31C-4D9C-9A0C-E0D6312940FC}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drawing>
          <wp:inline distT="0" distB="0" distL="114300" distR="114300">
            <wp:extent cx="5269865" cy="1097915"/>
            <wp:effectExtent l="0" t="0" r="6985" b="6985"/>
            <wp:docPr id="17" name="Picture 17" descr="{E57B55E3-E42C-4AF5-8368-F7E43F5869B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{E57B55E3-E42C-4AF5-8368-F7E43F5869BB}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2CF50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MY"/>
        </w:rPr>
      </w:pPr>
      <w:r>
        <w:rPr>
          <w:rFonts w:hint="default"/>
          <w:lang w:val="en-MY"/>
        </w:rPr>
        <w:t>Make sure no compilation error.</w:t>
      </w:r>
    </w:p>
    <w:p w14:paraId="73B8F926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MY"/>
        </w:rPr>
      </w:pPr>
      <w:r>
        <w:rPr>
          <w:rFonts w:hint="default"/>
          <w:lang w:val="en-MY"/>
        </w:rPr>
        <w:t>Create new WPF example project to test new WPF control.</w:t>
      </w:r>
    </w:p>
    <w:p w14:paraId="54E42923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MY"/>
        </w:rPr>
      </w:pPr>
      <w:r>
        <w:rPr>
          <w:rFonts w:hint="default"/>
          <w:lang w:val="en-MY"/>
        </w:rPr>
        <w:t xml:space="preserve">Data binding </w:t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drawing>
          <wp:inline distT="0" distB="0" distL="114300" distR="114300">
            <wp:extent cx="2590800" cy="809625"/>
            <wp:effectExtent l="0" t="0" r="0" b="9525"/>
            <wp:docPr id="15" name="Picture 15" descr="{F3AA40ED-F8F0-4718-9963-0C1CC0A6200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{F3AA40ED-F8F0-4718-9963-0C1CC0A6200B}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MY"/>
        </w:rPr>
        <w:br w:type="textWrapping"/>
      </w:r>
    </w:p>
    <w:p w14:paraId="2E16CAB5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MY"/>
        </w:rPr>
      </w:pPr>
      <w:r>
        <w:rPr>
          <w:rFonts w:hint="default"/>
          <w:lang w:val="en-MY"/>
        </w:rPr>
        <w:t xml:space="preserve">Implement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INotifyPropertyChanged</w:t>
      </w:r>
      <w:r>
        <w:rPr>
          <w:rFonts w:hint="default"/>
          <w:lang w:val="en-MY"/>
        </w:rPr>
        <w:t xml:space="preserve"> interface to enable 2 way bindings.</w:t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drawing>
          <wp:inline distT="0" distB="0" distL="114300" distR="114300">
            <wp:extent cx="5271770" cy="3293745"/>
            <wp:effectExtent l="0" t="0" r="5080" b="1905"/>
            <wp:docPr id="20" name="Picture 20" descr="{13C97265-4319-4453-88CF-A047C12D188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{13C97265-4319-4453-88CF-A047C12D1886}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br w:type="textWrapping"/>
      </w:r>
      <w:bookmarkStart w:id="0" w:name="_GoBack"/>
      <w:bookmarkEnd w:id="0"/>
    </w:p>
    <w:p w14:paraId="3F9EB191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MY"/>
        </w:rPr>
      </w:pPr>
      <w:r>
        <w:rPr>
          <w:rFonts w:hint="default"/>
          <w:lang w:val="en-MY"/>
        </w:rPr>
        <w:t>Scroll to End</w:t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br w:type="textWrapping"/>
      </w:r>
    </w:p>
    <w:p w14:paraId="5C9986CE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MY"/>
        </w:rPr>
      </w:pPr>
      <w:r>
        <w:rPr>
          <w:rFonts w:hint="default"/>
          <w:lang w:val="en-MY"/>
        </w:rPr>
        <w:t>DiagnosticsRichTextBox, clone from DiagnosticsTextBoxWPF since 90% of the code are identical.</w:t>
      </w:r>
    </w:p>
    <w:p w14:paraId="2FA28CF0">
      <w:pPr>
        <w:numPr>
          <w:ilvl w:val="0"/>
          <w:numId w:val="0"/>
        </w:numPr>
        <w:rPr>
          <w:rFonts w:hint="default"/>
          <w:lang w:val="en-MY"/>
        </w:rPr>
      </w:pPr>
    </w:p>
    <w:p w14:paraId="6798D329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MY"/>
        </w:rPr>
      </w:pPr>
      <w:r>
        <w:rPr>
          <w:rFonts w:hint="default"/>
          <w:lang w:val="en-MY"/>
        </w:rPr>
        <w:t>Missing TextWrapping property</w:t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drawing>
          <wp:inline distT="0" distB="0" distL="114300" distR="114300">
            <wp:extent cx="5268595" cy="1001395"/>
            <wp:effectExtent l="0" t="0" r="8255" b="8255"/>
            <wp:docPr id="22" name="Picture 22" descr="{4C7CD2A4-67F5-4AB8-AB7F-A3D50B1DE65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{4C7CD2A4-67F5-4AB8-AB7F-A3D50B1DE65E}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MY"/>
        </w:rPr>
        <w:br w:type="textWrapping"/>
      </w:r>
    </w:p>
    <w:p w14:paraId="0AA70196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MY"/>
        </w:rPr>
      </w:pPr>
      <w:r>
        <w:rPr>
          <w:rFonts w:hint="default"/>
          <w:lang w:val="en-MY"/>
        </w:rPr>
        <w:t>Clear</w:t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drawing>
          <wp:inline distT="0" distB="0" distL="114300" distR="114300">
            <wp:extent cx="4333875" cy="847725"/>
            <wp:effectExtent l="0" t="0" r="9525" b="9525"/>
            <wp:docPr id="23" name="Picture 23" descr="{D1BA501D-1C0D-4E3A-B16A-ECE23869B728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{D1BA501D-1C0D-4E3A-B16A-ECE23869B728}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MY"/>
        </w:rPr>
        <w:br w:type="textWrapping"/>
      </w:r>
    </w:p>
    <w:p w14:paraId="3C297D71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MY"/>
        </w:rPr>
      </w:pPr>
      <w:r>
        <w:rPr>
          <w:rFonts w:hint="default"/>
          <w:lang w:val="en-MY"/>
        </w:rPr>
        <w:t xml:space="preserve">Text property </w:t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drawing>
          <wp:inline distT="0" distB="0" distL="114300" distR="114300">
            <wp:extent cx="5269865" cy="652780"/>
            <wp:effectExtent l="0" t="0" r="6985" b="13970"/>
            <wp:docPr id="25" name="Picture 25" descr="{B263A7CB-E5EA-4928-A58F-3E73FE263AC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{B263A7CB-E5EA-4928-A58F-3E73FE263AC2}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br w:type="textWrapping"/>
      </w:r>
    </w:p>
    <w:p w14:paraId="53FF8C37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MY"/>
        </w:rPr>
      </w:pPr>
      <w:r>
        <w:rPr>
          <w:rFonts w:hint="default"/>
          <w:lang w:val="en-MY"/>
        </w:rPr>
        <w:t>Remove extra spacing between block in RichTextBox</w:t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drawing>
          <wp:inline distT="0" distB="0" distL="114300" distR="114300">
            <wp:extent cx="4514850" cy="1581150"/>
            <wp:effectExtent l="0" t="0" r="0" b="0"/>
            <wp:docPr id="26" name="Picture 26" descr="{EA254378-2536-4428-B487-9D20EED4ED8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{EA254378-2536-4428-B487-9D20EED4ED86}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B48C92"/>
    <w:multiLevelType w:val="multilevel"/>
    <w:tmpl w:val="AEB48C9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4B95E54"/>
    <w:rsid w:val="158A77F0"/>
    <w:rsid w:val="17B374CD"/>
    <w:rsid w:val="1D060A74"/>
    <w:rsid w:val="4137558E"/>
    <w:rsid w:val="56E07E36"/>
    <w:rsid w:val="6E9A0985"/>
    <w:rsid w:val="7A81323A"/>
    <w:rsid w:val="7BBC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994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2024-10-30T09:24:00Z</dcterms:created>
  <dc:creator>CKMAI</dc:creator>
  <cp:lastModifiedBy>Mai Chun Kin</cp:lastModifiedBy>
  <dcterms:modified xsi:type="dcterms:W3CDTF">2024-11-02T06:06:17Z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D7BA18D88F264B70803F1822792118FC_11</vt:lpwstr>
  </property>
</Properties>
</file>