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ruli8obzc04i" w:id="0"/>
      <w:bookmarkEnd w:id="0"/>
      <w:r w:rsidDel="00000000" w:rsidR="00000000" w:rsidRPr="00000000">
        <w:rPr>
          <w:rtl w:val="0"/>
        </w:rPr>
        <w:t xml:space="preserve">UX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hsdkl0ksk4vk" w:id="1"/>
      <w:bookmarkEnd w:id="1"/>
      <w:r w:rsidDel="00000000" w:rsidR="00000000" w:rsidRPr="00000000">
        <w:rPr>
          <w:rtl w:val="0"/>
        </w:rPr>
        <w:t xml:space="preserve">Initial Visitor</w:t>
      </w:r>
    </w:p>
    <w:p w:rsidR="00000000" w:rsidDel="00000000" w:rsidP="00000000" w:rsidRDefault="00000000" w:rsidRPr="00000000">
      <w:pPr>
        <w:pStyle w:val="Heading2"/>
        <w:contextualSpacing w:val="0"/>
      </w:pPr>
      <w:bookmarkStart w:colFirst="0" w:colLast="0" w:name="h.3n5rlbgus34p" w:id="2"/>
      <w:bookmarkEnd w:id="2"/>
      <w:r w:rsidDel="00000000" w:rsidR="00000000" w:rsidRPr="00000000">
        <w:rPr>
          <w:rtl w:val="0"/>
        </w:rPr>
        <w:t xml:space="preserve">Required features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Reading articles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Badges for post category as pins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Pins expand to show minor post information and excerpt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Show top 15 posts within 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Read in gallery or globe view</w:t>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Finding top articles</w:t>
      </w:r>
      <w:r w:rsidDel="00000000" w:rsidR="00000000" w:rsidRPr="00000000">
        <w:rPr>
          <w:rtl w:val="0"/>
        </w:rPr>
        <w:br w:type="textWrapping"/>
        <w:t xml:space="preserve">Home page map will cycle through top 15-30 articles of the previous week.</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Wow factor</w:t>
      </w:r>
      <w:r w:rsidDel="00000000" w:rsidR="00000000" w:rsidRPr="00000000">
        <w:rPr>
          <w:rtl w:val="0"/>
        </w:rPr>
        <w:br w:type="textWrapping"/>
        <w:t xml:space="preserve">We will an attractive retro vintage coloured map with compass search icon functionality for the unique “I wanna” search feature.</w:t>
        <w:br w:type="textWrapping"/>
        <w:br w:type="textWrapping"/>
        <w:t xml:space="preserve">Big slogan on first visit with fading out and pins dropping in.</w:t>
      </w:r>
      <w:r w:rsidDel="00000000" w:rsidR="00000000" w:rsidRPr="00000000">
        <w:rPr>
          <w:i w:val="1"/>
          <w:rtl w:val="0"/>
        </w:rPr>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Easy to use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Easy to signup</w:t>
      </w:r>
      <w:r w:rsidDel="00000000" w:rsidR="00000000" w:rsidRPr="00000000">
        <w:rPr>
          <w:rtl w:val="0"/>
        </w:rPr>
        <w:br w:type="textWrapping"/>
        <w:t xml:space="preserve">Will have easy to see sign up link in sidebar and/or bottom navigation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Top nav button for login/sign 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Have information on why to sign up and write (rewards and such)</w:t>
        <w:br w:type="textWrapping"/>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Easy to find a relevant story</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Easy to search for articles</w:t>
      </w:r>
      <w:r w:rsidDel="00000000" w:rsidR="00000000" w:rsidRPr="00000000">
        <w:rPr>
          <w:rtl w:val="0"/>
        </w:rPr>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Easy to discover unexpected articles</w:t>
        <w:br w:type="textWrapping"/>
      </w:r>
      <w:r w:rsidDel="00000000" w:rsidR="00000000" w:rsidRPr="00000000">
        <w:rPr>
          <w:rtl w:val="0"/>
        </w:rPr>
        <w:t xml:space="preserve">Compass on the top of the map will activate a drop down feature that will allow users to select a “feeling” or “mood” for the story they are looking for.</w:t>
      </w:r>
    </w:p>
    <w:p w:rsidR="00000000" w:rsidDel="00000000" w:rsidP="00000000" w:rsidRDefault="00000000" w:rsidRPr="00000000">
      <w:pPr>
        <w:numPr>
          <w:ilvl w:val="2"/>
          <w:numId w:val="1"/>
        </w:numPr>
        <w:ind w:left="2160" w:hanging="360"/>
        <w:contextualSpacing w:val="1"/>
        <w:rPr>
          <w:b w:val="1"/>
        </w:rPr>
      </w:pPr>
      <w:r w:rsidDel="00000000" w:rsidR="00000000" w:rsidRPr="00000000">
        <w:rPr>
          <w:rtl w:val="0"/>
        </w:rPr>
        <w:t xml:space="preserve">Camera/Globe toggle-able icon to switch between image ‘gallery’ and map</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Simple toolset / options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Pins on the map / Interactive map</w:t>
        <w:br w:type="textWrapping"/>
      </w:r>
      <w:r w:rsidDel="00000000" w:rsidR="00000000" w:rsidRPr="00000000">
        <w:rPr>
          <w:rtl w:val="0"/>
        </w:rPr>
        <w:t xml:space="preserve">Map will have easy to see pins that will cycle through and display snippets of information for each post. When clicked, will activate the side panel to expand and show the post’s entire excerpt plus engagement information. Additionally, will supply information about the writer (other posts from the writer, their Write Miles level,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Logo opens up navigation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Contact, about us, careers, etc.</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Quick overview of the different types of stories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Simplistic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 used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yqpg9lsfko" w:id="3"/>
      <w:bookmarkEnd w:id="3"/>
      <w:r w:rsidDel="00000000" w:rsidR="00000000" w:rsidRPr="00000000">
        <w:rPr>
          <w:rtl w:val="0"/>
        </w:rPr>
        <w:t xml:space="preserve">Account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Profile picture floating on top right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Sub menu to display account info, favorite posts, stats, writer miles, bracket (level), account links, logout, upgrade your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Save searches (filters)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Save prefer to view map or images as default view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Hide pins already read</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