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Early Adopters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Grassroot marketing - Word of mouth to people that we know in our networks which we are assuming is relatively substantial to get us started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 campaigns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Speak with Charles Lapointe of MTL Blog to see if we can cross advertise or get featured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Reach out to travel popular travel bloggers and give them free trial pro accounts and request feedback and collaboration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** Possibly make it invite only for the beginning of the site’s launch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** Potentially think about paying people to write posts if we need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Late Adopters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 of mouth from current users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Sharing of articles on social media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Referrals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 marketing campaigns (google ads, etc)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Media Campaigns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outlets, websites, youtubers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Plus all of the Early Adopter strategies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Management Strategy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Quality social media posts and interaction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Interaction from us on the site. Continually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for variety of posts. AKA If we are lacking in certain destinations, we should be looking for people to post about those places.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Research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Talk to our connections that travel and blog about what they would like to use in our features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Talk to travel bloggers about what kind of features they would be looking for in order to join our website and use its features.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Business planning and business models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