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E9" w:rsidRPr="00362562" w:rsidRDefault="00362562">
      <w:pPr>
        <w:pStyle w:val="Title"/>
        <w:spacing w:after="200" w:line="360" w:lineRule="auto"/>
        <w:rPr>
          <w:rFonts w:asciiTheme="majorHAnsi" w:hAnsiTheme="majorHAnsi"/>
        </w:rPr>
      </w:pPr>
      <w:bookmarkStart w:id="0" w:name="_3yp0oc665uje" w:colFirst="0" w:colLast="0"/>
      <w:bookmarkEnd w:id="0"/>
      <w:r w:rsidRPr="00362562">
        <w:rPr>
          <w:rFonts w:asciiTheme="majorHAnsi" w:hAnsiTheme="majorHAnsi"/>
        </w:rPr>
        <w:t xml:space="preserve">Questionnaire to gather feedback from </w:t>
      </w:r>
      <w:proofErr w:type="spellStart"/>
      <w:r w:rsidRPr="00362562">
        <w:rPr>
          <w:rFonts w:asciiTheme="majorHAnsi" w:hAnsiTheme="majorHAnsi"/>
        </w:rPr>
        <w:t>K.Mathivannan</w:t>
      </w:r>
      <w:proofErr w:type="spellEnd"/>
    </w:p>
    <w:tbl>
      <w:tblPr>
        <w:tblStyle w:val="a"/>
        <w:tblW w:w="103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85"/>
        <w:gridCol w:w="1335"/>
        <w:gridCol w:w="5730"/>
      </w:tblGrid>
      <w:tr w:rsidR="003616E9" w:rsidRPr="00362562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E9" w:rsidRPr="00362562" w:rsidRDefault="00362562">
            <w:pPr>
              <w:pStyle w:val="Heading1"/>
              <w:spacing w:before="0" w:line="240" w:lineRule="auto"/>
              <w:ind w:left="0" w:firstLine="0"/>
              <w:jc w:val="center"/>
              <w:rPr>
                <w:rFonts w:asciiTheme="majorHAnsi" w:hAnsiTheme="majorHAnsi"/>
              </w:rPr>
            </w:pPr>
            <w:bookmarkStart w:id="1" w:name="_end4yslo4nzc" w:colFirst="0" w:colLast="0"/>
            <w:bookmarkEnd w:id="1"/>
            <w:r w:rsidRPr="00362562">
              <w:rPr>
                <w:rFonts w:asciiTheme="majorHAnsi" w:hAnsiTheme="majorHAnsi"/>
              </w:rPr>
              <w:t>Question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E9" w:rsidRPr="00362562" w:rsidRDefault="00362562">
            <w:pPr>
              <w:pStyle w:val="Heading1"/>
              <w:spacing w:before="0" w:line="240" w:lineRule="auto"/>
              <w:ind w:left="0" w:firstLine="0"/>
              <w:jc w:val="center"/>
              <w:rPr>
                <w:rFonts w:asciiTheme="majorHAnsi" w:hAnsiTheme="majorHAnsi"/>
              </w:rPr>
            </w:pPr>
            <w:bookmarkStart w:id="2" w:name="_qee86p36lwqh" w:colFirst="0" w:colLast="0"/>
            <w:bookmarkEnd w:id="2"/>
            <w:r w:rsidRPr="00362562">
              <w:rPr>
                <w:rFonts w:asciiTheme="majorHAnsi" w:hAnsiTheme="majorHAnsi"/>
              </w:rPr>
              <w:t>Yes/No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6E9" w:rsidRPr="00362562" w:rsidRDefault="00362562">
            <w:pPr>
              <w:pStyle w:val="Heading1"/>
              <w:spacing w:before="0" w:line="240" w:lineRule="auto"/>
              <w:ind w:left="0" w:firstLine="0"/>
              <w:jc w:val="center"/>
              <w:rPr>
                <w:rFonts w:asciiTheme="majorHAnsi" w:hAnsiTheme="majorHAnsi"/>
              </w:rPr>
            </w:pPr>
            <w:bookmarkStart w:id="3" w:name="_gdwa6jrzx8b3" w:colFirst="0" w:colLast="0"/>
            <w:bookmarkEnd w:id="3"/>
            <w:r w:rsidRPr="00362562">
              <w:rPr>
                <w:rFonts w:asciiTheme="majorHAnsi" w:hAnsiTheme="majorHAnsi"/>
              </w:rPr>
              <w:t>Comments</w:t>
            </w:r>
          </w:p>
        </w:tc>
      </w:tr>
      <w:tr w:rsidR="003616E9" w:rsidRPr="00362562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left="90" w:right="105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Are you pleased with the final product?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Yes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left="90" w:right="120"/>
              <w:jc w:val="both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Yes, the finished pages look amazing and I look forward to making the website compatible for any screen it is viewed. I hope a little bit of security is also added in the future for certain elements like the contact form.</w:t>
            </w:r>
          </w:p>
        </w:tc>
      </w:tr>
      <w:tr w:rsidR="003616E9" w:rsidRPr="00362562">
        <w:trPr>
          <w:trHeight w:val="700"/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left="90" w:right="105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What are the strengths of the web</w:t>
            </w:r>
            <w:r w:rsidRPr="00362562">
              <w:rPr>
                <w:rFonts w:asciiTheme="majorHAnsi" w:hAnsiTheme="majorHAnsi"/>
              </w:rPr>
              <w:t>site created?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----------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numPr>
                <w:ilvl w:val="0"/>
                <w:numId w:val="2"/>
              </w:numPr>
              <w:spacing w:before="0" w:after="200" w:line="276" w:lineRule="auto"/>
              <w:ind w:left="54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 xml:space="preserve">Attractive website with contrast </w:t>
            </w:r>
            <w:proofErr w:type="spellStart"/>
            <w:r w:rsidRPr="00362562">
              <w:rPr>
                <w:rFonts w:asciiTheme="majorHAnsi" w:hAnsiTheme="majorHAnsi"/>
              </w:rPr>
              <w:t>colour</w:t>
            </w:r>
            <w:proofErr w:type="spellEnd"/>
            <w:r w:rsidRPr="00362562">
              <w:rPr>
                <w:rFonts w:asciiTheme="majorHAnsi" w:hAnsiTheme="majorHAnsi"/>
              </w:rPr>
              <w:t xml:space="preserve"> schemes, images and appropriate font styles.</w:t>
            </w:r>
          </w:p>
          <w:p w:rsidR="003616E9" w:rsidRPr="00362562" w:rsidRDefault="00362562">
            <w:pPr>
              <w:pStyle w:val="normal0"/>
              <w:numPr>
                <w:ilvl w:val="0"/>
                <w:numId w:val="2"/>
              </w:numPr>
              <w:spacing w:before="0" w:after="200" w:line="276" w:lineRule="auto"/>
              <w:ind w:left="54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High clarity images.</w:t>
            </w:r>
          </w:p>
          <w:p w:rsidR="003616E9" w:rsidRPr="00362562" w:rsidRDefault="00362562">
            <w:pPr>
              <w:pStyle w:val="normal0"/>
              <w:numPr>
                <w:ilvl w:val="0"/>
                <w:numId w:val="2"/>
              </w:numPr>
              <w:spacing w:before="0" w:after="200" w:line="276" w:lineRule="auto"/>
              <w:ind w:left="54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Easily navigable menu .</w:t>
            </w:r>
          </w:p>
          <w:p w:rsidR="003616E9" w:rsidRPr="00362562" w:rsidRDefault="00362562">
            <w:pPr>
              <w:pStyle w:val="normal0"/>
              <w:numPr>
                <w:ilvl w:val="0"/>
                <w:numId w:val="2"/>
              </w:numPr>
              <w:spacing w:before="0" w:after="200" w:line="276" w:lineRule="auto"/>
              <w:ind w:left="54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 xml:space="preserve">Consistent style of pages. </w:t>
            </w:r>
          </w:p>
          <w:p w:rsidR="003616E9" w:rsidRPr="00362562" w:rsidRDefault="00362562">
            <w:pPr>
              <w:pStyle w:val="normal0"/>
              <w:numPr>
                <w:ilvl w:val="0"/>
                <w:numId w:val="2"/>
              </w:numPr>
              <w:spacing w:before="0" w:after="200" w:line="276" w:lineRule="auto"/>
              <w:ind w:left="54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 xml:space="preserve">A fully functioning contact form connected to </w:t>
            </w:r>
            <w:proofErr w:type="spellStart"/>
            <w:r w:rsidRPr="00362562">
              <w:rPr>
                <w:rFonts w:asciiTheme="majorHAnsi" w:hAnsiTheme="majorHAnsi"/>
              </w:rPr>
              <w:t>google</w:t>
            </w:r>
            <w:proofErr w:type="spellEnd"/>
            <w:r w:rsidRPr="00362562">
              <w:rPr>
                <w:rFonts w:asciiTheme="majorHAnsi" w:hAnsiTheme="majorHAnsi"/>
              </w:rPr>
              <w:t xml:space="preserve"> forms of the company’s mail-id.</w:t>
            </w:r>
          </w:p>
          <w:p w:rsidR="003616E9" w:rsidRPr="00362562" w:rsidRDefault="00362562">
            <w:pPr>
              <w:pStyle w:val="normal0"/>
              <w:numPr>
                <w:ilvl w:val="0"/>
                <w:numId w:val="2"/>
              </w:numPr>
              <w:spacing w:before="0" w:after="200" w:line="276" w:lineRule="auto"/>
              <w:ind w:left="54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The timeline of the company is easily understandable and informative.</w:t>
            </w:r>
          </w:p>
          <w:p w:rsidR="003616E9" w:rsidRPr="00362562" w:rsidRDefault="00362562">
            <w:pPr>
              <w:pStyle w:val="normal0"/>
              <w:numPr>
                <w:ilvl w:val="0"/>
                <w:numId w:val="2"/>
              </w:numPr>
              <w:spacing w:before="0" w:after="200" w:line="276" w:lineRule="auto"/>
              <w:ind w:left="54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Google map embedded, shows the exact location of the company.</w:t>
            </w:r>
          </w:p>
          <w:p w:rsidR="003616E9" w:rsidRPr="00362562" w:rsidRDefault="00362562">
            <w:pPr>
              <w:pStyle w:val="normal0"/>
              <w:numPr>
                <w:ilvl w:val="0"/>
                <w:numId w:val="2"/>
              </w:numPr>
              <w:spacing w:before="0" w:after="200" w:line="276" w:lineRule="auto"/>
              <w:ind w:left="54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An easily navigable album slider in the</w:t>
            </w:r>
            <w:r w:rsidRPr="00362562">
              <w:rPr>
                <w:rFonts w:asciiTheme="majorHAnsi" w:hAnsiTheme="majorHAnsi"/>
              </w:rPr>
              <w:t xml:space="preserve"> gallery page with overlay text when hovered.  </w:t>
            </w:r>
          </w:p>
        </w:tc>
      </w:tr>
      <w:tr w:rsidR="003616E9" w:rsidRPr="00362562">
        <w:trPr>
          <w:trHeight w:val="660"/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left="90" w:right="105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 xml:space="preserve">What areas of the website which require more development?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----------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numPr>
                <w:ilvl w:val="0"/>
                <w:numId w:val="3"/>
              </w:numPr>
              <w:spacing w:before="0" w:after="200" w:line="276" w:lineRule="auto"/>
              <w:ind w:left="540" w:right="12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The compatibility of the website in various screen sizes.</w:t>
            </w:r>
          </w:p>
          <w:p w:rsidR="003616E9" w:rsidRPr="00362562" w:rsidRDefault="00362562">
            <w:pPr>
              <w:pStyle w:val="normal0"/>
              <w:numPr>
                <w:ilvl w:val="0"/>
                <w:numId w:val="3"/>
              </w:numPr>
              <w:spacing w:before="0" w:after="200" w:line="276" w:lineRule="auto"/>
              <w:ind w:left="540" w:right="12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 xml:space="preserve">Some text in the website are slightly difficult for few people to read.  </w:t>
            </w:r>
          </w:p>
        </w:tc>
      </w:tr>
      <w:tr w:rsidR="003616E9" w:rsidRPr="00362562">
        <w:trPr>
          <w:trHeight w:val="500"/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left="90" w:right="105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Are you satisfied with the logo made for the company?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Yes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left="90" w:right="12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 xml:space="preserve">The logo has come together as expected.  </w:t>
            </w:r>
          </w:p>
        </w:tc>
      </w:tr>
      <w:tr w:rsidR="003616E9" w:rsidRPr="00362562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left="90" w:right="105"/>
              <w:jc w:val="both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lastRenderedPageBreak/>
              <w:t>Have you been happy with the level of consultation throughout the development of the website?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Yes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left="90" w:right="12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I am intrigued by the level of communication made by the student.</w:t>
            </w:r>
          </w:p>
        </w:tc>
      </w:tr>
      <w:tr w:rsidR="003616E9" w:rsidRPr="00362562">
        <w:trPr>
          <w:trHeight w:val="1140"/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Was the product completed on time?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Yes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left="90" w:right="12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 xml:space="preserve">The product was completed as per the project schedule proposed in criteria C. </w:t>
            </w:r>
          </w:p>
        </w:tc>
      </w:tr>
      <w:tr w:rsidR="003616E9" w:rsidRPr="00362562">
        <w:trPr>
          <w:trHeight w:val="2280"/>
          <w:jc w:val="center"/>
        </w:trPr>
        <w:tc>
          <w:tcPr>
            <w:tcW w:w="3285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after="200" w:line="276" w:lineRule="auto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Have the specific performance criteria been met?</w:t>
            </w:r>
          </w:p>
          <w:p w:rsidR="003616E9" w:rsidRPr="00362562" w:rsidRDefault="00362562">
            <w:pPr>
              <w:pStyle w:val="normal0"/>
              <w:numPr>
                <w:ilvl w:val="0"/>
                <w:numId w:val="1"/>
              </w:numPr>
              <w:spacing w:before="0" w:line="276" w:lineRule="auto"/>
              <w:ind w:left="360" w:hanging="27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 xml:space="preserve">Provide an easily navigable album slider with overlay text on hover for the gallery.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Yes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left="90" w:right="12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 xml:space="preserve">The album slider is sliding smoothly and the overlay text appears on hover. The manual controls for the slider also work effectively. Moreover, The album photo zooms </w:t>
            </w:r>
            <w:r w:rsidRPr="00362562">
              <w:rPr>
                <w:rFonts w:asciiTheme="majorHAnsi" w:hAnsiTheme="majorHAnsi"/>
              </w:rPr>
              <w:t xml:space="preserve">in, on hover.   </w:t>
            </w:r>
          </w:p>
        </w:tc>
      </w:tr>
      <w:tr w:rsidR="003616E9" w:rsidRPr="00362562">
        <w:trPr>
          <w:trHeight w:val="1140"/>
          <w:jc w:val="center"/>
        </w:trPr>
        <w:tc>
          <w:tcPr>
            <w:tcW w:w="328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numPr>
                <w:ilvl w:val="0"/>
                <w:numId w:val="1"/>
              </w:numPr>
              <w:spacing w:before="0" w:line="276" w:lineRule="auto"/>
              <w:ind w:left="360" w:hanging="27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 xml:space="preserve">To create a website with consistent layout in all the </w:t>
            </w:r>
            <w:proofErr w:type="spellStart"/>
            <w:r w:rsidRPr="00362562">
              <w:rPr>
                <w:rFonts w:asciiTheme="majorHAnsi" w:hAnsiTheme="majorHAnsi"/>
              </w:rPr>
              <w:t>webpages</w:t>
            </w:r>
            <w:proofErr w:type="spellEnd"/>
            <w:r w:rsidRPr="00362562">
              <w:rPr>
                <w:rFonts w:asciiTheme="majorHAnsi" w:hAnsiTheme="majorHAnsi"/>
              </w:rPr>
              <w:t>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Yes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right="120"/>
              <w:rPr>
                <w:rFonts w:asciiTheme="majorHAnsi" w:hAnsiTheme="majorHAnsi"/>
                <w:sz w:val="22"/>
                <w:szCs w:val="22"/>
              </w:rPr>
            </w:pPr>
            <w:r w:rsidRPr="00362562">
              <w:rPr>
                <w:rFonts w:asciiTheme="majorHAnsi" w:hAnsiTheme="majorHAnsi"/>
              </w:rPr>
              <w:t xml:space="preserve">The website has a consistent layout. However, the layout changes a little bit when viewed on different screen sizes (mobile phone or tablet). </w:t>
            </w:r>
          </w:p>
        </w:tc>
      </w:tr>
      <w:tr w:rsidR="003616E9" w:rsidRPr="00362562">
        <w:trPr>
          <w:trHeight w:val="1140"/>
          <w:jc w:val="center"/>
        </w:trPr>
        <w:tc>
          <w:tcPr>
            <w:tcW w:w="328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numPr>
                <w:ilvl w:val="0"/>
                <w:numId w:val="1"/>
              </w:numPr>
              <w:spacing w:before="0" w:line="276" w:lineRule="auto"/>
              <w:ind w:left="360" w:hanging="27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 xml:space="preserve">To create a website with an online contact form and clear contact details which helps the customers to easily contact </w:t>
            </w:r>
            <w:proofErr w:type="spellStart"/>
            <w:r w:rsidRPr="00362562">
              <w:rPr>
                <w:rFonts w:asciiTheme="majorHAnsi" w:hAnsiTheme="majorHAnsi"/>
              </w:rPr>
              <w:t>mathivannan</w:t>
            </w:r>
            <w:proofErr w:type="spellEnd"/>
            <w:r w:rsidRPr="00362562">
              <w:rPr>
                <w:rFonts w:asciiTheme="majorHAnsi" w:hAnsiTheme="majorHAnsi"/>
              </w:rPr>
              <w:t xml:space="preserve"> enquiring about the businesses he runs.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Yes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right="12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The contact form is really great and it has all the important input fields. The co</w:t>
            </w:r>
            <w:r w:rsidRPr="00362562">
              <w:rPr>
                <w:rFonts w:asciiTheme="majorHAnsi" w:hAnsiTheme="majorHAnsi"/>
              </w:rPr>
              <w:t xml:space="preserve">ntact form sends all the data entered in the fields to </w:t>
            </w:r>
            <w:proofErr w:type="spellStart"/>
            <w:r w:rsidRPr="00362562">
              <w:rPr>
                <w:rFonts w:asciiTheme="majorHAnsi" w:hAnsiTheme="majorHAnsi"/>
              </w:rPr>
              <w:t>google</w:t>
            </w:r>
            <w:proofErr w:type="spellEnd"/>
            <w:r w:rsidRPr="00362562">
              <w:rPr>
                <w:rFonts w:asciiTheme="majorHAnsi" w:hAnsiTheme="majorHAnsi"/>
              </w:rPr>
              <w:t xml:space="preserve"> forms. The contact information placed in tables is very appealing and clear.    </w:t>
            </w:r>
          </w:p>
        </w:tc>
      </w:tr>
      <w:tr w:rsidR="003616E9" w:rsidRPr="00362562">
        <w:trPr>
          <w:trHeight w:val="620"/>
          <w:jc w:val="center"/>
        </w:trPr>
        <w:tc>
          <w:tcPr>
            <w:tcW w:w="328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numPr>
                <w:ilvl w:val="0"/>
                <w:numId w:val="1"/>
              </w:numPr>
              <w:spacing w:before="0" w:line="276" w:lineRule="auto"/>
              <w:ind w:left="360" w:hanging="27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 xml:space="preserve">Provide </w:t>
            </w:r>
            <w:proofErr w:type="spellStart"/>
            <w:r w:rsidRPr="00362562">
              <w:rPr>
                <w:rFonts w:asciiTheme="majorHAnsi" w:hAnsiTheme="majorHAnsi"/>
              </w:rPr>
              <w:t>google</w:t>
            </w:r>
            <w:proofErr w:type="spellEnd"/>
            <w:r w:rsidRPr="00362562">
              <w:rPr>
                <w:rFonts w:asciiTheme="majorHAnsi" w:hAnsiTheme="majorHAnsi"/>
              </w:rPr>
              <w:t xml:space="preserve"> maps in the website.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Yes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right="12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The maps show the exact location of the company</w:t>
            </w:r>
          </w:p>
        </w:tc>
      </w:tr>
      <w:tr w:rsidR="003616E9" w:rsidRPr="00362562">
        <w:trPr>
          <w:trHeight w:val="1140"/>
          <w:jc w:val="center"/>
        </w:trPr>
        <w:tc>
          <w:tcPr>
            <w:tcW w:w="328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numPr>
                <w:ilvl w:val="0"/>
                <w:numId w:val="1"/>
              </w:numPr>
              <w:spacing w:before="0" w:line="276" w:lineRule="auto"/>
              <w:ind w:left="360" w:hanging="27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Object transitions for specific elements in the website.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Yes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right="12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Certain images on the website have automatic transitions when scrolled down.</w:t>
            </w:r>
          </w:p>
        </w:tc>
      </w:tr>
      <w:tr w:rsidR="003616E9" w:rsidRPr="00362562">
        <w:trPr>
          <w:trHeight w:val="1140"/>
          <w:jc w:val="center"/>
        </w:trPr>
        <w:tc>
          <w:tcPr>
            <w:tcW w:w="328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numPr>
                <w:ilvl w:val="0"/>
                <w:numId w:val="1"/>
              </w:numPr>
              <w:spacing w:before="0" w:after="200" w:line="276" w:lineRule="auto"/>
              <w:ind w:left="360" w:hanging="27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lastRenderedPageBreak/>
              <w:t xml:space="preserve">All the menu items are linked to </w:t>
            </w:r>
            <w:proofErr w:type="spellStart"/>
            <w:r w:rsidRPr="00362562">
              <w:rPr>
                <w:rFonts w:asciiTheme="majorHAnsi" w:hAnsiTheme="majorHAnsi"/>
              </w:rPr>
              <w:t>webpages</w:t>
            </w:r>
            <w:proofErr w:type="spellEnd"/>
            <w:r w:rsidRPr="00362562">
              <w:rPr>
                <w:rFonts w:asciiTheme="majorHAnsi" w:hAnsiTheme="majorHAnsi"/>
              </w:rPr>
              <w:t xml:space="preserve"> and the dropdowns for few menu items appear on hover.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Yes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right="12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 xml:space="preserve">Menus are very user friendly which helps the user to navigate through the website without any difficulty. </w:t>
            </w:r>
          </w:p>
        </w:tc>
      </w:tr>
      <w:tr w:rsidR="003616E9" w:rsidRPr="00362562">
        <w:trPr>
          <w:trHeight w:val="1140"/>
          <w:jc w:val="center"/>
        </w:trPr>
        <w:tc>
          <w:tcPr>
            <w:tcW w:w="328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numPr>
                <w:ilvl w:val="0"/>
                <w:numId w:val="1"/>
              </w:numPr>
              <w:spacing w:before="0" w:line="276" w:lineRule="auto"/>
              <w:ind w:left="360" w:hanging="27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The short video demonstrating the primary business.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Yes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right="12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The video is very informative which I think the users of the website will like it. The video has readable subtitles too.</w:t>
            </w:r>
          </w:p>
        </w:tc>
      </w:tr>
      <w:tr w:rsidR="003616E9" w:rsidRPr="00362562">
        <w:trPr>
          <w:trHeight w:val="1140"/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after="200" w:line="276" w:lineRule="auto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Would you use my services in the future again?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jc w:val="center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Yes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16E9" w:rsidRPr="00362562" w:rsidRDefault="00362562">
            <w:pPr>
              <w:pStyle w:val="normal0"/>
              <w:spacing w:before="0" w:line="276" w:lineRule="auto"/>
              <w:ind w:left="90" w:right="120"/>
              <w:rPr>
                <w:rFonts w:asciiTheme="majorHAnsi" w:hAnsiTheme="majorHAnsi"/>
              </w:rPr>
            </w:pPr>
            <w:r w:rsidRPr="00362562">
              <w:rPr>
                <w:rFonts w:asciiTheme="majorHAnsi" w:hAnsiTheme="majorHAnsi"/>
              </w:rPr>
              <w:t>Of course!</w:t>
            </w:r>
          </w:p>
        </w:tc>
      </w:tr>
    </w:tbl>
    <w:p w:rsidR="003616E9" w:rsidRPr="00362562" w:rsidRDefault="003616E9">
      <w:pPr>
        <w:pStyle w:val="Title"/>
        <w:rPr>
          <w:rFonts w:asciiTheme="majorHAnsi" w:hAnsiTheme="majorHAnsi"/>
        </w:rPr>
      </w:pPr>
      <w:bookmarkStart w:id="4" w:name="_klbpehuipa6b" w:colFirst="0" w:colLast="0"/>
      <w:bookmarkEnd w:id="4"/>
    </w:p>
    <w:p w:rsidR="003616E9" w:rsidRPr="00362562" w:rsidRDefault="00362562">
      <w:pPr>
        <w:pStyle w:val="Heading1"/>
        <w:ind w:left="-450" w:firstLine="0"/>
        <w:rPr>
          <w:rFonts w:asciiTheme="majorHAnsi" w:hAnsiTheme="majorHAnsi"/>
        </w:rPr>
      </w:pPr>
      <w:bookmarkStart w:id="5" w:name="_aqknuy7euxvl" w:colFirst="0" w:colLast="0"/>
      <w:bookmarkEnd w:id="5"/>
      <w:r w:rsidRPr="00362562">
        <w:rPr>
          <w:rFonts w:asciiTheme="majorHAnsi" w:hAnsiTheme="majorHAnsi"/>
        </w:rPr>
        <w:t>Signature</w:t>
      </w:r>
      <w:r w:rsidRPr="00362562">
        <w:rPr>
          <w:rFonts w:asciiTheme="majorHAnsi" w:hAnsiTheme="majorHAnsi"/>
          <w:noProof/>
          <w:lang w:val="en-IN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-304799</wp:posOffset>
            </wp:positionH>
            <wp:positionV relativeFrom="paragraph">
              <wp:posOffset>476250</wp:posOffset>
            </wp:positionV>
            <wp:extent cx="1963946" cy="614363"/>
            <wp:effectExtent l="12700" t="12700" r="12700" b="1270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11418"/>
                    <a:stretch>
                      <a:fillRect/>
                    </a:stretch>
                  </pic:blipFill>
                  <pic:spPr>
                    <a:xfrm>
                      <a:off x="0" y="0"/>
                      <a:ext cx="1963946" cy="61436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616E9" w:rsidRPr="00362562" w:rsidRDefault="003616E9">
      <w:pPr>
        <w:pStyle w:val="normal0"/>
        <w:rPr>
          <w:rFonts w:asciiTheme="majorHAnsi" w:hAnsiTheme="majorHAnsi"/>
        </w:rPr>
      </w:pPr>
    </w:p>
    <w:sectPr w:rsidR="003616E9" w:rsidRPr="00362562" w:rsidSect="003616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jalla One">
    <w:charset w:val="00"/>
    <w:family w:val="auto"/>
    <w:pitch w:val="default"/>
    <w:sig w:usb0="00000000" w:usb1="00000000" w:usb2="00000000" w:usb3="00000000" w:csb0="00000000" w:csb1="00000000"/>
  </w:font>
  <w:font w:name="Oswald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C60BA"/>
    <w:multiLevelType w:val="multilevel"/>
    <w:tmpl w:val="58181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56A5B29"/>
    <w:multiLevelType w:val="multilevel"/>
    <w:tmpl w:val="F104A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EA71AAD"/>
    <w:multiLevelType w:val="multilevel"/>
    <w:tmpl w:val="1CB6D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16E9"/>
    <w:rsid w:val="003616E9"/>
    <w:rsid w:val="00362562"/>
    <w:rsid w:val="0088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666666"/>
        <w:sz w:val="24"/>
        <w:szCs w:val="24"/>
        <w:lang w:eastAsia="en-I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616E9"/>
    <w:pPr>
      <w:ind w:left="720" w:hanging="360"/>
      <w:outlineLvl w:val="0"/>
    </w:pPr>
    <w:rPr>
      <w:rFonts w:ascii="Fjalla One" w:eastAsia="Fjalla One" w:hAnsi="Fjalla One" w:cs="Fjalla One"/>
      <w:color w:val="CC0000"/>
      <w:sz w:val="28"/>
      <w:szCs w:val="28"/>
    </w:rPr>
  </w:style>
  <w:style w:type="paragraph" w:styleId="Heading2">
    <w:name w:val="heading 2"/>
    <w:basedOn w:val="normal0"/>
    <w:next w:val="normal0"/>
    <w:rsid w:val="003616E9"/>
    <w:pPr>
      <w:outlineLvl w:val="1"/>
    </w:pPr>
    <w:rPr>
      <w:b/>
      <w:color w:val="000000"/>
      <w:u w:val="single"/>
    </w:rPr>
  </w:style>
  <w:style w:type="paragraph" w:styleId="Heading3">
    <w:name w:val="heading 3"/>
    <w:basedOn w:val="normal0"/>
    <w:next w:val="normal0"/>
    <w:rsid w:val="003616E9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0"/>
    <w:next w:val="normal0"/>
    <w:rsid w:val="003616E9"/>
    <w:pPr>
      <w:outlineLvl w:val="3"/>
    </w:pPr>
    <w:rPr>
      <w:rFonts w:ascii="Oswald" w:eastAsia="Oswald" w:hAnsi="Oswald" w:cs="Oswald"/>
      <w:sz w:val="22"/>
      <w:szCs w:val="22"/>
    </w:rPr>
  </w:style>
  <w:style w:type="paragraph" w:styleId="Heading5">
    <w:name w:val="heading 5"/>
    <w:basedOn w:val="normal0"/>
    <w:next w:val="normal0"/>
    <w:rsid w:val="003616E9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3616E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16E9"/>
  </w:style>
  <w:style w:type="paragraph" w:styleId="Title">
    <w:name w:val="Title"/>
    <w:basedOn w:val="normal0"/>
    <w:next w:val="normal0"/>
    <w:rsid w:val="003616E9"/>
    <w:pPr>
      <w:jc w:val="center"/>
    </w:pPr>
    <w:rPr>
      <w:rFonts w:ascii="Fjalla One" w:eastAsia="Fjalla One" w:hAnsi="Fjalla One" w:cs="Fjalla One"/>
      <w:color w:val="000000"/>
      <w:sz w:val="40"/>
      <w:szCs w:val="40"/>
    </w:rPr>
  </w:style>
  <w:style w:type="paragraph" w:styleId="Subtitle">
    <w:name w:val="Subtitle"/>
    <w:basedOn w:val="normal0"/>
    <w:next w:val="normal0"/>
    <w:rsid w:val="003616E9"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rsid w:val="003616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2019-09-25T03:41:00Z</dcterms:created>
  <dcterms:modified xsi:type="dcterms:W3CDTF">2019-09-25T03:41:00Z</dcterms:modified>
</cp:coreProperties>
</file>