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C2400" w14:textId="77777777" w:rsidR="008364C6" w:rsidRDefault="008364C6" w:rsidP="008364C6">
      <w:pPr>
        <w:pStyle w:val="NoSpacing"/>
        <w:rPr>
          <w:rFonts w:eastAsiaTheme="minorHAnsi"/>
          <w:kern w:val="2"/>
          <w:sz w:val="2"/>
          <w:lang w:val="en-ZA"/>
          <w14:ligatures w14:val="standardContextual"/>
        </w:rPr>
      </w:pPr>
      <w:r>
        <w:rPr>
          <w:rFonts w:eastAsiaTheme="minorHAnsi"/>
          <w:kern w:val="2"/>
          <w:sz w:val="2"/>
          <w:lang w:val="en-ZA"/>
          <w14:ligatures w14:val="standardContextual"/>
        </w:rPr>
        <w:t>=</w:t>
      </w:r>
    </w:p>
    <w:p w14:paraId="1014166C" w14:textId="22C312AB" w:rsidR="008364C6" w:rsidRPr="00935823" w:rsidRDefault="00A547CF" w:rsidP="008364C6">
      <w:pPr>
        <w:pStyle w:val="Heading1"/>
        <w:jc w:val="center"/>
        <w:rPr>
          <w:color w:val="33473C" w:themeColor="text2" w:themeShade="BF"/>
          <w:u w:val="single"/>
        </w:rPr>
      </w:pPr>
      <w:r>
        <w:rPr>
          <w:color w:val="33473C" w:themeColor="text2" w:themeShade="BF"/>
          <w:u w:val="single"/>
        </w:rPr>
        <w:t>Bonus features for the app</w:t>
      </w:r>
    </w:p>
    <w:p w14:paraId="6DACE641" w14:textId="0A395C6C" w:rsidR="008364C6" w:rsidRDefault="00A547CF" w:rsidP="008364C6">
      <w:pPr>
        <w:pStyle w:val="Heading2"/>
        <w:rPr>
          <w:color w:val="33473C" w:themeColor="text2" w:themeShade="BF"/>
          <w:u w:val="single"/>
        </w:rPr>
      </w:pPr>
      <w:r>
        <w:rPr>
          <w:color w:val="33473C" w:themeColor="text2" w:themeShade="BF"/>
          <w:u w:val="single"/>
        </w:rPr>
        <w:t>Key functionality</w:t>
      </w:r>
    </w:p>
    <w:p w14:paraId="6A2A5AB4" w14:textId="25AA2F5A" w:rsidR="00A547CF" w:rsidRPr="00D82775" w:rsidRDefault="00D82775" w:rsidP="00D82775">
      <w:pPr>
        <w:pStyle w:val="Heading3"/>
        <w:rPr>
          <w:u w:val="single"/>
        </w:rPr>
      </w:pPr>
      <w:r w:rsidRPr="00D82775">
        <w:rPr>
          <w:u w:val="single"/>
        </w:rPr>
        <w:t>Dynamically set plant information</w:t>
      </w:r>
    </w:p>
    <w:p w14:paraId="42A2A566" w14:textId="77777777" w:rsidR="00A547CF" w:rsidRPr="00A547CF" w:rsidRDefault="00A547CF" w:rsidP="00A547CF">
      <w:r w:rsidRPr="00A547CF">
        <w:t>To extend the Smart Hydro system’s capabilities, the app will support the integration of a dynamic planting system. This system will allow users to select the type of plant they wish to grow, and upon selection, a HTTP request will be triggered to:</w:t>
      </w:r>
    </w:p>
    <w:p w14:paraId="74AFFF5C" w14:textId="21AC13BD" w:rsidR="00A547CF" w:rsidRPr="00A547CF" w:rsidRDefault="00A547CF" w:rsidP="00A547CF">
      <w:pPr>
        <w:numPr>
          <w:ilvl w:val="0"/>
          <w:numId w:val="4"/>
        </w:numPr>
      </w:pPr>
      <w:r w:rsidRPr="00A547CF">
        <w:t xml:space="preserve">Automatically adjust </w:t>
      </w:r>
      <w:r w:rsidR="00D82775">
        <w:t>fodder pump</w:t>
      </w:r>
      <w:r w:rsidRPr="00A547CF">
        <w:t xml:space="preserve"> based on the selected plant's growth cycle,</w:t>
      </w:r>
    </w:p>
    <w:p w14:paraId="1EE46D4D" w14:textId="77777777" w:rsidR="00A547CF" w:rsidRPr="00A547CF" w:rsidRDefault="00A547CF" w:rsidP="00A547CF">
      <w:pPr>
        <w:numPr>
          <w:ilvl w:val="0"/>
          <w:numId w:val="4"/>
        </w:numPr>
      </w:pPr>
      <w:r w:rsidRPr="00A547CF">
        <w:t>Modify the nutrient solution quantity delivered,</w:t>
      </w:r>
    </w:p>
    <w:p w14:paraId="3C41E6A2" w14:textId="77777777" w:rsidR="00A547CF" w:rsidRPr="00A547CF" w:rsidRDefault="00A547CF" w:rsidP="00A547CF">
      <w:pPr>
        <w:numPr>
          <w:ilvl w:val="0"/>
          <w:numId w:val="4"/>
        </w:numPr>
      </w:pPr>
      <w:r w:rsidRPr="00A547CF">
        <w:t>Update lighting schedules,</w:t>
      </w:r>
    </w:p>
    <w:p w14:paraId="602CEFA4" w14:textId="77777777" w:rsidR="00A547CF" w:rsidRPr="00A547CF" w:rsidRDefault="00A547CF" w:rsidP="00A547CF">
      <w:r w:rsidRPr="00A547CF">
        <w:t>This dynamic configuration ensures that each plant receives optimal growing conditions tailored to its specific needs, all managed directly through the app.</w:t>
      </w:r>
    </w:p>
    <w:p w14:paraId="75E6A0E0" w14:textId="5966EA7E" w:rsidR="00A547CF" w:rsidRDefault="00A547CF" w:rsidP="00D82775">
      <w:pPr>
        <w:pStyle w:val="Heading3"/>
        <w:rPr>
          <w:u w:val="single"/>
        </w:rPr>
      </w:pPr>
      <w:r w:rsidRPr="00A547CF">
        <w:br/>
      </w:r>
      <w:r w:rsidR="00D82775" w:rsidRPr="00D82775">
        <w:rPr>
          <w:u w:val="single"/>
        </w:rPr>
        <w:t>AI Agents</w:t>
      </w:r>
    </w:p>
    <w:p w14:paraId="0CD3DCA7" w14:textId="064A4CA3" w:rsidR="00D82775" w:rsidRDefault="00D82775" w:rsidP="00D82775">
      <w:r>
        <w:t>Offline Agents</w:t>
      </w:r>
      <w:r>
        <w:br/>
        <w:t xml:space="preserve">To Take the project further we will have AI Agents that will automate even the app itself </w:t>
      </w:r>
      <w:r w:rsidR="00E77948">
        <w:t>whereas</w:t>
      </w:r>
      <w:r>
        <w:t xml:space="preserve"> in previous years it was only the </w:t>
      </w:r>
      <w:r w:rsidR="00E77948">
        <w:t>Arduino</w:t>
      </w:r>
      <w:r>
        <w:t xml:space="preserve"> </w:t>
      </w:r>
      <w:r w:rsidR="00E77948">
        <w:t>that could</w:t>
      </w:r>
      <w:r w:rsidR="00A87532">
        <w:t xml:space="preserve"> automate the growth of plants. This here we want to kick it up and automate any things that could go wrong, for example if something were to go wrong with one of the readings for a sensor. </w:t>
      </w:r>
      <w:r w:rsidR="008A5718">
        <w:t xml:space="preserve">This will work locally on the </w:t>
      </w:r>
      <w:proofErr w:type="gramStart"/>
      <w:r w:rsidR="008A5718">
        <w:t>users</w:t>
      </w:r>
      <w:proofErr w:type="gramEnd"/>
      <w:r w:rsidR="008A5718">
        <w:t xml:space="preserve"> device however It will be optimized so it does not take up too much of space/CPU resources.</w:t>
      </w:r>
      <w:r>
        <w:br/>
        <w:t>Online Agent</w:t>
      </w:r>
    </w:p>
    <w:p w14:paraId="3ABCE11D" w14:textId="769F5D72" w:rsidR="00A87532" w:rsidRPr="00D82775" w:rsidRDefault="00A87532" w:rsidP="00D82775">
      <w:r>
        <w:t xml:space="preserve">This agent will be connected to a SQL database that will have access to information specific to this system and the farmers, as well as a NoSQL database that will keep track of all the logs that the actions when the Arduino AI models trigger a pump for example. This agent will be </w:t>
      </w:r>
      <w:r w:rsidR="00E77948">
        <w:t xml:space="preserve">able to fetch information from the internet </w:t>
      </w:r>
      <w:r w:rsidR="008A5718">
        <w:t>to</w:t>
      </w:r>
      <w:r w:rsidR="00E77948">
        <w:t xml:space="preserve"> help farmers with their plants as well as pet detection. </w:t>
      </w:r>
    </w:p>
    <w:p w14:paraId="2D42BE22" w14:textId="6E3D08FF" w:rsidR="00A547CF" w:rsidRDefault="00A547CF" w:rsidP="00A547CF">
      <w:pPr>
        <w:pStyle w:val="Heading2"/>
        <w:rPr>
          <w:color w:val="33473C" w:themeColor="text2" w:themeShade="BF"/>
          <w:u w:val="single"/>
        </w:rPr>
      </w:pPr>
      <w:r>
        <w:rPr>
          <w:color w:val="33473C" w:themeColor="text2" w:themeShade="BF"/>
          <w:u w:val="single"/>
        </w:rPr>
        <w:t>User Enhancement</w:t>
      </w:r>
    </w:p>
    <w:p w14:paraId="3DD93EF1" w14:textId="4B84608F" w:rsidR="00A547CF" w:rsidRPr="00A547CF" w:rsidRDefault="00A547CF" w:rsidP="00A547CF">
      <w:r w:rsidRPr="00A547CF">
        <w:t>To enhance user experience and support informed decision-making, the app will integrate a weather API. This feature will:</w:t>
      </w:r>
    </w:p>
    <w:p w14:paraId="52506F87" w14:textId="77777777" w:rsidR="00A547CF" w:rsidRPr="00A547CF" w:rsidRDefault="00A547CF" w:rsidP="00A547CF">
      <w:pPr>
        <w:numPr>
          <w:ilvl w:val="0"/>
          <w:numId w:val="5"/>
        </w:numPr>
      </w:pPr>
      <w:r w:rsidRPr="00A547CF">
        <w:t>Check current local weather conditions,</w:t>
      </w:r>
    </w:p>
    <w:p w14:paraId="72D36EEC" w14:textId="77777777" w:rsidR="00A547CF" w:rsidRPr="00A547CF" w:rsidRDefault="00A547CF" w:rsidP="00A547CF">
      <w:pPr>
        <w:numPr>
          <w:ilvl w:val="0"/>
          <w:numId w:val="5"/>
        </w:numPr>
      </w:pPr>
      <w:r w:rsidRPr="00A547CF">
        <w:t>Provide real-time recommendations on whether conditions are suitable for planting,</w:t>
      </w:r>
    </w:p>
    <w:p w14:paraId="34534E9E" w14:textId="77777777" w:rsidR="00A547CF" w:rsidRPr="00A547CF" w:rsidRDefault="00A547CF" w:rsidP="00A547CF">
      <w:pPr>
        <w:numPr>
          <w:ilvl w:val="0"/>
          <w:numId w:val="5"/>
        </w:numPr>
      </w:pPr>
      <w:r w:rsidRPr="00A547CF">
        <w:t>Offer insights into upcoming weather patterns that may affect hydroponic system performance (e.g., temperature, humidity, light exposure for greenhouse environments).</w:t>
      </w:r>
    </w:p>
    <w:p w14:paraId="7AFBD90A" w14:textId="77777777" w:rsidR="00A547CF" w:rsidRPr="00A547CF" w:rsidRDefault="00A547CF" w:rsidP="00A547CF">
      <w:r w:rsidRPr="00A547CF">
        <w:t>By incorporating environmental data, users can plan planting schedules more effectively and align them with optimal growth conditions.</w:t>
      </w:r>
    </w:p>
    <w:p w14:paraId="4107FAB9" w14:textId="2AC24613" w:rsidR="00A547CF" w:rsidRPr="00A547CF" w:rsidRDefault="00A547CF" w:rsidP="00A547CF">
      <w:r>
        <w:br/>
      </w:r>
    </w:p>
    <w:p w14:paraId="6576732B" w14:textId="64D7D5D5" w:rsidR="009F7DA9" w:rsidRPr="008364C6" w:rsidRDefault="009F7DA9" w:rsidP="008364C6"/>
    <w:sectPr w:rsidR="009F7DA9" w:rsidRPr="008364C6" w:rsidSect="009F7DA9">
      <w:footerReference w:type="default" r:id="rId7"/>
      <w:footerReference w:type="firs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65B5D" w14:textId="77777777" w:rsidR="003D2DE9" w:rsidRDefault="003D2DE9" w:rsidP="009F7DA9">
      <w:pPr>
        <w:spacing w:after="0" w:line="240" w:lineRule="auto"/>
      </w:pPr>
      <w:r>
        <w:separator/>
      </w:r>
    </w:p>
  </w:endnote>
  <w:endnote w:type="continuationSeparator" w:id="0">
    <w:p w14:paraId="682FCB7F" w14:textId="77777777" w:rsidR="003D2DE9" w:rsidRDefault="003D2DE9" w:rsidP="009F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457829"/>
      <w:docPartObj>
        <w:docPartGallery w:val="Page Numbers (Bottom of Page)"/>
        <w:docPartUnique/>
      </w:docPartObj>
    </w:sdtPr>
    <w:sdtContent>
      <w:sdt>
        <w:sdtPr>
          <w:id w:val="-1769616900"/>
          <w:docPartObj>
            <w:docPartGallery w:val="Page Numbers (Top of Page)"/>
            <w:docPartUnique/>
          </w:docPartObj>
        </w:sdtPr>
        <w:sdtContent>
          <w:p w14:paraId="1E0FA46F" w14:textId="49555107" w:rsidR="009F7DA9" w:rsidRDefault="009F7D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06CADC" w14:textId="77777777" w:rsidR="009F7DA9" w:rsidRDefault="009F7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900234"/>
      <w:docPartObj>
        <w:docPartGallery w:val="Page Numbers (Bottom of Page)"/>
        <w:docPartUnique/>
      </w:docPartObj>
    </w:sdtPr>
    <w:sdtContent>
      <w:sdt>
        <w:sdtPr>
          <w:id w:val="-281801494"/>
          <w:docPartObj>
            <w:docPartGallery w:val="Page Numbers (Top of Page)"/>
            <w:docPartUnique/>
          </w:docPartObj>
        </w:sdtPr>
        <w:sdtContent>
          <w:p w14:paraId="65893CD6" w14:textId="0123D8AF" w:rsidR="00B47710" w:rsidRDefault="00B477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19AA74" w14:textId="77777777" w:rsidR="00B47710" w:rsidRDefault="00B4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C7B41" w14:textId="77777777" w:rsidR="003D2DE9" w:rsidRDefault="003D2DE9" w:rsidP="009F7DA9">
      <w:pPr>
        <w:spacing w:after="0" w:line="240" w:lineRule="auto"/>
      </w:pPr>
      <w:r>
        <w:separator/>
      </w:r>
    </w:p>
  </w:footnote>
  <w:footnote w:type="continuationSeparator" w:id="0">
    <w:p w14:paraId="2B3BD6E1" w14:textId="77777777" w:rsidR="003D2DE9" w:rsidRDefault="003D2DE9" w:rsidP="009F7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1A4"/>
    <w:multiLevelType w:val="hybridMultilevel"/>
    <w:tmpl w:val="AF167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59302C"/>
    <w:multiLevelType w:val="hybridMultilevel"/>
    <w:tmpl w:val="80A6DA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8C4C66"/>
    <w:multiLevelType w:val="hybridMultilevel"/>
    <w:tmpl w:val="4C583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5DE4331"/>
    <w:multiLevelType w:val="multilevel"/>
    <w:tmpl w:val="F43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42C93"/>
    <w:multiLevelType w:val="hybridMultilevel"/>
    <w:tmpl w:val="FACCF92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0D727CC"/>
    <w:multiLevelType w:val="multilevel"/>
    <w:tmpl w:val="020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32327">
    <w:abstractNumId w:val="2"/>
  </w:num>
  <w:num w:numId="2" w16cid:durableId="1987542742">
    <w:abstractNumId w:val="1"/>
  </w:num>
  <w:num w:numId="3" w16cid:durableId="266542975">
    <w:abstractNumId w:val="0"/>
  </w:num>
  <w:num w:numId="4" w16cid:durableId="1410034688">
    <w:abstractNumId w:val="3"/>
  </w:num>
  <w:num w:numId="5" w16cid:durableId="2055344747">
    <w:abstractNumId w:val="5"/>
  </w:num>
  <w:num w:numId="6" w16cid:durableId="2028406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FB"/>
    <w:rsid w:val="00026B11"/>
    <w:rsid w:val="000D41F2"/>
    <w:rsid w:val="000E115A"/>
    <w:rsid w:val="00100968"/>
    <w:rsid w:val="0011703E"/>
    <w:rsid w:val="00250351"/>
    <w:rsid w:val="002B3981"/>
    <w:rsid w:val="003468BF"/>
    <w:rsid w:val="00347133"/>
    <w:rsid w:val="003723E1"/>
    <w:rsid w:val="003A1AB0"/>
    <w:rsid w:val="003D2DE9"/>
    <w:rsid w:val="004221F5"/>
    <w:rsid w:val="0048473B"/>
    <w:rsid w:val="00535041"/>
    <w:rsid w:val="00585738"/>
    <w:rsid w:val="005942D6"/>
    <w:rsid w:val="005B4816"/>
    <w:rsid w:val="00600B81"/>
    <w:rsid w:val="00620E51"/>
    <w:rsid w:val="006256ED"/>
    <w:rsid w:val="00666F18"/>
    <w:rsid w:val="00715D72"/>
    <w:rsid w:val="0076128D"/>
    <w:rsid w:val="008034E3"/>
    <w:rsid w:val="00831024"/>
    <w:rsid w:val="008364C6"/>
    <w:rsid w:val="008A5718"/>
    <w:rsid w:val="00910026"/>
    <w:rsid w:val="00935823"/>
    <w:rsid w:val="009E3569"/>
    <w:rsid w:val="009F640D"/>
    <w:rsid w:val="009F7DA9"/>
    <w:rsid w:val="00A109F4"/>
    <w:rsid w:val="00A547CF"/>
    <w:rsid w:val="00A87532"/>
    <w:rsid w:val="00AB7526"/>
    <w:rsid w:val="00AC5B95"/>
    <w:rsid w:val="00B052FB"/>
    <w:rsid w:val="00B42518"/>
    <w:rsid w:val="00B47710"/>
    <w:rsid w:val="00B62860"/>
    <w:rsid w:val="00D13565"/>
    <w:rsid w:val="00D82775"/>
    <w:rsid w:val="00DB03BC"/>
    <w:rsid w:val="00DC2611"/>
    <w:rsid w:val="00E77948"/>
    <w:rsid w:val="00EB26C7"/>
    <w:rsid w:val="00FB7A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82FB"/>
  <w15:chartTrackingRefBased/>
  <w15:docId w15:val="{3304A8B0-A9C0-4680-949C-62C7685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2FB"/>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B052FB"/>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B052FB"/>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B052FB"/>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unhideWhenUsed/>
    <w:qFormat/>
    <w:rsid w:val="00B052FB"/>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B05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FB"/>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B052FB"/>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B052FB"/>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B052FB"/>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rsid w:val="00B052FB"/>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B05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FB"/>
    <w:rPr>
      <w:rFonts w:eastAsiaTheme="majorEastAsia" w:cstheme="majorBidi"/>
      <w:color w:val="272727" w:themeColor="text1" w:themeTint="D8"/>
    </w:rPr>
  </w:style>
  <w:style w:type="paragraph" w:styleId="Title">
    <w:name w:val="Title"/>
    <w:basedOn w:val="Normal"/>
    <w:next w:val="Normal"/>
    <w:link w:val="TitleChar"/>
    <w:uiPriority w:val="10"/>
    <w:qFormat/>
    <w:rsid w:val="00B0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FB"/>
    <w:pPr>
      <w:spacing w:before="160"/>
      <w:jc w:val="center"/>
    </w:pPr>
    <w:rPr>
      <w:i/>
      <w:iCs/>
      <w:color w:val="404040" w:themeColor="text1" w:themeTint="BF"/>
    </w:rPr>
  </w:style>
  <w:style w:type="character" w:customStyle="1" w:styleId="QuoteChar">
    <w:name w:val="Quote Char"/>
    <w:basedOn w:val="DefaultParagraphFont"/>
    <w:link w:val="Quote"/>
    <w:uiPriority w:val="29"/>
    <w:rsid w:val="00B052FB"/>
    <w:rPr>
      <w:i/>
      <w:iCs/>
      <w:color w:val="404040" w:themeColor="text1" w:themeTint="BF"/>
    </w:rPr>
  </w:style>
  <w:style w:type="paragraph" w:styleId="ListParagraph">
    <w:name w:val="List Paragraph"/>
    <w:basedOn w:val="Normal"/>
    <w:uiPriority w:val="34"/>
    <w:qFormat/>
    <w:rsid w:val="00B052FB"/>
    <w:pPr>
      <w:ind w:left="720"/>
      <w:contextualSpacing/>
    </w:pPr>
  </w:style>
  <w:style w:type="character" w:styleId="IntenseEmphasis">
    <w:name w:val="Intense Emphasis"/>
    <w:basedOn w:val="DefaultParagraphFont"/>
    <w:uiPriority w:val="21"/>
    <w:qFormat/>
    <w:rsid w:val="00B052FB"/>
    <w:rPr>
      <w:i/>
      <w:iCs/>
      <w:color w:val="729928" w:themeColor="accent1" w:themeShade="BF"/>
    </w:rPr>
  </w:style>
  <w:style w:type="paragraph" w:styleId="IntenseQuote">
    <w:name w:val="Intense Quote"/>
    <w:basedOn w:val="Normal"/>
    <w:next w:val="Normal"/>
    <w:link w:val="IntenseQuoteChar"/>
    <w:uiPriority w:val="30"/>
    <w:qFormat/>
    <w:rsid w:val="00B052FB"/>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B052FB"/>
    <w:rPr>
      <w:i/>
      <w:iCs/>
      <w:color w:val="729928" w:themeColor="accent1" w:themeShade="BF"/>
    </w:rPr>
  </w:style>
  <w:style w:type="character" w:styleId="IntenseReference">
    <w:name w:val="Intense Reference"/>
    <w:basedOn w:val="DefaultParagraphFont"/>
    <w:uiPriority w:val="32"/>
    <w:qFormat/>
    <w:rsid w:val="00B052FB"/>
    <w:rPr>
      <w:b/>
      <w:bCs/>
      <w:smallCaps/>
      <w:color w:val="729928" w:themeColor="accent1" w:themeShade="BF"/>
      <w:spacing w:val="5"/>
    </w:rPr>
  </w:style>
  <w:style w:type="paragraph" w:styleId="NoSpacing">
    <w:name w:val="No Spacing"/>
    <w:link w:val="NoSpacingChar"/>
    <w:uiPriority w:val="1"/>
    <w:qFormat/>
    <w:rsid w:val="009E356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3569"/>
    <w:rPr>
      <w:rFonts w:eastAsiaTheme="minorEastAsia"/>
      <w:kern w:val="0"/>
      <w:lang w:val="en-US"/>
      <w14:ligatures w14:val="none"/>
    </w:rPr>
  </w:style>
  <w:style w:type="paragraph" w:styleId="Header">
    <w:name w:val="header"/>
    <w:basedOn w:val="Normal"/>
    <w:link w:val="HeaderChar"/>
    <w:uiPriority w:val="99"/>
    <w:unhideWhenUsed/>
    <w:rsid w:val="009F7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A9"/>
  </w:style>
  <w:style w:type="paragraph" w:styleId="Footer">
    <w:name w:val="footer"/>
    <w:basedOn w:val="Normal"/>
    <w:link w:val="FooterChar"/>
    <w:uiPriority w:val="99"/>
    <w:unhideWhenUsed/>
    <w:rsid w:val="009F7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A9"/>
  </w:style>
  <w:style w:type="character" w:styleId="Hyperlink">
    <w:name w:val="Hyperlink"/>
    <w:basedOn w:val="DefaultParagraphFont"/>
    <w:uiPriority w:val="99"/>
    <w:unhideWhenUsed/>
    <w:rsid w:val="009F7DA9"/>
    <w:rPr>
      <w:color w:val="EE7B08" w:themeColor="hyperlink"/>
      <w:u w:val="single"/>
    </w:rPr>
  </w:style>
  <w:style w:type="character" w:styleId="UnresolvedMention">
    <w:name w:val="Unresolved Mention"/>
    <w:basedOn w:val="DefaultParagraphFont"/>
    <w:uiPriority w:val="99"/>
    <w:semiHidden/>
    <w:unhideWhenUsed/>
    <w:rsid w:val="009F7DA9"/>
    <w:rPr>
      <w:color w:val="605E5C"/>
      <w:shd w:val="clear" w:color="auto" w:fill="E1DFDD"/>
    </w:rPr>
  </w:style>
  <w:style w:type="paragraph" w:styleId="NormalWeb">
    <w:name w:val="Normal (Web)"/>
    <w:basedOn w:val="Normal"/>
    <w:uiPriority w:val="99"/>
    <w:semiHidden/>
    <w:unhideWhenUsed/>
    <w:rsid w:val="009F7DA9"/>
    <w:rPr>
      <w:rFonts w:ascii="Times New Roman" w:hAnsi="Times New Roman" w:cs="Times New Roman"/>
      <w:sz w:val="24"/>
      <w:szCs w:val="24"/>
    </w:rPr>
  </w:style>
  <w:style w:type="character" w:styleId="SubtleEmphasis">
    <w:name w:val="Subtle Emphasis"/>
    <w:basedOn w:val="DefaultParagraphFont"/>
    <w:uiPriority w:val="19"/>
    <w:qFormat/>
    <w:rsid w:val="00B477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5869">
      <w:bodyDiv w:val="1"/>
      <w:marLeft w:val="0"/>
      <w:marRight w:val="0"/>
      <w:marTop w:val="0"/>
      <w:marBottom w:val="0"/>
      <w:divBdr>
        <w:top w:val="none" w:sz="0" w:space="0" w:color="auto"/>
        <w:left w:val="none" w:sz="0" w:space="0" w:color="auto"/>
        <w:bottom w:val="none" w:sz="0" w:space="0" w:color="auto"/>
        <w:right w:val="none" w:sz="0" w:space="0" w:color="auto"/>
      </w:divBdr>
    </w:div>
    <w:div w:id="645475976">
      <w:bodyDiv w:val="1"/>
      <w:marLeft w:val="0"/>
      <w:marRight w:val="0"/>
      <w:marTop w:val="0"/>
      <w:marBottom w:val="0"/>
      <w:divBdr>
        <w:top w:val="none" w:sz="0" w:space="0" w:color="auto"/>
        <w:left w:val="none" w:sz="0" w:space="0" w:color="auto"/>
        <w:bottom w:val="none" w:sz="0" w:space="0" w:color="auto"/>
        <w:right w:val="none" w:sz="0" w:space="0" w:color="auto"/>
      </w:divBdr>
    </w:div>
    <w:div w:id="692803877">
      <w:bodyDiv w:val="1"/>
      <w:marLeft w:val="0"/>
      <w:marRight w:val="0"/>
      <w:marTop w:val="0"/>
      <w:marBottom w:val="0"/>
      <w:divBdr>
        <w:top w:val="none" w:sz="0" w:space="0" w:color="auto"/>
        <w:left w:val="none" w:sz="0" w:space="0" w:color="auto"/>
        <w:bottom w:val="none" w:sz="0" w:space="0" w:color="auto"/>
        <w:right w:val="none" w:sz="0" w:space="0" w:color="auto"/>
      </w:divBdr>
    </w:div>
    <w:div w:id="1114403997">
      <w:bodyDiv w:val="1"/>
      <w:marLeft w:val="0"/>
      <w:marRight w:val="0"/>
      <w:marTop w:val="0"/>
      <w:marBottom w:val="0"/>
      <w:divBdr>
        <w:top w:val="none" w:sz="0" w:space="0" w:color="auto"/>
        <w:left w:val="none" w:sz="0" w:space="0" w:color="auto"/>
        <w:bottom w:val="none" w:sz="0" w:space="0" w:color="auto"/>
        <w:right w:val="none" w:sz="0" w:space="0" w:color="auto"/>
      </w:divBdr>
    </w:div>
    <w:div w:id="1355694103">
      <w:bodyDiv w:val="1"/>
      <w:marLeft w:val="0"/>
      <w:marRight w:val="0"/>
      <w:marTop w:val="0"/>
      <w:marBottom w:val="0"/>
      <w:divBdr>
        <w:top w:val="none" w:sz="0" w:space="0" w:color="auto"/>
        <w:left w:val="none" w:sz="0" w:space="0" w:color="auto"/>
        <w:bottom w:val="none" w:sz="0" w:space="0" w:color="auto"/>
        <w:right w:val="none" w:sz="0" w:space="0" w:color="auto"/>
      </w:divBdr>
    </w:div>
    <w:div w:id="1370914404">
      <w:bodyDiv w:val="1"/>
      <w:marLeft w:val="0"/>
      <w:marRight w:val="0"/>
      <w:marTop w:val="0"/>
      <w:marBottom w:val="0"/>
      <w:divBdr>
        <w:top w:val="none" w:sz="0" w:space="0" w:color="auto"/>
        <w:left w:val="none" w:sz="0" w:space="0" w:color="auto"/>
        <w:bottom w:val="none" w:sz="0" w:space="0" w:color="auto"/>
        <w:right w:val="none" w:sz="0" w:space="0" w:color="auto"/>
      </w:divBdr>
    </w:div>
    <w:div w:id="1409496821">
      <w:bodyDiv w:val="1"/>
      <w:marLeft w:val="0"/>
      <w:marRight w:val="0"/>
      <w:marTop w:val="0"/>
      <w:marBottom w:val="0"/>
      <w:divBdr>
        <w:top w:val="none" w:sz="0" w:space="0" w:color="auto"/>
        <w:left w:val="none" w:sz="0" w:space="0" w:color="auto"/>
        <w:bottom w:val="none" w:sz="0" w:space="0" w:color="auto"/>
        <w:right w:val="none" w:sz="0" w:space="0" w:color="auto"/>
      </w:divBdr>
    </w:div>
    <w:div w:id="1429541550">
      <w:bodyDiv w:val="1"/>
      <w:marLeft w:val="0"/>
      <w:marRight w:val="0"/>
      <w:marTop w:val="0"/>
      <w:marBottom w:val="0"/>
      <w:divBdr>
        <w:top w:val="none" w:sz="0" w:space="0" w:color="auto"/>
        <w:left w:val="none" w:sz="0" w:space="0" w:color="auto"/>
        <w:bottom w:val="none" w:sz="0" w:space="0" w:color="auto"/>
        <w:right w:val="none" w:sz="0" w:space="0" w:color="auto"/>
      </w:divBdr>
    </w:div>
    <w:div w:id="1685009470">
      <w:bodyDiv w:val="1"/>
      <w:marLeft w:val="0"/>
      <w:marRight w:val="0"/>
      <w:marTop w:val="0"/>
      <w:marBottom w:val="0"/>
      <w:divBdr>
        <w:top w:val="none" w:sz="0" w:space="0" w:color="auto"/>
        <w:left w:val="none" w:sz="0" w:space="0" w:color="auto"/>
        <w:bottom w:val="none" w:sz="0" w:space="0" w:color="auto"/>
        <w:right w:val="none" w:sz="0" w:space="0" w:color="auto"/>
      </w:divBdr>
    </w:div>
    <w:div w:id="17800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PROG7313 POE Part 1</vt:lpstr>
    </vt:vector>
  </TitlesOfParts>
  <Company>Strategic Savings Bureau</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PROG7313 POE Part 1</dc:title>
  <dc:subject>Research Document</dc:subject>
  <dc:creator>Sashveer Ramjathan</dc:creator>
  <cp:keywords/>
  <dc:description/>
  <cp:lastModifiedBy>shravan ramjathan</cp:lastModifiedBy>
  <cp:revision>4</cp:revision>
  <dcterms:created xsi:type="dcterms:W3CDTF">2025-05-21T20:36:00Z</dcterms:created>
  <dcterms:modified xsi:type="dcterms:W3CDTF">2025-06-15T08:37:00Z</dcterms:modified>
  <cp:category>Sashveer Lakhan Ramjathan (ST10361554), Shravan Ramjathan (ST10247982), Blaise Mikka de Gier (ST10249838)                                                                            [Group 2]</cp:category>
</cp:coreProperties>
</file>