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5CD37" w14:textId="16A11B76" w:rsidR="00C35437" w:rsidRPr="00B47710" w:rsidRDefault="00C35437" w:rsidP="00C35437">
      <w:pPr>
        <w:pStyle w:val="Title"/>
        <w:jc w:val="center"/>
        <w:rPr>
          <w:u w:val="single"/>
        </w:rPr>
      </w:pPr>
      <w:r>
        <w:rPr>
          <w:u w:val="single"/>
        </w:rPr>
        <w:t xml:space="preserve">Definition Of </w:t>
      </w:r>
      <w:r w:rsidR="007D0162">
        <w:rPr>
          <w:u w:val="single"/>
        </w:rPr>
        <w:t>Ready</w:t>
      </w:r>
    </w:p>
    <w:p w14:paraId="2EDE911F" w14:textId="77777777" w:rsidR="00C35437" w:rsidRPr="00492109" w:rsidRDefault="00C35437" w:rsidP="00C35437">
      <w:pPr>
        <w:pStyle w:val="Heading1"/>
        <w:jc w:val="center"/>
        <w:rPr>
          <w:color w:val="4D671B" w:themeColor="accent1" w:themeShade="80"/>
          <w:u w:val="single"/>
        </w:rPr>
      </w:pPr>
      <w:r w:rsidRPr="00492109">
        <w:rPr>
          <w:color w:val="4D671B" w:themeColor="accent1" w:themeShade="80"/>
          <w:u w:val="single"/>
        </w:rPr>
        <w:t>Background</w:t>
      </w:r>
    </w:p>
    <w:p w14:paraId="2B721972" w14:textId="77777777" w:rsidR="00C35437" w:rsidRPr="005B4816" w:rsidRDefault="00C35437" w:rsidP="00C35437">
      <w:r>
        <w:t>Smart Hydro has been a project that has been going on since 2023. Since then, as data is collected on the plants grown, what went right and wrong over the years, it subsequently affects the following years research. As of now (2025), below are things that need to be addressed before the team jumps into design, development and possible deployment of the project, as well as defining the new research.</w:t>
      </w:r>
      <w:r>
        <w:br/>
      </w:r>
    </w:p>
    <w:p w14:paraId="5346F352" w14:textId="77777777" w:rsidR="00C35437" w:rsidRPr="00492109" w:rsidRDefault="00C35437" w:rsidP="00C35437">
      <w:pPr>
        <w:pStyle w:val="Heading2"/>
        <w:rPr>
          <w:color w:val="4D671B" w:themeColor="accent1" w:themeShade="80"/>
          <w:u w:val="single"/>
        </w:rPr>
      </w:pPr>
      <w:r w:rsidRPr="00492109">
        <w:rPr>
          <w:color w:val="4D671B" w:themeColor="accent1" w:themeShade="80"/>
          <w:u w:val="single"/>
        </w:rPr>
        <w:t>Definition of Ready – Mobile app checklist with hardware connection</w:t>
      </w:r>
    </w:p>
    <w:p w14:paraId="63F16083" w14:textId="77777777" w:rsidR="00C35437" w:rsidRPr="00492109" w:rsidRDefault="00C35437" w:rsidP="00C35437">
      <w:pPr>
        <w:pStyle w:val="Heading3"/>
        <w:rPr>
          <w:color w:val="4D671B" w:themeColor="accent1" w:themeShade="80"/>
          <w:u w:val="single"/>
        </w:rPr>
      </w:pPr>
      <w:r w:rsidRPr="00492109">
        <w:rPr>
          <w:color w:val="4D671B" w:themeColor="accent1" w:themeShade="80"/>
          <w:u w:val="single"/>
        </w:rPr>
        <w:t>Hardware</w:t>
      </w:r>
    </w:p>
    <w:p w14:paraId="3E10659F" w14:textId="77777777" w:rsidR="00C35437" w:rsidRDefault="00C35437" w:rsidP="00C35437">
      <w:pPr>
        <w:pStyle w:val="ListParagraph"/>
        <w:numPr>
          <w:ilvl w:val="0"/>
          <w:numId w:val="3"/>
        </w:numPr>
      </w:pPr>
      <w:r>
        <w:t>Acceptance criteria are clearly defined and testable for the hardware.</w:t>
      </w:r>
    </w:p>
    <w:p w14:paraId="16174B0C" w14:textId="77777777" w:rsidR="00C35437" w:rsidRDefault="00C35437" w:rsidP="00C35437">
      <w:pPr>
        <w:pStyle w:val="ListParagraph"/>
        <w:numPr>
          <w:ilvl w:val="0"/>
          <w:numId w:val="3"/>
        </w:numPr>
      </w:pPr>
      <w:r w:rsidRPr="007666A7">
        <w:t>Design specifications are documented, reviewed, and validated against farmer needs.</w:t>
      </w:r>
    </w:p>
    <w:p w14:paraId="16A6CD60" w14:textId="77777777" w:rsidR="00C35437" w:rsidRDefault="00C35437" w:rsidP="00C35437">
      <w:pPr>
        <w:pStyle w:val="ListParagraph"/>
        <w:numPr>
          <w:ilvl w:val="0"/>
          <w:numId w:val="3"/>
        </w:numPr>
      </w:pPr>
      <w:r w:rsidRPr="007666A7">
        <w:t>Improvement strategies based on previous year’s research are documented and approved.</w:t>
      </w:r>
    </w:p>
    <w:p w14:paraId="18219054" w14:textId="77777777" w:rsidR="00C35437" w:rsidRDefault="00C35437" w:rsidP="00C35437">
      <w:pPr>
        <w:pStyle w:val="ListParagraph"/>
        <w:numPr>
          <w:ilvl w:val="0"/>
          <w:numId w:val="3"/>
        </w:numPr>
      </w:pPr>
      <w:r>
        <w:t>T</w:t>
      </w:r>
      <w:r w:rsidRPr="007666A7">
        <w:t>unnel system specifications are complete, reviewed, and aligned with research criteria</w:t>
      </w:r>
    </w:p>
    <w:p w14:paraId="5AAA9FAF" w14:textId="77777777" w:rsidR="00C35437" w:rsidRDefault="00C35437" w:rsidP="00C35437">
      <w:pPr>
        <w:pStyle w:val="ListParagraph"/>
        <w:numPr>
          <w:ilvl w:val="0"/>
          <w:numId w:val="3"/>
        </w:numPr>
      </w:pPr>
      <w:r>
        <w:t>Design strategies for timings and solution management are identified, outlined and verified against farmers need.</w:t>
      </w:r>
    </w:p>
    <w:p w14:paraId="5EBCED1D" w14:textId="77777777" w:rsidR="00C35437" w:rsidRDefault="00C35437" w:rsidP="00C35437">
      <w:pPr>
        <w:pStyle w:val="ListParagraph"/>
        <w:numPr>
          <w:ilvl w:val="0"/>
          <w:numId w:val="3"/>
        </w:numPr>
      </w:pPr>
      <w:r>
        <w:t>Strategies to keep costs low as well as account for minimal infrastructure align with farmers constraints.</w:t>
      </w:r>
    </w:p>
    <w:p w14:paraId="10E16AFF" w14:textId="77777777" w:rsidR="00C35437" w:rsidRDefault="00C35437" w:rsidP="00C35437">
      <w:pPr>
        <w:pStyle w:val="ListParagraph"/>
        <w:numPr>
          <w:ilvl w:val="0"/>
          <w:numId w:val="3"/>
        </w:numPr>
      </w:pPr>
      <w:r>
        <w:t>Risk mitigation is drawn up to minimize delay in working with the tents. (Example blown components).</w:t>
      </w:r>
    </w:p>
    <w:p w14:paraId="32D27CF9" w14:textId="77777777" w:rsidR="00C35437" w:rsidRPr="00492109" w:rsidRDefault="00C35437" w:rsidP="00C35437">
      <w:pPr>
        <w:pStyle w:val="Heading3"/>
        <w:rPr>
          <w:color w:val="4D671B" w:themeColor="accent1" w:themeShade="80"/>
          <w:u w:val="single"/>
        </w:rPr>
      </w:pPr>
      <w:r w:rsidRPr="00492109">
        <w:rPr>
          <w:color w:val="4D671B" w:themeColor="accent1" w:themeShade="80"/>
          <w:u w:val="single"/>
        </w:rPr>
        <w:t>Tech-stack</w:t>
      </w:r>
    </w:p>
    <w:p w14:paraId="5011291C" w14:textId="77777777" w:rsidR="00C35437" w:rsidRPr="00492109" w:rsidRDefault="00C35437" w:rsidP="00C35437">
      <w:pPr>
        <w:pStyle w:val="Heading4"/>
        <w:rPr>
          <w:color w:val="4D671B" w:themeColor="accent1" w:themeShade="80"/>
          <w:u w:val="single"/>
        </w:rPr>
      </w:pPr>
      <w:r w:rsidRPr="00492109">
        <w:rPr>
          <w:color w:val="4D671B" w:themeColor="accent1" w:themeShade="80"/>
          <w:u w:val="single"/>
        </w:rPr>
        <w:t>Technical Capabilities</w:t>
      </w:r>
    </w:p>
    <w:p w14:paraId="3D62EA0B" w14:textId="77777777" w:rsidR="00C35437" w:rsidRDefault="00C35437" w:rsidP="00C35437">
      <w:pPr>
        <w:pStyle w:val="ListParagraph"/>
        <w:numPr>
          <w:ilvl w:val="0"/>
          <w:numId w:val="5"/>
        </w:numPr>
      </w:pPr>
      <w:r>
        <w:t>User story is clearly defined and involves pertinent users.</w:t>
      </w:r>
    </w:p>
    <w:p w14:paraId="16B97DCB" w14:textId="77777777" w:rsidR="00C35437" w:rsidRDefault="00C35437" w:rsidP="00C35437">
      <w:pPr>
        <w:pStyle w:val="ListParagraph"/>
        <w:numPr>
          <w:ilvl w:val="0"/>
          <w:numId w:val="4"/>
        </w:numPr>
      </w:pPr>
      <w:r>
        <w:t>Farmer requirements for application are documented and used in planning</w:t>
      </w:r>
    </w:p>
    <w:p w14:paraId="651B8765" w14:textId="77777777" w:rsidR="00C35437" w:rsidRDefault="00C35437" w:rsidP="00C35437">
      <w:pPr>
        <w:pStyle w:val="ListParagraph"/>
        <w:numPr>
          <w:ilvl w:val="0"/>
          <w:numId w:val="4"/>
        </w:numPr>
      </w:pPr>
      <w:r>
        <w:t>Appropriate technology stacks are researched and documented to go forward with for development.</w:t>
      </w:r>
    </w:p>
    <w:p w14:paraId="6C2625CD" w14:textId="56702985" w:rsidR="00C35437" w:rsidRDefault="00C35437" w:rsidP="00C35437">
      <w:pPr>
        <w:pStyle w:val="ListParagraph"/>
        <w:numPr>
          <w:ilvl w:val="0"/>
          <w:numId w:val="4"/>
        </w:numPr>
      </w:pPr>
      <w:r>
        <w:t>Constraints for remote farms are considered</w:t>
      </w:r>
      <w:r w:rsidR="00E02435">
        <w:t>.</w:t>
      </w:r>
    </w:p>
    <w:p w14:paraId="0E8509D5" w14:textId="77777777" w:rsidR="00C35437" w:rsidRDefault="00C35437" w:rsidP="00C35437">
      <w:pPr>
        <w:pStyle w:val="ListParagraph"/>
        <w:numPr>
          <w:ilvl w:val="0"/>
          <w:numId w:val="4"/>
        </w:numPr>
      </w:pPr>
      <w:r>
        <w:t>Objective is clear and aligns with requirements.</w:t>
      </w:r>
    </w:p>
    <w:p w14:paraId="20D6FAA3" w14:textId="77777777" w:rsidR="00C35437" w:rsidRPr="00492109" w:rsidRDefault="00C35437" w:rsidP="00C35437">
      <w:pPr>
        <w:pStyle w:val="Heading4"/>
        <w:rPr>
          <w:color w:val="4D671B" w:themeColor="accent1" w:themeShade="80"/>
          <w:u w:val="single"/>
        </w:rPr>
      </w:pPr>
      <w:r w:rsidRPr="00492109">
        <w:rPr>
          <w:color w:val="4D671B" w:themeColor="accent1" w:themeShade="80"/>
          <w:u w:val="single"/>
        </w:rPr>
        <w:t>UI/UX</w:t>
      </w:r>
    </w:p>
    <w:p w14:paraId="7259F2EA" w14:textId="77777777" w:rsidR="00C35437" w:rsidRDefault="00C35437" w:rsidP="00C35437">
      <w:pPr>
        <w:pStyle w:val="ListParagraph"/>
        <w:numPr>
          <w:ilvl w:val="0"/>
          <w:numId w:val="6"/>
        </w:numPr>
      </w:pPr>
      <w:r>
        <w:t>Users of all age are considered and defined.</w:t>
      </w:r>
    </w:p>
    <w:p w14:paraId="7FC8E195" w14:textId="77777777" w:rsidR="00C35437" w:rsidRDefault="00C35437" w:rsidP="00C35437">
      <w:pPr>
        <w:pStyle w:val="ListParagraph"/>
        <w:numPr>
          <w:ilvl w:val="0"/>
          <w:numId w:val="6"/>
        </w:numPr>
      </w:pPr>
      <w:r>
        <w:t>UI/UX mock ups are drawn up.</w:t>
      </w:r>
    </w:p>
    <w:p w14:paraId="58830498" w14:textId="77777777" w:rsidR="00C35437" w:rsidRDefault="00C35437" w:rsidP="00C35437">
      <w:pPr>
        <w:pStyle w:val="ListParagraph"/>
        <w:numPr>
          <w:ilvl w:val="0"/>
          <w:numId w:val="6"/>
        </w:numPr>
      </w:pPr>
      <w:r>
        <w:t>Design is for ease of use for even non-technical members.</w:t>
      </w:r>
    </w:p>
    <w:p w14:paraId="3554119D" w14:textId="77777777" w:rsidR="00C35437" w:rsidRDefault="00C35437" w:rsidP="00C35437">
      <w:pPr>
        <w:pStyle w:val="ListParagraph"/>
        <w:numPr>
          <w:ilvl w:val="0"/>
          <w:numId w:val="6"/>
        </w:numPr>
      </w:pPr>
      <w:r>
        <w:t>Design a user-friendly interface with consistent theming.</w:t>
      </w:r>
    </w:p>
    <w:p w14:paraId="75347811" w14:textId="77777777" w:rsidR="00C35437" w:rsidRPr="00492109" w:rsidRDefault="00C35437" w:rsidP="00C35437">
      <w:pPr>
        <w:pStyle w:val="Heading4"/>
        <w:rPr>
          <w:color w:val="4D671B" w:themeColor="accent1" w:themeShade="80"/>
          <w:u w:val="single"/>
        </w:rPr>
      </w:pPr>
      <w:r w:rsidRPr="00492109">
        <w:rPr>
          <w:color w:val="4D671B" w:themeColor="accent1" w:themeShade="80"/>
          <w:u w:val="single"/>
        </w:rPr>
        <w:t>Backend</w:t>
      </w:r>
    </w:p>
    <w:p w14:paraId="78EF21AD" w14:textId="3E0653AB" w:rsidR="00C35437" w:rsidRDefault="00C35437" w:rsidP="00C35437">
      <w:pPr>
        <w:pStyle w:val="ListParagraph"/>
        <w:numPr>
          <w:ilvl w:val="0"/>
          <w:numId w:val="7"/>
        </w:numPr>
      </w:pPr>
      <w:r>
        <w:t xml:space="preserve">Proposed APIs or other services are </w:t>
      </w:r>
      <w:r w:rsidR="00E02435">
        <w:t>defined,</w:t>
      </w:r>
      <w:r>
        <w:t xml:space="preserve"> and appropriate patterns are used.</w:t>
      </w:r>
    </w:p>
    <w:p w14:paraId="08EBF3A5" w14:textId="77777777" w:rsidR="00C35437" w:rsidRDefault="00C35437" w:rsidP="00C35437">
      <w:pPr>
        <w:pStyle w:val="ListParagraph"/>
        <w:numPr>
          <w:ilvl w:val="0"/>
          <w:numId w:val="7"/>
        </w:numPr>
      </w:pPr>
      <w:r>
        <w:t>Platform-specific capabilities are considered when designing backend.</w:t>
      </w:r>
    </w:p>
    <w:p w14:paraId="5EEEB5EA" w14:textId="79B32B49" w:rsidR="00C35437" w:rsidRDefault="00C35437" w:rsidP="00C35437">
      <w:pPr>
        <w:pStyle w:val="ListParagraph"/>
        <w:numPr>
          <w:ilvl w:val="0"/>
          <w:numId w:val="7"/>
        </w:numPr>
      </w:pPr>
      <w:r>
        <w:t xml:space="preserve">Researching 0 cost services to provide </w:t>
      </w:r>
      <w:r w:rsidR="00E02435">
        <w:t>no cost</w:t>
      </w:r>
      <w:r>
        <w:t xml:space="preserve"> to farmers.</w:t>
      </w:r>
    </w:p>
    <w:p w14:paraId="06C5BBF6" w14:textId="77777777" w:rsidR="00C35437" w:rsidRPr="00492109" w:rsidRDefault="00C35437" w:rsidP="00C35437">
      <w:pPr>
        <w:pStyle w:val="Heading4"/>
        <w:rPr>
          <w:color w:val="4D671B" w:themeColor="accent1" w:themeShade="80"/>
          <w:u w:val="single"/>
        </w:rPr>
      </w:pPr>
      <w:r w:rsidRPr="00492109">
        <w:rPr>
          <w:color w:val="4D671B" w:themeColor="accent1" w:themeShade="80"/>
          <w:u w:val="single"/>
        </w:rPr>
        <w:lastRenderedPageBreak/>
        <w:t>Testing</w:t>
      </w:r>
    </w:p>
    <w:p w14:paraId="6AC879B2" w14:textId="77777777" w:rsidR="00C35437" w:rsidRDefault="00C35437" w:rsidP="00C35437">
      <w:pPr>
        <w:pStyle w:val="ListParagraph"/>
        <w:numPr>
          <w:ilvl w:val="0"/>
          <w:numId w:val="8"/>
        </w:numPr>
      </w:pPr>
      <w:r>
        <w:t>Acceptance criteria are revised and through testing is done.</w:t>
      </w:r>
    </w:p>
    <w:p w14:paraId="27F19DBF" w14:textId="77777777" w:rsidR="00C35437" w:rsidRDefault="00C35437" w:rsidP="00C35437">
      <w:pPr>
        <w:pStyle w:val="ListParagraph"/>
        <w:numPr>
          <w:ilvl w:val="0"/>
          <w:numId w:val="8"/>
        </w:numPr>
      </w:pPr>
      <w:r>
        <w:t>Necessary CI/CD pipelines are designed via GitHub.</w:t>
      </w:r>
    </w:p>
    <w:p w14:paraId="7B3D7A6E" w14:textId="77777777" w:rsidR="00C35437" w:rsidRDefault="00C35437" w:rsidP="00C35437">
      <w:pPr>
        <w:pStyle w:val="ListParagraph"/>
        <w:numPr>
          <w:ilvl w:val="0"/>
          <w:numId w:val="8"/>
        </w:numPr>
      </w:pPr>
      <w:r>
        <w:t>High quality level defined early on for reference.</w:t>
      </w:r>
    </w:p>
    <w:p w14:paraId="008ECA32" w14:textId="77777777" w:rsidR="00C35437" w:rsidRPr="008F27CC" w:rsidRDefault="00C35437" w:rsidP="00C35437"/>
    <w:p w14:paraId="00EF99F0" w14:textId="77777777" w:rsidR="00C35437" w:rsidRDefault="00C35437" w:rsidP="00C35437">
      <w:pPr>
        <w:pStyle w:val="ListParagraph"/>
      </w:pPr>
    </w:p>
    <w:p w14:paraId="02F14164" w14:textId="77777777" w:rsidR="00C35437" w:rsidRPr="00DC2611" w:rsidRDefault="00C35437" w:rsidP="00C35437"/>
    <w:p w14:paraId="7C6656F3" w14:textId="77777777" w:rsidR="00C35437" w:rsidRDefault="00C35437" w:rsidP="00C35437"/>
    <w:p w14:paraId="6576732B" w14:textId="64D7D5D5" w:rsidR="009F7DA9" w:rsidRPr="00C35437" w:rsidRDefault="009F7DA9" w:rsidP="00C35437"/>
    <w:sectPr w:rsidR="009F7DA9" w:rsidRPr="00C35437" w:rsidSect="009F7DA9">
      <w:footerReference w:type="default" r:id="rId7"/>
      <w:footerReference w:type="firs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24A2DD" w14:textId="77777777" w:rsidR="007F48A0" w:rsidRDefault="007F48A0" w:rsidP="009F7DA9">
      <w:pPr>
        <w:spacing w:after="0" w:line="240" w:lineRule="auto"/>
      </w:pPr>
      <w:r>
        <w:separator/>
      </w:r>
    </w:p>
  </w:endnote>
  <w:endnote w:type="continuationSeparator" w:id="0">
    <w:p w14:paraId="5BFFC41E" w14:textId="77777777" w:rsidR="007F48A0" w:rsidRDefault="007F48A0" w:rsidP="009F7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9457829"/>
      <w:docPartObj>
        <w:docPartGallery w:val="Page Numbers (Bottom of Page)"/>
        <w:docPartUnique/>
      </w:docPartObj>
    </w:sdtPr>
    <w:sdtContent>
      <w:sdt>
        <w:sdtPr>
          <w:id w:val="-1769616900"/>
          <w:docPartObj>
            <w:docPartGallery w:val="Page Numbers (Top of Page)"/>
            <w:docPartUnique/>
          </w:docPartObj>
        </w:sdtPr>
        <w:sdtContent>
          <w:p w14:paraId="1E0FA46F" w14:textId="49555107" w:rsidR="009F7DA9" w:rsidRDefault="009F7DA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206CADC" w14:textId="77777777" w:rsidR="009F7DA9" w:rsidRDefault="009F7D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7900234"/>
      <w:docPartObj>
        <w:docPartGallery w:val="Page Numbers (Bottom of Page)"/>
        <w:docPartUnique/>
      </w:docPartObj>
    </w:sdtPr>
    <w:sdtContent>
      <w:sdt>
        <w:sdtPr>
          <w:id w:val="-281801494"/>
          <w:docPartObj>
            <w:docPartGallery w:val="Page Numbers (Top of Page)"/>
            <w:docPartUnique/>
          </w:docPartObj>
        </w:sdtPr>
        <w:sdtContent>
          <w:p w14:paraId="65893CD6" w14:textId="0123D8AF" w:rsidR="00B47710" w:rsidRDefault="00B4771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F19AA74" w14:textId="77777777" w:rsidR="00B47710" w:rsidRDefault="00B47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66DC02" w14:textId="77777777" w:rsidR="007F48A0" w:rsidRDefault="007F48A0" w:rsidP="009F7DA9">
      <w:pPr>
        <w:spacing w:after="0" w:line="240" w:lineRule="auto"/>
      </w:pPr>
      <w:r>
        <w:separator/>
      </w:r>
    </w:p>
  </w:footnote>
  <w:footnote w:type="continuationSeparator" w:id="0">
    <w:p w14:paraId="5DDE94CB" w14:textId="77777777" w:rsidR="007F48A0" w:rsidRDefault="007F48A0" w:rsidP="009F7D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A31A4"/>
    <w:multiLevelType w:val="hybridMultilevel"/>
    <w:tmpl w:val="F20662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F59302C"/>
    <w:multiLevelType w:val="hybridMultilevel"/>
    <w:tmpl w:val="80A6DA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08C4C66"/>
    <w:multiLevelType w:val="hybridMultilevel"/>
    <w:tmpl w:val="4C583E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2294705"/>
    <w:multiLevelType w:val="hybridMultilevel"/>
    <w:tmpl w:val="899478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3BF6BA5"/>
    <w:multiLevelType w:val="hybridMultilevel"/>
    <w:tmpl w:val="DE18E9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01A6CB2"/>
    <w:multiLevelType w:val="hybridMultilevel"/>
    <w:tmpl w:val="61568F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3AC64F7"/>
    <w:multiLevelType w:val="hybridMultilevel"/>
    <w:tmpl w:val="40DA54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7DCB29FF"/>
    <w:multiLevelType w:val="hybridMultilevel"/>
    <w:tmpl w:val="999C79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238132327">
    <w:abstractNumId w:val="2"/>
  </w:num>
  <w:num w:numId="2" w16cid:durableId="1987542742">
    <w:abstractNumId w:val="1"/>
  </w:num>
  <w:num w:numId="3" w16cid:durableId="266542975">
    <w:abstractNumId w:val="0"/>
  </w:num>
  <w:num w:numId="4" w16cid:durableId="620039725">
    <w:abstractNumId w:val="7"/>
  </w:num>
  <w:num w:numId="5" w16cid:durableId="1441530682">
    <w:abstractNumId w:val="5"/>
  </w:num>
  <w:num w:numId="6" w16cid:durableId="605575422">
    <w:abstractNumId w:val="3"/>
  </w:num>
  <w:num w:numId="7" w16cid:durableId="1133059666">
    <w:abstractNumId w:val="6"/>
  </w:num>
  <w:num w:numId="8" w16cid:durableId="7699333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2FB"/>
    <w:rsid w:val="000D41F2"/>
    <w:rsid w:val="0011703E"/>
    <w:rsid w:val="00250351"/>
    <w:rsid w:val="002B3981"/>
    <w:rsid w:val="00347133"/>
    <w:rsid w:val="003723E1"/>
    <w:rsid w:val="003B3C80"/>
    <w:rsid w:val="004221F5"/>
    <w:rsid w:val="0048473B"/>
    <w:rsid w:val="004E0FAB"/>
    <w:rsid w:val="00535041"/>
    <w:rsid w:val="00550AD7"/>
    <w:rsid w:val="005942D6"/>
    <w:rsid w:val="005B4816"/>
    <w:rsid w:val="00600B81"/>
    <w:rsid w:val="006256ED"/>
    <w:rsid w:val="00666F18"/>
    <w:rsid w:val="00676B49"/>
    <w:rsid w:val="00715D72"/>
    <w:rsid w:val="0076128D"/>
    <w:rsid w:val="007666A7"/>
    <w:rsid w:val="007D0162"/>
    <w:rsid w:val="007F48A0"/>
    <w:rsid w:val="008034E3"/>
    <w:rsid w:val="0080361C"/>
    <w:rsid w:val="00831024"/>
    <w:rsid w:val="00910026"/>
    <w:rsid w:val="00935823"/>
    <w:rsid w:val="009E3569"/>
    <w:rsid w:val="009F640D"/>
    <w:rsid w:val="009F7DA9"/>
    <w:rsid w:val="00AB7526"/>
    <w:rsid w:val="00AC5B95"/>
    <w:rsid w:val="00B052FB"/>
    <w:rsid w:val="00B42518"/>
    <w:rsid w:val="00B47710"/>
    <w:rsid w:val="00B62860"/>
    <w:rsid w:val="00C35437"/>
    <w:rsid w:val="00D13565"/>
    <w:rsid w:val="00DB03BC"/>
    <w:rsid w:val="00DC2611"/>
    <w:rsid w:val="00DD0446"/>
    <w:rsid w:val="00E02435"/>
    <w:rsid w:val="00FB7AF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482FB"/>
  <w15:chartTrackingRefBased/>
  <w15:docId w15:val="{80BA5D6C-A541-4164-86E4-7302E443F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2FB"/>
    <w:pPr>
      <w:keepNext/>
      <w:keepLines/>
      <w:spacing w:before="360" w:after="80"/>
      <w:outlineLvl w:val="0"/>
    </w:pPr>
    <w:rPr>
      <w:rFonts w:asciiTheme="majorHAnsi" w:eastAsiaTheme="majorEastAsia" w:hAnsiTheme="majorHAnsi" w:cstheme="majorBidi"/>
      <w:color w:val="729928" w:themeColor="accent1" w:themeShade="BF"/>
      <w:sz w:val="40"/>
      <w:szCs w:val="40"/>
    </w:rPr>
  </w:style>
  <w:style w:type="paragraph" w:styleId="Heading2">
    <w:name w:val="heading 2"/>
    <w:basedOn w:val="Normal"/>
    <w:next w:val="Normal"/>
    <w:link w:val="Heading2Char"/>
    <w:uiPriority w:val="9"/>
    <w:unhideWhenUsed/>
    <w:qFormat/>
    <w:rsid w:val="00B052FB"/>
    <w:pPr>
      <w:keepNext/>
      <w:keepLines/>
      <w:spacing w:before="160" w:after="80"/>
      <w:outlineLvl w:val="1"/>
    </w:pPr>
    <w:rPr>
      <w:rFonts w:asciiTheme="majorHAnsi" w:eastAsiaTheme="majorEastAsia" w:hAnsiTheme="majorHAnsi" w:cstheme="majorBidi"/>
      <w:color w:val="729928" w:themeColor="accent1" w:themeShade="BF"/>
      <w:sz w:val="32"/>
      <w:szCs w:val="32"/>
    </w:rPr>
  </w:style>
  <w:style w:type="paragraph" w:styleId="Heading3">
    <w:name w:val="heading 3"/>
    <w:basedOn w:val="Normal"/>
    <w:next w:val="Normal"/>
    <w:link w:val="Heading3Char"/>
    <w:uiPriority w:val="9"/>
    <w:unhideWhenUsed/>
    <w:qFormat/>
    <w:rsid w:val="00B052FB"/>
    <w:pPr>
      <w:keepNext/>
      <w:keepLines/>
      <w:spacing w:before="160" w:after="80"/>
      <w:outlineLvl w:val="2"/>
    </w:pPr>
    <w:rPr>
      <w:rFonts w:eastAsiaTheme="majorEastAsia" w:cstheme="majorBidi"/>
      <w:color w:val="729928" w:themeColor="accent1" w:themeShade="BF"/>
      <w:sz w:val="28"/>
      <w:szCs w:val="28"/>
    </w:rPr>
  </w:style>
  <w:style w:type="paragraph" w:styleId="Heading4">
    <w:name w:val="heading 4"/>
    <w:basedOn w:val="Normal"/>
    <w:next w:val="Normal"/>
    <w:link w:val="Heading4Char"/>
    <w:uiPriority w:val="9"/>
    <w:unhideWhenUsed/>
    <w:qFormat/>
    <w:rsid w:val="00B052FB"/>
    <w:pPr>
      <w:keepNext/>
      <w:keepLines/>
      <w:spacing w:before="80" w:after="40"/>
      <w:outlineLvl w:val="3"/>
    </w:pPr>
    <w:rPr>
      <w:rFonts w:eastAsiaTheme="majorEastAsia" w:cstheme="majorBidi"/>
      <w:i/>
      <w:iCs/>
      <w:color w:val="729928" w:themeColor="accent1" w:themeShade="BF"/>
    </w:rPr>
  </w:style>
  <w:style w:type="paragraph" w:styleId="Heading5">
    <w:name w:val="heading 5"/>
    <w:basedOn w:val="Normal"/>
    <w:next w:val="Normal"/>
    <w:link w:val="Heading5Char"/>
    <w:uiPriority w:val="9"/>
    <w:semiHidden/>
    <w:unhideWhenUsed/>
    <w:qFormat/>
    <w:rsid w:val="00B052FB"/>
    <w:pPr>
      <w:keepNext/>
      <w:keepLines/>
      <w:spacing w:before="80" w:after="40"/>
      <w:outlineLvl w:val="4"/>
    </w:pPr>
    <w:rPr>
      <w:rFonts w:eastAsiaTheme="majorEastAsia" w:cstheme="majorBidi"/>
      <w:color w:val="729928" w:themeColor="accent1" w:themeShade="BF"/>
    </w:rPr>
  </w:style>
  <w:style w:type="paragraph" w:styleId="Heading6">
    <w:name w:val="heading 6"/>
    <w:basedOn w:val="Normal"/>
    <w:next w:val="Normal"/>
    <w:link w:val="Heading6Char"/>
    <w:uiPriority w:val="9"/>
    <w:semiHidden/>
    <w:unhideWhenUsed/>
    <w:qFormat/>
    <w:rsid w:val="00B052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2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2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2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2FB"/>
    <w:rPr>
      <w:rFonts w:asciiTheme="majorHAnsi" w:eastAsiaTheme="majorEastAsia" w:hAnsiTheme="majorHAnsi" w:cstheme="majorBidi"/>
      <w:color w:val="729928" w:themeColor="accent1" w:themeShade="BF"/>
      <w:sz w:val="40"/>
      <w:szCs w:val="40"/>
    </w:rPr>
  </w:style>
  <w:style w:type="character" w:customStyle="1" w:styleId="Heading2Char">
    <w:name w:val="Heading 2 Char"/>
    <w:basedOn w:val="DefaultParagraphFont"/>
    <w:link w:val="Heading2"/>
    <w:uiPriority w:val="9"/>
    <w:rsid w:val="00B052FB"/>
    <w:rPr>
      <w:rFonts w:asciiTheme="majorHAnsi" w:eastAsiaTheme="majorEastAsia" w:hAnsiTheme="majorHAnsi" w:cstheme="majorBidi"/>
      <w:color w:val="729928" w:themeColor="accent1" w:themeShade="BF"/>
      <w:sz w:val="32"/>
      <w:szCs w:val="32"/>
    </w:rPr>
  </w:style>
  <w:style w:type="character" w:customStyle="1" w:styleId="Heading3Char">
    <w:name w:val="Heading 3 Char"/>
    <w:basedOn w:val="DefaultParagraphFont"/>
    <w:link w:val="Heading3"/>
    <w:uiPriority w:val="9"/>
    <w:rsid w:val="00B052FB"/>
    <w:rPr>
      <w:rFonts w:eastAsiaTheme="majorEastAsia" w:cstheme="majorBidi"/>
      <w:color w:val="729928" w:themeColor="accent1" w:themeShade="BF"/>
      <w:sz w:val="28"/>
      <w:szCs w:val="28"/>
    </w:rPr>
  </w:style>
  <w:style w:type="character" w:customStyle="1" w:styleId="Heading4Char">
    <w:name w:val="Heading 4 Char"/>
    <w:basedOn w:val="DefaultParagraphFont"/>
    <w:link w:val="Heading4"/>
    <w:uiPriority w:val="9"/>
    <w:rsid w:val="00B052FB"/>
    <w:rPr>
      <w:rFonts w:eastAsiaTheme="majorEastAsia" w:cstheme="majorBidi"/>
      <w:i/>
      <w:iCs/>
      <w:color w:val="729928" w:themeColor="accent1" w:themeShade="BF"/>
    </w:rPr>
  </w:style>
  <w:style w:type="character" w:customStyle="1" w:styleId="Heading5Char">
    <w:name w:val="Heading 5 Char"/>
    <w:basedOn w:val="DefaultParagraphFont"/>
    <w:link w:val="Heading5"/>
    <w:uiPriority w:val="9"/>
    <w:semiHidden/>
    <w:rsid w:val="00B052FB"/>
    <w:rPr>
      <w:rFonts w:eastAsiaTheme="majorEastAsia" w:cstheme="majorBidi"/>
      <w:color w:val="729928" w:themeColor="accent1" w:themeShade="BF"/>
    </w:rPr>
  </w:style>
  <w:style w:type="character" w:customStyle="1" w:styleId="Heading6Char">
    <w:name w:val="Heading 6 Char"/>
    <w:basedOn w:val="DefaultParagraphFont"/>
    <w:link w:val="Heading6"/>
    <w:uiPriority w:val="9"/>
    <w:semiHidden/>
    <w:rsid w:val="00B052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2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2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2FB"/>
    <w:rPr>
      <w:rFonts w:eastAsiaTheme="majorEastAsia" w:cstheme="majorBidi"/>
      <w:color w:val="272727" w:themeColor="text1" w:themeTint="D8"/>
    </w:rPr>
  </w:style>
  <w:style w:type="paragraph" w:styleId="Title">
    <w:name w:val="Title"/>
    <w:basedOn w:val="Normal"/>
    <w:next w:val="Normal"/>
    <w:link w:val="TitleChar"/>
    <w:uiPriority w:val="10"/>
    <w:qFormat/>
    <w:rsid w:val="00B052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2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2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2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2FB"/>
    <w:pPr>
      <w:spacing w:before="160"/>
      <w:jc w:val="center"/>
    </w:pPr>
    <w:rPr>
      <w:i/>
      <w:iCs/>
      <w:color w:val="404040" w:themeColor="text1" w:themeTint="BF"/>
    </w:rPr>
  </w:style>
  <w:style w:type="character" w:customStyle="1" w:styleId="QuoteChar">
    <w:name w:val="Quote Char"/>
    <w:basedOn w:val="DefaultParagraphFont"/>
    <w:link w:val="Quote"/>
    <w:uiPriority w:val="29"/>
    <w:rsid w:val="00B052FB"/>
    <w:rPr>
      <w:i/>
      <w:iCs/>
      <w:color w:val="404040" w:themeColor="text1" w:themeTint="BF"/>
    </w:rPr>
  </w:style>
  <w:style w:type="paragraph" w:styleId="ListParagraph">
    <w:name w:val="List Paragraph"/>
    <w:basedOn w:val="Normal"/>
    <w:uiPriority w:val="34"/>
    <w:qFormat/>
    <w:rsid w:val="00B052FB"/>
    <w:pPr>
      <w:ind w:left="720"/>
      <w:contextualSpacing/>
    </w:pPr>
  </w:style>
  <w:style w:type="character" w:styleId="IntenseEmphasis">
    <w:name w:val="Intense Emphasis"/>
    <w:basedOn w:val="DefaultParagraphFont"/>
    <w:uiPriority w:val="21"/>
    <w:qFormat/>
    <w:rsid w:val="00B052FB"/>
    <w:rPr>
      <w:i/>
      <w:iCs/>
      <w:color w:val="729928" w:themeColor="accent1" w:themeShade="BF"/>
    </w:rPr>
  </w:style>
  <w:style w:type="paragraph" w:styleId="IntenseQuote">
    <w:name w:val="Intense Quote"/>
    <w:basedOn w:val="Normal"/>
    <w:next w:val="Normal"/>
    <w:link w:val="IntenseQuoteChar"/>
    <w:uiPriority w:val="30"/>
    <w:qFormat/>
    <w:rsid w:val="00B052FB"/>
    <w:pPr>
      <w:pBdr>
        <w:top w:val="single" w:sz="4" w:space="10" w:color="729928" w:themeColor="accent1" w:themeShade="BF"/>
        <w:bottom w:val="single" w:sz="4" w:space="10" w:color="729928" w:themeColor="accent1" w:themeShade="BF"/>
      </w:pBdr>
      <w:spacing w:before="360" w:after="360"/>
      <w:ind w:left="864" w:right="864"/>
      <w:jc w:val="center"/>
    </w:pPr>
    <w:rPr>
      <w:i/>
      <w:iCs/>
      <w:color w:val="729928" w:themeColor="accent1" w:themeShade="BF"/>
    </w:rPr>
  </w:style>
  <w:style w:type="character" w:customStyle="1" w:styleId="IntenseQuoteChar">
    <w:name w:val="Intense Quote Char"/>
    <w:basedOn w:val="DefaultParagraphFont"/>
    <w:link w:val="IntenseQuote"/>
    <w:uiPriority w:val="30"/>
    <w:rsid w:val="00B052FB"/>
    <w:rPr>
      <w:i/>
      <w:iCs/>
      <w:color w:val="729928" w:themeColor="accent1" w:themeShade="BF"/>
    </w:rPr>
  </w:style>
  <w:style w:type="character" w:styleId="IntenseReference">
    <w:name w:val="Intense Reference"/>
    <w:basedOn w:val="DefaultParagraphFont"/>
    <w:uiPriority w:val="32"/>
    <w:qFormat/>
    <w:rsid w:val="00B052FB"/>
    <w:rPr>
      <w:b/>
      <w:bCs/>
      <w:smallCaps/>
      <w:color w:val="729928" w:themeColor="accent1" w:themeShade="BF"/>
      <w:spacing w:val="5"/>
    </w:rPr>
  </w:style>
  <w:style w:type="paragraph" w:styleId="NoSpacing">
    <w:name w:val="No Spacing"/>
    <w:link w:val="NoSpacingChar"/>
    <w:uiPriority w:val="1"/>
    <w:qFormat/>
    <w:rsid w:val="009E356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E3569"/>
    <w:rPr>
      <w:rFonts w:eastAsiaTheme="minorEastAsia"/>
      <w:kern w:val="0"/>
      <w:lang w:val="en-US"/>
      <w14:ligatures w14:val="none"/>
    </w:rPr>
  </w:style>
  <w:style w:type="paragraph" w:styleId="Header">
    <w:name w:val="header"/>
    <w:basedOn w:val="Normal"/>
    <w:link w:val="HeaderChar"/>
    <w:uiPriority w:val="99"/>
    <w:unhideWhenUsed/>
    <w:rsid w:val="009F7D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7DA9"/>
  </w:style>
  <w:style w:type="paragraph" w:styleId="Footer">
    <w:name w:val="footer"/>
    <w:basedOn w:val="Normal"/>
    <w:link w:val="FooterChar"/>
    <w:uiPriority w:val="99"/>
    <w:unhideWhenUsed/>
    <w:rsid w:val="009F7D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7DA9"/>
  </w:style>
  <w:style w:type="character" w:styleId="Hyperlink">
    <w:name w:val="Hyperlink"/>
    <w:basedOn w:val="DefaultParagraphFont"/>
    <w:uiPriority w:val="99"/>
    <w:unhideWhenUsed/>
    <w:rsid w:val="009F7DA9"/>
    <w:rPr>
      <w:color w:val="EE7B08" w:themeColor="hyperlink"/>
      <w:u w:val="single"/>
    </w:rPr>
  </w:style>
  <w:style w:type="character" w:styleId="UnresolvedMention">
    <w:name w:val="Unresolved Mention"/>
    <w:basedOn w:val="DefaultParagraphFont"/>
    <w:uiPriority w:val="99"/>
    <w:semiHidden/>
    <w:unhideWhenUsed/>
    <w:rsid w:val="009F7DA9"/>
    <w:rPr>
      <w:color w:val="605E5C"/>
      <w:shd w:val="clear" w:color="auto" w:fill="E1DFDD"/>
    </w:rPr>
  </w:style>
  <w:style w:type="paragraph" w:styleId="NormalWeb">
    <w:name w:val="Normal (Web)"/>
    <w:basedOn w:val="Normal"/>
    <w:uiPriority w:val="99"/>
    <w:semiHidden/>
    <w:unhideWhenUsed/>
    <w:rsid w:val="009F7DA9"/>
    <w:rPr>
      <w:rFonts w:ascii="Times New Roman" w:hAnsi="Times New Roman" w:cs="Times New Roman"/>
      <w:sz w:val="24"/>
      <w:szCs w:val="24"/>
    </w:rPr>
  </w:style>
  <w:style w:type="character" w:styleId="SubtleEmphasis">
    <w:name w:val="Subtle Emphasis"/>
    <w:basedOn w:val="DefaultParagraphFont"/>
    <w:uiPriority w:val="19"/>
    <w:qFormat/>
    <w:rsid w:val="00B4771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475976">
      <w:bodyDiv w:val="1"/>
      <w:marLeft w:val="0"/>
      <w:marRight w:val="0"/>
      <w:marTop w:val="0"/>
      <w:marBottom w:val="0"/>
      <w:divBdr>
        <w:top w:val="none" w:sz="0" w:space="0" w:color="auto"/>
        <w:left w:val="none" w:sz="0" w:space="0" w:color="auto"/>
        <w:bottom w:val="none" w:sz="0" w:space="0" w:color="auto"/>
        <w:right w:val="none" w:sz="0" w:space="0" w:color="auto"/>
      </w:divBdr>
    </w:div>
    <w:div w:id="1355694103">
      <w:bodyDiv w:val="1"/>
      <w:marLeft w:val="0"/>
      <w:marRight w:val="0"/>
      <w:marTop w:val="0"/>
      <w:marBottom w:val="0"/>
      <w:divBdr>
        <w:top w:val="none" w:sz="0" w:space="0" w:color="auto"/>
        <w:left w:val="none" w:sz="0" w:space="0" w:color="auto"/>
        <w:bottom w:val="none" w:sz="0" w:space="0" w:color="auto"/>
        <w:right w:val="none" w:sz="0" w:space="0" w:color="auto"/>
      </w:divBdr>
    </w:div>
    <w:div w:id="1429541550">
      <w:bodyDiv w:val="1"/>
      <w:marLeft w:val="0"/>
      <w:marRight w:val="0"/>
      <w:marTop w:val="0"/>
      <w:marBottom w:val="0"/>
      <w:divBdr>
        <w:top w:val="none" w:sz="0" w:space="0" w:color="auto"/>
        <w:left w:val="none" w:sz="0" w:space="0" w:color="auto"/>
        <w:bottom w:val="none" w:sz="0" w:space="0" w:color="auto"/>
        <w:right w:val="none" w:sz="0" w:space="0" w:color="auto"/>
      </w:divBdr>
    </w:div>
    <w:div w:id="178005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Retrospect">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PROG7313 POE Part 1</vt:lpstr>
    </vt:vector>
  </TitlesOfParts>
  <Company>Strategic Savings Bureau</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PROG7313 POE Part 1</dc:title>
  <dc:subject>Research Document</dc:subject>
  <dc:creator>Sashveer Ramjathan</dc:creator>
  <cp:keywords/>
  <dc:description/>
  <cp:lastModifiedBy>Shaymen Gerard Kista</cp:lastModifiedBy>
  <cp:revision>5</cp:revision>
  <dcterms:created xsi:type="dcterms:W3CDTF">2025-05-21T18:48:00Z</dcterms:created>
  <dcterms:modified xsi:type="dcterms:W3CDTF">2025-05-26T05:43:00Z</dcterms:modified>
  <cp:category>Sashveer Lakhan Ramjathan (ST10361554), Shravan Ramjathan (ST10247982), Blaise Mikka de Gier (ST10249838)                                                                            [Group 2]</cp:category>
</cp:coreProperties>
</file>