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F684F" w14:textId="61BC5CE7" w:rsidR="00693B6C" w:rsidRPr="00693B6C" w:rsidRDefault="00693B6C" w:rsidP="00693B6C">
      <w:pPr>
        <w:pStyle w:val="Heading1"/>
        <w:jc w:val="center"/>
        <w:rPr>
          <w:color w:val="4D671B" w:themeColor="accent1" w:themeShade="80"/>
          <w:u w:val="single"/>
        </w:rPr>
      </w:pPr>
      <w:r w:rsidRPr="00693B6C">
        <w:rPr>
          <w:color w:val="4D671B" w:themeColor="accent1" w:themeShade="80"/>
          <w:u w:val="single"/>
        </w:rPr>
        <w:t>High-level Roadmap</w:t>
      </w:r>
    </w:p>
    <w:p w14:paraId="1BCC77A5" w14:textId="50C802C7" w:rsidR="00693B6C" w:rsidRPr="00693B6C" w:rsidRDefault="00693B6C" w:rsidP="00693B6C">
      <w:pPr>
        <w:pStyle w:val="Heading2"/>
        <w:rPr>
          <w:color w:val="4D671B" w:themeColor="accent1" w:themeShade="80"/>
          <w:u w:val="single"/>
        </w:rPr>
      </w:pPr>
      <w:r w:rsidRPr="00693B6C">
        <w:rPr>
          <w:color w:val="4D671B" w:themeColor="accent1" w:themeShade="80"/>
          <w:u w:val="single"/>
        </w:rPr>
        <w:t>Phase 1 - Gathering requirements</w:t>
      </w:r>
    </w:p>
    <w:p w14:paraId="0E16C15F" w14:textId="77777777" w:rsidR="00693B6C" w:rsidRPr="00C117EA" w:rsidRDefault="00693B6C" w:rsidP="00693B6C">
      <w:pPr>
        <w:rPr>
          <w:rStyle w:val="SubtleEmphasis"/>
        </w:rPr>
      </w:pPr>
      <w:r w:rsidRPr="00C117EA">
        <w:rPr>
          <w:rStyle w:val="SubtleEmphasis"/>
        </w:rPr>
        <w:t xml:space="preserve">Weeks 1-3 (24 Mar – 13 April) </w:t>
      </w:r>
    </w:p>
    <w:p w14:paraId="1A0522FB" w14:textId="77777777" w:rsidR="00693B6C" w:rsidRPr="00F037CC" w:rsidRDefault="00693B6C" w:rsidP="00693B6C">
      <w:pPr>
        <w:rPr>
          <w:sz w:val="24"/>
          <w:szCs w:val="24"/>
        </w:rPr>
      </w:pPr>
      <w:r w:rsidRPr="00F037CC">
        <w:rPr>
          <w:sz w:val="24"/>
          <w:szCs w:val="24"/>
        </w:rPr>
        <w:t xml:space="preserve">For this phase we will have short bursts of gathering requirements as well as research for the Smart Hydro project. </w:t>
      </w:r>
    </w:p>
    <w:p w14:paraId="521BC1A0" w14:textId="77777777" w:rsidR="00693B6C" w:rsidRPr="00F037CC" w:rsidRDefault="00693B6C" w:rsidP="00693B6C">
      <w:pPr>
        <w:pStyle w:val="ListParagraph"/>
        <w:numPr>
          <w:ilvl w:val="0"/>
          <w:numId w:val="1"/>
        </w:numPr>
        <w:rPr>
          <w:sz w:val="24"/>
          <w:szCs w:val="24"/>
        </w:rPr>
      </w:pPr>
      <w:r w:rsidRPr="00F037CC">
        <w:rPr>
          <w:sz w:val="24"/>
          <w:szCs w:val="24"/>
        </w:rPr>
        <w:t>During this phase, research and design will be tasks that will be iterated for the assigned member to carry out.</w:t>
      </w:r>
    </w:p>
    <w:p w14:paraId="0DDFEF6E" w14:textId="77777777" w:rsidR="00693B6C" w:rsidRPr="00F037CC" w:rsidRDefault="00693B6C" w:rsidP="00693B6C">
      <w:pPr>
        <w:pStyle w:val="ListParagraph"/>
        <w:numPr>
          <w:ilvl w:val="0"/>
          <w:numId w:val="1"/>
        </w:numPr>
        <w:rPr>
          <w:sz w:val="24"/>
          <w:szCs w:val="24"/>
        </w:rPr>
      </w:pPr>
      <w:r w:rsidRPr="00F037CC">
        <w:rPr>
          <w:sz w:val="24"/>
          <w:szCs w:val="24"/>
        </w:rPr>
        <w:t>Planning will be reviewed the team as well as project manager.</w:t>
      </w:r>
    </w:p>
    <w:p w14:paraId="62F11817" w14:textId="77777777" w:rsidR="00693B6C" w:rsidRPr="00F037CC" w:rsidRDefault="00693B6C" w:rsidP="00693B6C">
      <w:pPr>
        <w:pStyle w:val="ListParagraph"/>
        <w:numPr>
          <w:ilvl w:val="0"/>
          <w:numId w:val="1"/>
        </w:numPr>
        <w:rPr>
          <w:sz w:val="24"/>
          <w:szCs w:val="24"/>
        </w:rPr>
      </w:pPr>
      <w:r w:rsidRPr="00F037CC">
        <w:rPr>
          <w:sz w:val="24"/>
          <w:szCs w:val="24"/>
        </w:rPr>
        <w:t xml:space="preserve">No submission is final till the go ahead is given by at least 5 members. </w:t>
      </w:r>
    </w:p>
    <w:p w14:paraId="56360EFC" w14:textId="77777777" w:rsidR="00693B6C" w:rsidRPr="00F037CC" w:rsidRDefault="00693B6C" w:rsidP="00693B6C">
      <w:pPr>
        <w:pStyle w:val="ListParagraph"/>
        <w:numPr>
          <w:ilvl w:val="0"/>
          <w:numId w:val="1"/>
        </w:numPr>
        <w:rPr>
          <w:sz w:val="24"/>
          <w:szCs w:val="24"/>
        </w:rPr>
      </w:pPr>
      <w:r w:rsidRPr="00F037CC">
        <w:rPr>
          <w:sz w:val="24"/>
          <w:szCs w:val="24"/>
        </w:rPr>
        <w:t>Gather the flaws of the previous codebase/architecture to build on</w:t>
      </w:r>
    </w:p>
    <w:p w14:paraId="72E9B136" w14:textId="77777777" w:rsidR="00693B6C" w:rsidRPr="00F037CC" w:rsidRDefault="00693B6C" w:rsidP="00693B6C">
      <w:pPr>
        <w:pStyle w:val="ListParagraph"/>
        <w:numPr>
          <w:ilvl w:val="0"/>
          <w:numId w:val="1"/>
        </w:numPr>
        <w:rPr>
          <w:sz w:val="24"/>
          <w:szCs w:val="24"/>
        </w:rPr>
      </w:pPr>
      <w:r w:rsidRPr="00F037CC">
        <w:rPr>
          <w:sz w:val="24"/>
          <w:szCs w:val="24"/>
        </w:rPr>
        <w:t>Documentation will commence as research and designs for the system are put in place</w:t>
      </w:r>
    </w:p>
    <w:p w14:paraId="0A405264" w14:textId="77777777" w:rsidR="00693B6C" w:rsidRPr="00693B6C" w:rsidRDefault="00693B6C" w:rsidP="00693B6C">
      <w:pPr>
        <w:pStyle w:val="Heading2"/>
        <w:rPr>
          <w:color w:val="4D671B" w:themeColor="accent1" w:themeShade="80"/>
          <w:u w:val="single"/>
        </w:rPr>
      </w:pPr>
      <w:r w:rsidRPr="00693B6C">
        <w:rPr>
          <w:color w:val="4D671B" w:themeColor="accent1" w:themeShade="80"/>
          <w:u w:val="single"/>
        </w:rPr>
        <w:t>Phase 2 – Optimize existing codebase</w:t>
      </w:r>
    </w:p>
    <w:p w14:paraId="60A57DD9" w14:textId="77777777" w:rsidR="00693B6C" w:rsidRPr="00C117EA" w:rsidRDefault="00693B6C" w:rsidP="00693B6C">
      <w:pPr>
        <w:rPr>
          <w:rStyle w:val="SubtleEmphasis"/>
        </w:rPr>
      </w:pPr>
      <w:r w:rsidRPr="00C117EA">
        <w:rPr>
          <w:rStyle w:val="SubtleEmphasis"/>
        </w:rPr>
        <w:t xml:space="preserve">Weeks 4-7 (14 April– 11 May) </w:t>
      </w:r>
    </w:p>
    <w:p w14:paraId="47D9DE86" w14:textId="77777777" w:rsidR="00693B6C" w:rsidRPr="00F037CC" w:rsidRDefault="00693B6C" w:rsidP="00693B6C">
      <w:pPr>
        <w:rPr>
          <w:sz w:val="24"/>
          <w:szCs w:val="24"/>
        </w:rPr>
      </w:pPr>
      <w:r w:rsidRPr="00F037CC">
        <w:rPr>
          <w:sz w:val="24"/>
          <w:szCs w:val="24"/>
        </w:rPr>
        <w:t>During this phase a small team will be put in place to rapidly deconstruct the existing codebase. This is what to expect within this phase:</w:t>
      </w:r>
    </w:p>
    <w:p w14:paraId="0C3A9BB7" w14:textId="77777777" w:rsidR="00693B6C" w:rsidRPr="00F037CC" w:rsidRDefault="00693B6C" w:rsidP="00693B6C">
      <w:pPr>
        <w:pStyle w:val="ListParagraph"/>
        <w:numPr>
          <w:ilvl w:val="0"/>
          <w:numId w:val="2"/>
        </w:numPr>
        <w:rPr>
          <w:sz w:val="24"/>
          <w:szCs w:val="24"/>
        </w:rPr>
      </w:pPr>
      <w:r w:rsidRPr="00F037CC">
        <w:rPr>
          <w:sz w:val="24"/>
          <w:szCs w:val="24"/>
        </w:rPr>
        <w:t>Breaking down the logic of the current codebase.</w:t>
      </w:r>
    </w:p>
    <w:p w14:paraId="3F747793" w14:textId="77777777" w:rsidR="00693B6C" w:rsidRPr="00F037CC" w:rsidRDefault="00693B6C" w:rsidP="00693B6C">
      <w:pPr>
        <w:pStyle w:val="ListParagraph"/>
        <w:numPr>
          <w:ilvl w:val="0"/>
          <w:numId w:val="2"/>
        </w:numPr>
        <w:rPr>
          <w:sz w:val="24"/>
          <w:szCs w:val="24"/>
        </w:rPr>
      </w:pPr>
      <w:r w:rsidRPr="00F037CC">
        <w:rPr>
          <w:sz w:val="24"/>
          <w:szCs w:val="24"/>
        </w:rPr>
        <w:t>Taking the requirements from phase 1 into account for optimization.</w:t>
      </w:r>
    </w:p>
    <w:p w14:paraId="721C0FCD" w14:textId="77777777" w:rsidR="00693B6C" w:rsidRPr="00F037CC" w:rsidRDefault="00693B6C" w:rsidP="00693B6C">
      <w:pPr>
        <w:pStyle w:val="ListParagraph"/>
        <w:numPr>
          <w:ilvl w:val="0"/>
          <w:numId w:val="2"/>
        </w:numPr>
        <w:rPr>
          <w:sz w:val="24"/>
          <w:szCs w:val="24"/>
        </w:rPr>
      </w:pPr>
      <w:r w:rsidRPr="00F037CC">
        <w:rPr>
          <w:sz w:val="24"/>
          <w:szCs w:val="24"/>
        </w:rPr>
        <w:t>Creating basic pseudo code for the flow of logic from the old code base.</w:t>
      </w:r>
    </w:p>
    <w:p w14:paraId="39971DAA" w14:textId="77777777" w:rsidR="00693B6C" w:rsidRPr="00F037CC" w:rsidRDefault="00693B6C" w:rsidP="00693B6C">
      <w:pPr>
        <w:pStyle w:val="ListParagraph"/>
        <w:numPr>
          <w:ilvl w:val="0"/>
          <w:numId w:val="2"/>
        </w:numPr>
        <w:rPr>
          <w:sz w:val="24"/>
          <w:szCs w:val="24"/>
        </w:rPr>
      </w:pPr>
      <w:r w:rsidRPr="00F037CC">
        <w:rPr>
          <w:sz w:val="24"/>
          <w:szCs w:val="24"/>
        </w:rPr>
        <w:t>Restructuring the code to make it easier to implement features.</w:t>
      </w:r>
    </w:p>
    <w:p w14:paraId="7559D5B3" w14:textId="77777777" w:rsidR="00693B6C" w:rsidRPr="00F037CC" w:rsidRDefault="00693B6C" w:rsidP="00693B6C">
      <w:pPr>
        <w:pStyle w:val="ListParagraph"/>
        <w:numPr>
          <w:ilvl w:val="0"/>
          <w:numId w:val="2"/>
        </w:numPr>
        <w:rPr>
          <w:sz w:val="24"/>
          <w:szCs w:val="24"/>
        </w:rPr>
      </w:pPr>
      <w:r w:rsidRPr="00F037CC">
        <w:rPr>
          <w:sz w:val="24"/>
          <w:szCs w:val="24"/>
        </w:rPr>
        <w:t>Iterations will be done to help cover all corners.</w:t>
      </w:r>
    </w:p>
    <w:p w14:paraId="12683728" w14:textId="77777777" w:rsidR="00693B6C" w:rsidRDefault="00693B6C" w:rsidP="00693B6C">
      <w:pPr>
        <w:rPr>
          <w:sz w:val="28"/>
          <w:szCs w:val="28"/>
        </w:rPr>
      </w:pPr>
    </w:p>
    <w:p w14:paraId="4318A836" w14:textId="77777777" w:rsidR="00693B6C" w:rsidRDefault="00693B6C" w:rsidP="00693B6C">
      <w:pPr>
        <w:rPr>
          <w:sz w:val="28"/>
          <w:szCs w:val="28"/>
        </w:rPr>
      </w:pPr>
    </w:p>
    <w:p w14:paraId="23F9FFAD" w14:textId="77777777" w:rsidR="00693B6C" w:rsidRPr="00693B6C" w:rsidRDefault="00693B6C" w:rsidP="00693B6C">
      <w:pPr>
        <w:pStyle w:val="Heading2"/>
        <w:rPr>
          <w:color w:val="4D671B" w:themeColor="accent1" w:themeShade="80"/>
          <w:u w:val="single"/>
        </w:rPr>
      </w:pPr>
      <w:r w:rsidRPr="00693B6C">
        <w:rPr>
          <w:color w:val="4D671B" w:themeColor="accent1" w:themeShade="80"/>
          <w:u w:val="single"/>
        </w:rPr>
        <w:t>Phase 3 – Acquire all materials needed to build the tunnel system</w:t>
      </w:r>
    </w:p>
    <w:p w14:paraId="48D26471" w14:textId="77777777" w:rsidR="00693B6C" w:rsidRPr="00C117EA" w:rsidRDefault="00693B6C" w:rsidP="00693B6C">
      <w:pPr>
        <w:rPr>
          <w:rStyle w:val="SubtleEmphasis"/>
        </w:rPr>
      </w:pPr>
      <w:r w:rsidRPr="00C117EA">
        <w:rPr>
          <w:rStyle w:val="SubtleEmphasis"/>
        </w:rPr>
        <w:t xml:space="preserve">Weeks 8-10 (12 May – 1 June) </w:t>
      </w:r>
    </w:p>
    <w:p w14:paraId="4A641FA9" w14:textId="77777777" w:rsidR="00693B6C" w:rsidRPr="00F037CC" w:rsidRDefault="00693B6C" w:rsidP="00693B6C">
      <w:pPr>
        <w:rPr>
          <w:sz w:val="24"/>
          <w:szCs w:val="24"/>
        </w:rPr>
      </w:pPr>
      <w:r w:rsidRPr="00F037CC">
        <w:rPr>
          <w:sz w:val="24"/>
          <w:szCs w:val="24"/>
        </w:rPr>
        <w:t>Here based on the research and design, we will need to take the research and acquire the materials needed for the tunnel. This will allow for us to buy the required materials, and this can help with building the tunnels system. Sensors and microcontrollers will also be gathered in this period</w:t>
      </w:r>
    </w:p>
    <w:p w14:paraId="7E1F83B6" w14:textId="77777777" w:rsidR="00693B6C" w:rsidRPr="00F037CC" w:rsidRDefault="00693B6C" w:rsidP="00693B6C">
      <w:pPr>
        <w:pStyle w:val="ListParagraph"/>
        <w:numPr>
          <w:ilvl w:val="0"/>
          <w:numId w:val="3"/>
        </w:numPr>
        <w:rPr>
          <w:sz w:val="24"/>
          <w:szCs w:val="24"/>
        </w:rPr>
      </w:pPr>
      <w:r w:rsidRPr="00F037CC">
        <w:rPr>
          <w:sz w:val="24"/>
          <w:szCs w:val="24"/>
        </w:rPr>
        <w:lastRenderedPageBreak/>
        <w:t>Initially all members will be involved with gathering materials.</w:t>
      </w:r>
    </w:p>
    <w:p w14:paraId="1A0CDDD9" w14:textId="77777777" w:rsidR="00693B6C" w:rsidRPr="00F037CC" w:rsidRDefault="00693B6C" w:rsidP="00693B6C">
      <w:pPr>
        <w:pStyle w:val="ListParagraph"/>
        <w:numPr>
          <w:ilvl w:val="0"/>
          <w:numId w:val="3"/>
        </w:numPr>
        <w:rPr>
          <w:sz w:val="24"/>
          <w:szCs w:val="24"/>
        </w:rPr>
      </w:pPr>
      <w:r w:rsidRPr="00F037CC">
        <w:rPr>
          <w:sz w:val="24"/>
          <w:szCs w:val="24"/>
        </w:rPr>
        <w:t>2 teams will be made to be put in rotation for the handling of the materials.</w:t>
      </w:r>
    </w:p>
    <w:p w14:paraId="7AA783B4" w14:textId="77777777" w:rsidR="00693B6C" w:rsidRPr="00F037CC" w:rsidRDefault="00693B6C" w:rsidP="00693B6C">
      <w:pPr>
        <w:pStyle w:val="ListParagraph"/>
        <w:numPr>
          <w:ilvl w:val="0"/>
          <w:numId w:val="3"/>
        </w:numPr>
        <w:rPr>
          <w:sz w:val="24"/>
          <w:szCs w:val="24"/>
        </w:rPr>
      </w:pPr>
      <w:r w:rsidRPr="00F037CC">
        <w:rPr>
          <w:sz w:val="24"/>
          <w:szCs w:val="24"/>
        </w:rPr>
        <w:t>Everything will be logged in the documentation to help trace back events.</w:t>
      </w:r>
    </w:p>
    <w:p w14:paraId="0774813D" w14:textId="77777777" w:rsidR="00693B6C" w:rsidRPr="00693B6C" w:rsidRDefault="00693B6C" w:rsidP="00693B6C">
      <w:pPr>
        <w:pStyle w:val="Heading2"/>
        <w:rPr>
          <w:color w:val="4D671B" w:themeColor="accent1" w:themeShade="80"/>
          <w:u w:val="single"/>
        </w:rPr>
      </w:pPr>
      <w:r w:rsidRPr="00693B6C">
        <w:rPr>
          <w:color w:val="4D671B" w:themeColor="accent1" w:themeShade="80"/>
          <w:u w:val="single"/>
        </w:rPr>
        <w:t>Phase 4 – Building the tent and integrating sensors</w:t>
      </w:r>
    </w:p>
    <w:p w14:paraId="1B8EA38E" w14:textId="77777777" w:rsidR="00693B6C" w:rsidRPr="00C117EA" w:rsidRDefault="00693B6C" w:rsidP="00693B6C">
      <w:pPr>
        <w:rPr>
          <w:rStyle w:val="SubtleEmphasis"/>
        </w:rPr>
      </w:pPr>
      <w:r w:rsidRPr="00C117EA">
        <w:rPr>
          <w:rStyle w:val="SubtleEmphasis"/>
        </w:rPr>
        <w:t>Weeks 11-12 (2 June– 15 June)</w:t>
      </w:r>
    </w:p>
    <w:p w14:paraId="4A25405F" w14:textId="77777777" w:rsidR="00693B6C" w:rsidRPr="00F037CC" w:rsidRDefault="00693B6C" w:rsidP="00693B6C">
      <w:pPr>
        <w:rPr>
          <w:sz w:val="24"/>
          <w:szCs w:val="24"/>
        </w:rPr>
      </w:pPr>
      <w:r w:rsidRPr="00F037CC">
        <w:rPr>
          <w:sz w:val="24"/>
          <w:szCs w:val="24"/>
        </w:rPr>
        <w:t>Here we will focus all the attention purely to getting the tunnel system up and running. This is where we will have rotations of teams ensuring that we get the tunnel up and running and physically installing the sensors as well as most of the required equipment to make the project work.</w:t>
      </w:r>
    </w:p>
    <w:p w14:paraId="122368C9" w14:textId="77777777" w:rsidR="00693B6C" w:rsidRPr="00F037CC" w:rsidRDefault="00693B6C" w:rsidP="00693B6C">
      <w:pPr>
        <w:pStyle w:val="ListParagraph"/>
        <w:numPr>
          <w:ilvl w:val="0"/>
          <w:numId w:val="4"/>
        </w:numPr>
        <w:rPr>
          <w:sz w:val="24"/>
          <w:szCs w:val="24"/>
        </w:rPr>
      </w:pPr>
      <w:r w:rsidRPr="00F037CC">
        <w:rPr>
          <w:sz w:val="24"/>
          <w:szCs w:val="24"/>
        </w:rPr>
        <w:t xml:space="preserve">We will rotate in between the morning and afternoon with 2 teams that will constantly rotate. </w:t>
      </w:r>
    </w:p>
    <w:p w14:paraId="7377AC8D" w14:textId="77777777" w:rsidR="00693B6C" w:rsidRPr="00F037CC" w:rsidRDefault="00693B6C" w:rsidP="00693B6C">
      <w:pPr>
        <w:pStyle w:val="ListParagraph"/>
        <w:numPr>
          <w:ilvl w:val="0"/>
          <w:numId w:val="4"/>
        </w:numPr>
        <w:rPr>
          <w:sz w:val="24"/>
          <w:szCs w:val="24"/>
        </w:rPr>
      </w:pPr>
      <w:r w:rsidRPr="00F037CC">
        <w:rPr>
          <w:sz w:val="24"/>
          <w:szCs w:val="24"/>
        </w:rPr>
        <w:t>We will make sure it is always monitored by people minimising risks.</w:t>
      </w:r>
    </w:p>
    <w:p w14:paraId="51238CA4" w14:textId="77777777" w:rsidR="00693B6C" w:rsidRPr="00693B6C" w:rsidRDefault="00693B6C" w:rsidP="00693B6C">
      <w:pPr>
        <w:pStyle w:val="Heading2"/>
        <w:rPr>
          <w:color w:val="4D671B" w:themeColor="accent1" w:themeShade="80"/>
          <w:u w:val="single"/>
        </w:rPr>
      </w:pPr>
      <w:r w:rsidRPr="00693B6C">
        <w:rPr>
          <w:color w:val="4D671B" w:themeColor="accent1" w:themeShade="80"/>
          <w:u w:val="single"/>
        </w:rPr>
        <w:t xml:space="preserve">Phase 5 – Testing the tunnel system </w:t>
      </w:r>
    </w:p>
    <w:p w14:paraId="5BD74D50" w14:textId="77777777" w:rsidR="00693B6C" w:rsidRPr="00C117EA" w:rsidRDefault="00693B6C" w:rsidP="00693B6C">
      <w:pPr>
        <w:rPr>
          <w:rStyle w:val="SubtleEmphasis"/>
        </w:rPr>
      </w:pPr>
      <w:r w:rsidRPr="00C117EA">
        <w:rPr>
          <w:rStyle w:val="SubtleEmphasis"/>
        </w:rPr>
        <w:t>Week 13 (16 June – 22 June)</w:t>
      </w:r>
    </w:p>
    <w:p w14:paraId="6DBDD8D1" w14:textId="77777777" w:rsidR="00693B6C" w:rsidRPr="00F037CC" w:rsidRDefault="00693B6C" w:rsidP="00693B6C">
      <w:pPr>
        <w:rPr>
          <w:sz w:val="24"/>
          <w:szCs w:val="24"/>
        </w:rPr>
      </w:pPr>
      <w:r w:rsidRPr="00F037CC">
        <w:rPr>
          <w:sz w:val="24"/>
          <w:szCs w:val="24"/>
        </w:rPr>
        <w:t>Here we will test if there are improvements from the old tent system and look for weaknesses rounding up the physical structure of the tent.</w:t>
      </w:r>
    </w:p>
    <w:p w14:paraId="2733B334" w14:textId="77777777" w:rsidR="00693B6C" w:rsidRPr="00693B6C" w:rsidRDefault="00693B6C" w:rsidP="00693B6C">
      <w:pPr>
        <w:pStyle w:val="Heading2"/>
        <w:rPr>
          <w:color w:val="4D671B" w:themeColor="accent1" w:themeShade="80"/>
          <w:u w:val="single"/>
        </w:rPr>
      </w:pPr>
      <w:r w:rsidRPr="00693B6C">
        <w:rPr>
          <w:color w:val="4D671B" w:themeColor="accent1" w:themeShade="80"/>
          <w:u w:val="single"/>
        </w:rPr>
        <w:t>Phase 6 – Integrating the camera system</w:t>
      </w:r>
    </w:p>
    <w:p w14:paraId="056E8D50" w14:textId="77777777" w:rsidR="00693B6C" w:rsidRPr="00F037CC" w:rsidRDefault="00693B6C" w:rsidP="00693B6C">
      <w:pPr>
        <w:rPr>
          <w:rStyle w:val="SubtleEmphasis"/>
          <w:sz w:val="22"/>
          <w:szCs w:val="22"/>
        </w:rPr>
      </w:pPr>
      <w:r w:rsidRPr="00F037CC">
        <w:rPr>
          <w:rStyle w:val="SubtleEmphasis"/>
          <w:sz w:val="22"/>
          <w:szCs w:val="22"/>
        </w:rPr>
        <w:t xml:space="preserve">Week 14 (23 June – 29 June) </w:t>
      </w:r>
    </w:p>
    <w:p w14:paraId="7D2FEB1C" w14:textId="77777777" w:rsidR="00693B6C" w:rsidRPr="00F037CC" w:rsidRDefault="00693B6C" w:rsidP="00693B6C">
      <w:pPr>
        <w:rPr>
          <w:sz w:val="24"/>
          <w:szCs w:val="24"/>
        </w:rPr>
      </w:pPr>
      <w:r w:rsidRPr="00F037CC">
        <w:rPr>
          <w:sz w:val="24"/>
          <w:szCs w:val="24"/>
        </w:rPr>
        <w:t>Here we will aim to:</w:t>
      </w:r>
    </w:p>
    <w:p w14:paraId="325B8217" w14:textId="77777777" w:rsidR="00693B6C" w:rsidRPr="00F037CC" w:rsidRDefault="00693B6C" w:rsidP="00693B6C">
      <w:pPr>
        <w:pStyle w:val="ListParagraph"/>
        <w:numPr>
          <w:ilvl w:val="0"/>
          <w:numId w:val="5"/>
        </w:numPr>
        <w:rPr>
          <w:sz w:val="24"/>
          <w:szCs w:val="24"/>
        </w:rPr>
      </w:pPr>
      <w:r w:rsidRPr="00F037CC">
        <w:rPr>
          <w:sz w:val="24"/>
          <w:szCs w:val="24"/>
        </w:rPr>
        <w:t>Integrate the camera system physically into the tent</w:t>
      </w:r>
    </w:p>
    <w:p w14:paraId="7B9A7C00" w14:textId="77777777" w:rsidR="00693B6C" w:rsidRPr="00F037CC" w:rsidRDefault="00693B6C" w:rsidP="00693B6C">
      <w:pPr>
        <w:pStyle w:val="ListParagraph"/>
        <w:numPr>
          <w:ilvl w:val="0"/>
          <w:numId w:val="5"/>
        </w:numPr>
        <w:rPr>
          <w:sz w:val="24"/>
          <w:szCs w:val="24"/>
        </w:rPr>
      </w:pPr>
      <w:r w:rsidRPr="00F037CC">
        <w:rPr>
          <w:sz w:val="24"/>
          <w:szCs w:val="24"/>
        </w:rPr>
        <w:t>Attempt to successfully connect the camera to a demo project</w:t>
      </w:r>
    </w:p>
    <w:p w14:paraId="70940F6C" w14:textId="77777777" w:rsidR="00693B6C" w:rsidRPr="00F037CC" w:rsidRDefault="00693B6C" w:rsidP="00693B6C">
      <w:pPr>
        <w:pStyle w:val="ListParagraph"/>
        <w:numPr>
          <w:ilvl w:val="0"/>
          <w:numId w:val="5"/>
        </w:numPr>
        <w:rPr>
          <w:sz w:val="24"/>
          <w:szCs w:val="24"/>
        </w:rPr>
      </w:pPr>
      <w:r w:rsidRPr="00F037CC">
        <w:rPr>
          <w:sz w:val="24"/>
          <w:szCs w:val="24"/>
        </w:rPr>
        <w:t>Test for any small imperfections</w:t>
      </w:r>
    </w:p>
    <w:p w14:paraId="7B209326" w14:textId="77777777" w:rsidR="00693B6C" w:rsidRPr="00693B6C" w:rsidRDefault="00693B6C" w:rsidP="00693B6C">
      <w:pPr>
        <w:pStyle w:val="Heading2"/>
        <w:rPr>
          <w:color w:val="4D671B" w:themeColor="accent1" w:themeShade="80"/>
          <w:u w:val="single"/>
        </w:rPr>
      </w:pPr>
      <w:r w:rsidRPr="00693B6C">
        <w:rPr>
          <w:color w:val="4D671B" w:themeColor="accent1" w:themeShade="80"/>
          <w:u w:val="single"/>
        </w:rPr>
        <w:t>Phase 7 – Manually implement micro-controller functionality</w:t>
      </w:r>
    </w:p>
    <w:p w14:paraId="2BBA0ED1" w14:textId="77777777" w:rsidR="00693B6C" w:rsidRPr="00C117EA" w:rsidRDefault="00693B6C" w:rsidP="00693B6C">
      <w:pPr>
        <w:rPr>
          <w:rStyle w:val="SubtleEmphasis"/>
        </w:rPr>
      </w:pPr>
      <w:r w:rsidRPr="00C117EA">
        <w:rPr>
          <w:rStyle w:val="SubtleEmphasis"/>
        </w:rPr>
        <w:t>Weeks 15 – 17 (30 June – 20 July)</w:t>
      </w:r>
    </w:p>
    <w:p w14:paraId="1BD74510" w14:textId="77777777" w:rsidR="00693B6C" w:rsidRPr="00F037CC" w:rsidRDefault="00693B6C" w:rsidP="00693B6C">
      <w:pPr>
        <w:rPr>
          <w:sz w:val="24"/>
          <w:szCs w:val="24"/>
        </w:rPr>
      </w:pPr>
      <w:r w:rsidRPr="00F037CC">
        <w:rPr>
          <w:sz w:val="24"/>
          <w:szCs w:val="24"/>
        </w:rPr>
        <w:t>The main goal is to make sure that all micro-controllers are working as intended. This will be things to expect within this phase:</w:t>
      </w:r>
    </w:p>
    <w:p w14:paraId="2C814830" w14:textId="77777777" w:rsidR="00693B6C" w:rsidRPr="00F037CC" w:rsidRDefault="00693B6C" w:rsidP="00693B6C">
      <w:pPr>
        <w:pStyle w:val="ListParagraph"/>
        <w:numPr>
          <w:ilvl w:val="0"/>
          <w:numId w:val="6"/>
        </w:numPr>
        <w:rPr>
          <w:sz w:val="24"/>
          <w:szCs w:val="24"/>
        </w:rPr>
      </w:pPr>
      <w:r w:rsidRPr="00F037CC">
        <w:rPr>
          <w:sz w:val="24"/>
          <w:szCs w:val="24"/>
        </w:rPr>
        <w:t>Make sure that every sensor is reading correct data, passing it to the controllers.</w:t>
      </w:r>
    </w:p>
    <w:p w14:paraId="76BB16F3" w14:textId="77777777" w:rsidR="00693B6C" w:rsidRPr="00F037CC" w:rsidRDefault="00693B6C" w:rsidP="00693B6C">
      <w:pPr>
        <w:pStyle w:val="ListParagraph"/>
        <w:numPr>
          <w:ilvl w:val="0"/>
          <w:numId w:val="6"/>
        </w:numPr>
        <w:rPr>
          <w:sz w:val="24"/>
          <w:szCs w:val="24"/>
        </w:rPr>
      </w:pPr>
      <w:r w:rsidRPr="00F037CC">
        <w:rPr>
          <w:sz w:val="24"/>
          <w:szCs w:val="24"/>
        </w:rPr>
        <w:t>Making sure that the monitoring system functions manually</w:t>
      </w:r>
    </w:p>
    <w:p w14:paraId="026C6D5B" w14:textId="77777777" w:rsidR="00693B6C" w:rsidRDefault="00693B6C" w:rsidP="00693B6C">
      <w:pPr>
        <w:pStyle w:val="ListParagraph"/>
        <w:numPr>
          <w:ilvl w:val="0"/>
          <w:numId w:val="6"/>
        </w:numPr>
        <w:rPr>
          <w:sz w:val="28"/>
          <w:szCs w:val="28"/>
        </w:rPr>
      </w:pPr>
      <w:r w:rsidRPr="00F037CC">
        <w:rPr>
          <w:sz w:val="24"/>
          <w:szCs w:val="24"/>
        </w:rPr>
        <w:t>Document and record our findings</w:t>
      </w:r>
    </w:p>
    <w:p w14:paraId="14ABDFF4" w14:textId="77777777" w:rsidR="00693B6C" w:rsidRPr="00693B6C" w:rsidRDefault="00693B6C" w:rsidP="00693B6C">
      <w:pPr>
        <w:pStyle w:val="Heading2"/>
        <w:rPr>
          <w:color w:val="4D671B" w:themeColor="accent1" w:themeShade="80"/>
          <w:u w:val="single"/>
        </w:rPr>
      </w:pPr>
      <w:r w:rsidRPr="00693B6C">
        <w:rPr>
          <w:color w:val="4D671B" w:themeColor="accent1" w:themeShade="80"/>
          <w:u w:val="single"/>
        </w:rPr>
        <w:lastRenderedPageBreak/>
        <w:t>Phase 8 – Integrating automated micro-controller operation</w:t>
      </w:r>
    </w:p>
    <w:p w14:paraId="20BB4759" w14:textId="77777777" w:rsidR="00693B6C" w:rsidRPr="00C117EA" w:rsidRDefault="00693B6C" w:rsidP="00693B6C">
      <w:pPr>
        <w:rPr>
          <w:rStyle w:val="SubtleEmphasis"/>
        </w:rPr>
      </w:pPr>
      <w:r w:rsidRPr="00C117EA">
        <w:rPr>
          <w:rStyle w:val="SubtleEmphasis"/>
        </w:rPr>
        <w:t>Weeks 18 – 21 (21 July – 17 August)</w:t>
      </w:r>
    </w:p>
    <w:p w14:paraId="4BACD22F" w14:textId="77777777" w:rsidR="00693B6C" w:rsidRPr="00F037CC" w:rsidRDefault="00693B6C" w:rsidP="00693B6C">
      <w:pPr>
        <w:rPr>
          <w:sz w:val="24"/>
          <w:szCs w:val="24"/>
        </w:rPr>
      </w:pPr>
      <w:r w:rsidRPr="00F037CC">
        <w:rPr>
          <w:sz w:val="24"/>
          <w:szCs w:val="24"/>
        </w:rPr>
        <w:t xml:space="preserve">Here all the AI models from post-graduate students will be incorporated into the mobile application. Some of the things to expect within this phase will be: </w:t>
      </w:r>
    </w:p>
    <w:p w14:paraId="40083F66" w14:textId="77777777" w:rsidR="00693B6C" w:rsidRPr="00F037CC" w:rsidRDefault="00693B6C" w:rsidP="00693B6C">
      <w:pPr>
        <w:pStyle w:val="ListParagraph"/>
        <w:numPr>
          <w:ilvl w:val="0"/>
          <w:numId w:val="7"/>
        </w:numPr>
        <w:rPr>
          <w:sz w:val="24"/>
          <w:szCs w:val="24"/>
        </w:rPr>
      </w:pPr>
      <w:r w:rsidRPr="00F037CC">
        <w:rPr>
          <w:sz w:val="24"/>
          <w:szCs w:val="24"/>
        </w:rPr>
        <w:t xml:space="preserve">Take requirements and research into account, integrate needed features as well as additional features. </w:t>
      </w:r>
    </w:p>
    <w:p w14:paraId="1774FC3B" w14:textId="77777777" w:rsidR="00693B6C" w:rsidRPr="00F037CC" w:rsidRDefault="00693B6C" w:rsidP="00693B6C">
      <w:pPr>
        <w:pStyle w:val="ListParagraph"/>
        <w:numPr>
          <w:ilvl w:val="0"/>
          <w:numId w:val="7"/>
        </w:numPr>
        <w:rPr>
          <w:sz w:val="24"/>
          <w:szCs w:val="24"/>
        </w:rPr>
      </w:pPr>
      <w:r w:rsidRPr="00F037CC">
        <w:rPr>
          <w:sz w:val="24"/>
          <w:szCs w:val="24"/>
        </w:rPr>
        <w:t>Ensure that all the micro-controllers are connected to the application</w:t>
      </w:r>
    </w:p>
    <w:p w14:paraId="7DFD248B" w14:textId="77777777" w:rsidR="00693B6C" w:rsidRPr="00F037CC" w:rsidRDefault="00693B6C" w:rsidP="00693B6C">
      <w:pPr>
        <w:pStyle w:val="ListParagraph"/>
        <w:numPr>
          <w:ilvl w:val="0"/>
          <w:numId w:val="7"/>
        </w:numPr>
        <w:rPr>
          <w:sz w:val="24"/>
          <w:szCs w:val="24"/>
        </w:rPr>
      </w:pPr>
      <w:r w:rsidRPr="00F037CC">
        <w:rPr>
          <w:sz w:val="24"/>
          <w:szCs w:val="24"/>
        </w:rPr>
        <w:t>Ensure that the user is still able to manually control the system from the application</w:t>
      </w:r>
    </w:p>
    <w:p w14:paraId="736FE2C7" w14:textId="77777777" w:rsidR="00693B6C" w:rsidRPr="00F037CC" w:rsidRDefault="00693B6C" w:rsidP="00693B6C">
      <w:pPr>
        <w:pStyle w:val="ListParagraph"/>
        <w:numPr>
          <w:ilvl w:val="0"/>
          <w:numId w:val="7"/>
        </w:numPr>
        <w:rPr>
          <w:sz w:val="24"/>
          <w:szCs w:val="24"/>
        </w:rPr>
      </w:pPr>
      <w:r w:rsidRPr="00F037CC">
        <w:rPr>
          <w:sz w:val="24"/>
          <w:szCs w:val="24"/>
        </w:rPr>
        <w:t>Fine tune the flaws from last year’s application</w:t>
      </w:r>
    </w:p>
    <w:p w14:paraId="265BD6EB" w14:textId="77777777" w:rsidR="00693B6C" w:rsidRPr="00F037CC" w:rsidRDefault="00693B6C" w:rsidP="00693B6C">
      <w:pPr>
        <w:pStyle w:val="ListParagraph"/>
        <w:numPr>
          <w:ilvl w:val="0"/>
          <w:numId w:val="7"/>
        </w:numPr>
        <w:rPr>
          <w:sz w:val="24"/>
          <w:szCs w:val="24"/>
        </w:rPr>
      </w:pPr>
      <w:r w:rsidRPr="00F037CC">
        <w:rPr>
          <w:sz w:val="24"/>
          <w:szCs w:val="24"/>
        </w:rPr>
        <w:t>Finalize the controller logic.</w:t>
      </w:r>
    </w:p>
    <w:p w14:paraId="2C50BB22" w14:textId="77777777" w:rsidR="00693B6C" w:rsidRPr="00693B6C" w:rsidRDefault="00693B6C" w:rsidP="00693B6C">
      <w:pPr>
        <w:pStyle w:val="Heading2"/>
        <w:rPr>
          <w:color w:val="4D671B" w:themeColor="accent1" w:themeShade="80"/>
          <w:u w:val="single"/>
        </w:rPr>
      </w:pPr>
      <w:r w:rsidRPr="00693B6C">
        <w:rPr>
          <w:color w:val="4D671B" w:themeColor="accent1" w:themeShade="80"/>
          <w:u w:val="single"/>
        </w:rPr>
        <w:t>Phase 9 – Testing the system</w:t>
      </w:r>
    </w:p>
    <w:p w14:paraId="3027BEF3" w14:textId="77777777" w:rsidR="00693B6C" w:rsidRPr="00C117EA" w:rsidRDefault="00693B6C" w:rsidP="00693B6C">
      <w:pPr>
        <w:rPr>
          <w:rStyle w:val="SubtleEmphasis"/>
        </w:rPr>
      </w:pPr>
      <w:r w:rsidRPr="00C117EA">
        <w:rPr>
          <w:rStyle w:val="SubtleEmphasis"/>
        </w:rPr>
        <w:t>Weeks 22 – 24 (18 August – 7 September)</w:t>
      </w:r>
    </w:p>
    <w:p w14:paraId="7FD54192" w14:textId="77777777" w:rsidR="00693B6C" w:rsidRPr="00F037CC" w:rsidRDefault="00693B6C" w:rsidP="00693B6C">
      <w:pPr>
        <w:rPr>
          <w:sz w:val="24"/>
          <w:szCs w:val="24"/>
        </w:rPr>
      </w:pPr>
      <w:r w:rsidRPr="00F037CC">
        <w:rPr>
          <w:sz w:val="24"/>
          <w:szCs w:val="24"/>
        </w:rPr>
        <w:t>This is where we will do the final testing for the application ensuring that everything works as intended. It will work in the following manner:</w:t>
      </w:r>
    </w:p>
    <w:p w14:paraId="33418151" w14:textId="77777777" w:rsidR="00693B6C" w:rsidRPr="00F037CC" w:rsidRDefault="00693B6C" w:rsidP="00693B6C">
      <w:pPr>
        <w:pStyle w:val="ListParagraph"/>
        <w:numPr>
          <w:ilvl w:val="0"/>
          <w:numId w:val="9"/>
        </w:numPr>
        <w:rPr>
          <w:sz w:val="24"/>
          <w:szCs w:val="24"/>
        </w:rPr>
      </w:pPr>
      <w:r w:rsidRPr="00F037CC">
        <w:rPr>
          <w:sz w:val="24"/>
          <w:szCs w:val="24"/>
        </w:rPr>
        <w:t>CI/CD testing on GitHub (automated tests)</w:t>
      </w:r>
    </w:p>
    <w:p w14:paraId="730ABCE4" w14:textId="77777777" w:rsidR="00693B6C" w:rsidRPr="00F037CC" w:rsidRDefault="00693B6C" w:rsidP="00693B6C">
      <w:pPr>
        <w:pStyle w:val="ListParagraph"/>
        <w:numPr>
          <w:ilvl w:val="0"/>
          <w:numId w:val="9"/>
        </w:numPr>
        <w:rPr>
          <w:sz w:val="24"/>
          <w:szCs w:val="24"/>
        </w:rPr>
      </w:pPr>
      <w:r w:rsidRPr="00F037CC">
        <w:rPr>
          <w:sz w:val="24"/>
          <w:szCs w:val="24"/>
        </w:rPr>
        <w:t>Manual testing on site</w:t>
      </w:r>
    </w:p>
    <w:p w14:paraId="7DFD6711" w14:textId="77777777" w:rsidR="00693B6C" w:rsidRPr="00F037CC" w:rsidRDefault="00693B6C" w:rsidP="00693B6C">
      <w:pPr>
        <w:pStyle w:val="ListParagraph"/>
        <w:numPr>
          <w:ilvl w:val="0"/>
          <w:numId w:val="9"/>
        </w:numPr>
        <w:rPr>
          <w:sz w:val="24"/>
          <w:szCs w:val="24"/>
        </w:rPr>
      </w:pPr>
      <w:r w:rsidRPr="00F037CC">
        <w:rPr>
          <w:sz w:val="24"/>
          <w:szCs w:val="24"/>
        </w:rPr>
        <w:t>Manual testing within the application</w:t>
      </w:r>
    </w:p>
    <w:p w14:paraId="7D67FB45" w14:textId="77777777" w:rsidR="00693B6C" w:rsidRPr="00F037CC" w:rsidRDefault="00693B6C" w:rsidP="00693B6C">
      <w:pPr>
        <w:pStyle w:val="ListParagraph"/>
        <w:numPr>
          <w:ilvl w:val="0"/>
          <w:numId w:val="9"/>
        </w:numPr>
        <w:rPr>
          <w:sz w:val="24"/>
          <w:szCs w:val="24"/>
        </w:rPr>
      </w:pPr>
      <w:r w:rsidRPr="00F037CC">
        <w:rPr>
          <w:sz w:val="24"/>
          <w:szCs w:val="24"/>
        </w:rPr>
        <w:t>Optimization</w:t>
      </w:r>
    </w:p>
    <w:p w14:paraId="191F8F43" w14:textId="77777777" w:rsidR="00693B6C" w:rsidRDefault="00693B6C" w:rsidP="00693B6C">
      <w:pPr>
        <w:rPr>
          <w:sz w:val="28"/>
          <w:szCs w:val="28"/>
        </w:rPr>
      </w:pPr>
      <w:r>
        <w:rPr>
          <w:sz w:val="28"/>
          <w:szCs w:val="28"/>
        </w:rPr>
        <w:t xml:space="preserve">  This will ensure that all bases are covered.</w:t>
      </w:r>
    </w:p>
    <w:p w14:paraId="6AC7C74B" w14:textId="77777777" w:rsidR="00693B6C" w:rsidRPr="00693B6C" w:rsidRDefault="00693B6C" w:rsidP="00693B6C">
      <w:pPr>
        <w:pStyle w:val="Heading2"/>
        <w:rPr>
          <w:color w:val="4D671B" w:themeColor="accent1" w:themeShade="80"/>
          <w:u w:val="single"/>
        </w:rPr>
      </w:pPr>
      <w:r w:rsidRPr="00693B6C">
        <w:rPr>
          <w:color w:val="4D671B" w:themeColor="accent1" w:themeShade="80"/>
          <w:u w:val="single"/>
        </w:rPr>
        <w:t>Phase 10 – Deployment</w:t>
      </w:r>
    </w:p>
    <w:p w14:paraId="0D356CCE" w14:textId="77777777" w:rsidR="00693B6C" w:rsidRPr="002F771B" w:rsidRDefault="00693B6C" w:rsidP="00693B6C">
      <w:pPr>
        <w:rPr>
          <w:rStyle w:val="SubtleEmphasis"/>
        </w:rPr>
      </w:pPr>
      <w:r w:rsidRPr="002F771B">
        <w:rPr>
          <w:rStyle w:val="SubtleEmphasis"/>
        </w:rPr>
        <w:t>Weeks 25 – 26 (8 September – 21 September)</w:t>
      </w:r>
    </w:p>
    <w:p w14:paraId="559BC552" w14:textId="77777777" w:rsidR="00693B6C" w:rsidRPr="00F037CC" w:rsidRDefault="00693B6C" w:rsidP="00693B6C">
      <w:pPr>
        <w:rPr>
          <w:sz w:val="24"/>
          <w:szCs w:val="24"/>
        </w:rPr>
      </w:pPr>
      <w:r w:rsidRPr="00F037CC">
        <w:rPr>
          <w:sz w:val="24"/>
          <w:szCs w:val="24"/>
        </w:rPr>
        <w:t xml:space="preserve">The team will aim to make sure that the application will go live ensuring that everything is deployed smoothly from the database structure to the application and any services used etc. </w:t>
      </w:r>
    </w:p>
    <w:p w14:paraId="53EDB441" w14:textId="77777777" w:rsidR="00693B6C" w:rsidRPr="00F037CC" w:rsidRDefault="00693B6C" w:rsidP="00693B6C">
      <w:pPr>
        <w:pStyle w:val="ListParagraph"/>
        <w:numPr>
          <w:ilvl w:val="0"/>
          <w:numId w:val="8"/>
        </w:numPr>
        <w:rPr>
          <w:sz w:val="24"/>
          <w:szCs w:val="24"/>
        </w:rPr>
      </w:pPr>
      <w:r w:rsidRPr="00F037CC">
        <w:rPr>
          <w:sz w:val="24"/>
          <w:szCs w:val="24"/>
        </w:rPr>
        <w:t>The full team of 7 will dissect deployment ensuring everything leading up to this point has been considered and documented.</w:t>
      </w:r>
    </w:p>
    <w:p w14:paraId="6128F6CE" w14:textId="77777777" w:rsidR="00693B6C" w:rsidRPr="00F037CC" w:rsidRDefault="00693B6C" w:rsidP="00693B6C">
      <w:pPr>
        <w:pStyle w:val="ListParagraph"/>
        <w:numPr>
          <w:ilvl w:val="0"/>
          <w:numId w:val="8"/>
        </w:numPr>
        <w:rPr>
          <w:sz w:val="24"/>
          <w:szCs w:val="24"/>
        </w:rPr>
      </w:pPr>
      <w:r w:rsidRPr="00F037CC">
        <w:rPr>
          <w:sz w:val="24"/>
          <w:szCs w:val="24"/>
        </w:rPr>
        <w:t>Finalizing any small tests left regarding the system.</w:t>
      </w:r>
    </w:p>
    <w:p w14:paraId="6398909C" w14:textId="2862C4B3" w:rsidR="00584A9E" w:rsidRDefault="00693B6C" w:rsidP="00693B6C">
      <w:pPr>
        <w:pStyle w:val="ListParagraph"/>
        <w:numPr>
          <w:ilvl w:val="0"/>
          <w:numId w:val="8"/>
        </w:numPr>
        <w:rPr>
          <w:sz w:val="24"/>
          <w:szCs w:val="24"/>
        </w:rPr>
      </w:pPr>
      <w:r w:rsidRPr="00F037CC">
        <w:rPr>
          <w:sz w:val="24"/>
          <w:szCs w:val="24"/>
        </w:rPr>
        <w:t>Ensuring smooth deployment for the application going live</w:t>
      </w:r>
      <w:r>
        <w:rPr>
          <w:sz w:val="24"/>
          <w:szCs w:val="24"/>
        </w:rPr>
        <w:t>.</w:t>
      </w:r>
    </w:p>
    <w:p w14:paraId="37B8BDD2" w14:textId="77777777" w:rsidR="00584A9E" w:rsidRPr="00584A9E" w:rsidRDefault="00584A9E" w:rsidP="00584A9E">
      <w:pPr>
        <w:pStyle w:val="ListParagraph"/>
        <w:rPr>
          <w:sz w:val="24"/>
          <w:szCs w:val="24"/>
        </w:rPr>
      </w:pPr>
    </w:p>
    <w:p w14:paraId="0B24F9BC" w14:textId="3397DA25" w:rsidR="00693B6C" w:rsidRPr="00693B6C" w:rsidRDefault="00693B6C" w:rsidP="00693B6C">
      <w:pPr>
        <w:pStyle w:val="Heading2"/>
        <w:rPr>
          <w:color w:val="4D671B" w:themeColor="accent1" w:themeShade="80"/>
          <w:u w:val="single"/>
        </w:rPr>
      </w:pPr>
      <w:r w:rsidRPr="00693B6C">
        <w:rPr>
          <w:color w:val="4D671B" w:themeColor="accent1" w:themeShade="80"/>
          <w:u w:val="single"/>
        </w:rPr>
        <w:lastRenderedPageBreak/>
        <w:t>Phase 11 – Quality of life</w:t>
      </w:r>
    </w:p>
    <w:p w14:paraId="248D585F" w14:textId="77777777" w:rsidR="00693B6C" w:rsidRPr="002F771B" w:rsidRDefault="00693B6C" w:rsidP="00693B6C">
      <w:pPr>
        <w:rPr>
          <w:rStyle w:val="SubtleEmphasis"/>
        </w:rPr>
      </w:pPr>
      <w:r w:rsidRPr="002F771B">
        <w:rPr>
          <w:rStyle w:val="SubtleEmphasis"/>
        </w:rPr>
        <w:t>Weeks 27 – 29 (22 September – 12 October)</w:t>
      </w:r>
    </w:p>
    <w:p w14:paraId="5D83FB64" w14:textId="77777777" w:rsidR="00693B6C" w:rsidRPr="00F037CC" w:rsidRDefault="00693B6C" w:rsidP="00693B6C">
      <w:pPr>
        <w:rPr>
          <w:sz w:val="24"/>
          <w:szCs w:val="24"/>
        </w:rPr>
      </w:pPr>
      <w:r w:rsidRPr="00F037CC">
        <w:rPr>
          <w:sz w:val="24"/>
          <w:szCs w:val="24"/>
        </w:rPr>
        <w:t xml:space="preserve">Any little tweaks that need to be made after the application will be introduced in this phase as well as any required performance enhancements. </w:t>
      </w:r>
    </w:p>
    <w:p w14:paraId="2B502517" w14:textId="77777777" w:rsidR="00693B6C" w:rsidRPr="00693B6C" w:rsidRDefault="00693B6C" w:rsidP="00693B6C">
      <w:pPr>
        <w:pStyle w:val="Heading2"/>
        <w:rPr>
          <w:color w:val="4D671B" w:themeColor="accent1" w:themeShade="80"/>
          <w:u w:val="single"/>
        </w:rPr>
      </w:pPr>
      <w:r w:rsidRPr="00693B6C">
        <w:rPr>
          <w:color w:val="4D671B" w:themeColor="accent1" w:themeShade="80"/>
          <w:u w:val="single"/>
        </w:rPr>
        <w:t>Phase 12 – Evaluation</w:t>
      </w:r>
    </w:p>
    <w:p w14:paraId="3CAB9D33" w14:textId="77777777" w:rsidR="00693B6C" w:rsidRPr="002F771B" w:rsidRDefault="00693B6C" w:rsidP="00693B6C">
      <w:pPr>
        <w:rPr>
          <w:rStyle w:val="SubtleEmphasis"/>
        </w:rPr>
      </w:pPr>
      <w:r w:rsidRPr="002F771B">
        <w:rPr>
          <w:rStyle w:val="SubtleEmphasis"/>
        </w:rPr>
        <w:t>Weeks 30-31 (13 October – 27 October)</w:t>
      </w:r>
    </w:p>
    <w:p w14:paraId="5462DA3A" w14:textId="77777777" w:rsidR="00693B6C" w:rsidRPr="00693B6C" w:rsidRDefault="00693B6C" w:rsidP="00693B6C">
      <w:pPr>
        <w:rPr>
          <w:sz w:val="24"/>
          <w:szCs w:val="24"/>
        </w:rPr>
      </w:pPr>
      <w:r w:rsidRPr="00693B6C">
        <w:rPr>
          <w:sz w:val="24"/>
          <w:szCs w:val="24"/>
        </w:rPr>
        <w:t xml:space="preserve">This will be the overall take from the entire project, in terms of how well we worked towards the goals. This will be broken down into: </w:t>
      </w:r>
    </w:p>
    <w:p w14:paraId="6F5AB677" w14:textId="77777777" w:rsidR="00693B6C" w:rsidRPr="00693B6C" w:rsidRDefault="00693B6C" w:rsidP="00693B6C">
      <w:pPr>
        <w:rPr>
          <w:sz w:val="24"/>
          <w:szCs w:val="24"/>
        </w:rPr>
      </w:pPr>
      <w:r w:rsidRPr="00693B6C">
        <w:rPr>
          <w:sz w:val="24"/>
          <w:szCs w:val="24"/>
        </w:rPr>
        <w:t xml:space="preserve">• The level and attention to detail in the way the project was carried out. </w:t>
      </w:r>
    </w:p>
    <w:p w14:paraId="0616D371" w14:textId="77777777" w:rsidR="00693B6C" w:rsidRPr="00693B6C" w:rsidRDefault="00693B6C" w:rsidP="00693B6C">
      <w:pPr>
        <w:rPr>
          <w:sz w:val="24"/>
          <w:szCs w:val="24"/>
        </w:rPr>
      </w:pPr>
      <w:r w:rsidRPr="00693B6C">
        <w:rPr>
          <w:sz w:val="24"/>
          <w:szCs w:val="24"/>
        </w:rPr>
        <w:t xml:space="preserve">• The technologies used to make it possible </w:t>
      </w:r>
    </w:p>
    <w:p w14:paraId="34BA5238" w14:textId="77777777" w:rsidR="00693B6C" w:rsidRPr="00693B6C" w:rsidRDefault="00693B6C" w:rsidP="00693B6C">
      <w:pPr>
        <w:rPr>
          <w:sz w:val="24"/>
          <w:szCs w:val="24"/>
        </w:rPr>
      </w:pPr>
      <w:r w:rsidRPr="00693B6C">
        <w:rPr>
          <w:sz w:val="24"/>
          <w:szCs w:val="24"/>
        </w:rPr>
        <w:t xml:space="preserve">• If the choices made for creating the system were correct. </w:t>
      </w:r>
    </w:p>
    <w:p w14:paraId="6AF102B6" w14:textId="77777777" w:rsidR="00693B6C" w:rsidRPr="00693B6C" w:rsidRDefault="00693B6C" w:rsidP="00693B6C">
      <w:pPr>
        <w:rPr>
          <w:sz w:val="24"/>
          <w:szCs w:val="24"/>
        </w:rPr>
      </w:pPr>
      <w:r w:rsidRPr="00693B6C">
        <w:rPr>
          <w:sz w:val="24"/>
          <w:szCs w:val="24"/>
        </w:rPr>
        <w:t xml:space="preserve">• What would be done differently if we could do it over again? </w:t>
      </w:r>
    </w:p>
    <w:p w14:paraId="3B01EE30" w14:textId="77777777" w:rsidR="00693B6C" w:rsidRPr="00693B6C" w:rsidRDefault="00693B6C" w:rsidP="00693B6C">
      <w:pPr>
        <w:rPr>
          <w:sz w:val="24"/>
          <w:szCs w:val="24"/>
        </w:rPr>
      </w:pPr>
      <w:r w:rsidRPr="00693B6C">
        <w:rPr>
          <w:sz w:val="24"/>
          <w:szCs w:val="24"/>
        </w:rPr>
        <w:t xml:space="preserve">• What will we take from this project going forward? </w:t>
      </w:r>
    </w:p>
    <w:p w14:paraId="541B7AD5" w14:textId="77777777" w:rsidR="00693B6C" w:rsidRPr="00693B6C" w:rsidRDefault="00693B6C" w:rsidP="00693B6C">
      <w:pPr>
        <w:rPr>
          <w:sz w:val="24"/>
          <w:szCs w:val="24"/>
        </w:rPr>
      </w:pPr>
      <w:r w:rsidRPr="00693B6C">
        <w:rPr>
          <w:sz w:val="24"/>
          <w:szCs w:val="24"/>
        </w:rPr>
        <w:t>These are some of the things that will be taken into consideration for the final evaluation.</w:t>
      </w:r>
    </w:p>
    <w:p w14:paraId="6E333987" w14:textId="77777777" w:rsidR="00584A9E" w:rsidRDefault="00584A9E" w:rsidP="00584A9E">
      <w:pPr>
        <w:rPr>
          <w:sz w:val="28"/>
          <w:szCs w:val="28"/>
        </w:rPr>
      </w:pPr>
    </w:p>
    <w:p w14:paraId="3E32DDE3" w14:textId="4A1F7351" w:rsidR="00584A9E" w:rsidRPr="00F037CC" w:rsidRDefault="00584A9E" w:rsidP="00584A9E">
      <w:pPr>
        <w:rPr>
          <w:sz w:val="24"/>
          <w:szCs w:val="24"/>
        </w:rPr>
      </w:pPr>
      <w:r w:rsidRPr="00F037CC">
        <w:rPr>
          <w:sz w:val="24"/>
          <w:szCs w:val="24"/>
        </w:rPr>
        <w:t xml:space="preserve">This </w:t>
      </w:r>
      <w:r>
        <w:rPr>
          <w:sz w:val="24"/>
          <w:szCs w:val="24"/>
        </w:rPr>
        <w:t>roadmap</w:t>
      </w:r>
      <w:r w:rsidRPr="00F037CC">
        <w:rPr>
          <w:sz w:val="24"/>
          <w:szCs w:val="24"/>
        </w:rPr>
        <w:t xml:space="preserve"> is subject to changes. Some phases may be taking place during the same period as another phase, if possible, to speed up development. </w:t>
      </w:r>
    </w:p>
    <w:p w14:paraId="761C8647" w14:textId="77777777" w:rsidR="00693B6C" w:rsidRDefault="00693B6C"/>
    <w:sectPr w:rsidR="00693B6C" w:rsidSect="00693B6C">
      <w:footerReference w:type="default" r:id="rId7"/>
      <w:pgSz w:w="11906" w:h="16838"/>
      <w:pgMar w:top="1440" w:right="1440" w:bottom="1440" w:left="1440" w:header="708" w:footer="708" w:gutter="0"/>
      <w:pgBorders w:offsetFrom="page">
        <w:top w:val="thinThickSmallGap" w:sz="12" w:space="24" w:color="auto"/>
        <w:left w:val="thinThickSmallGap" w:sz="12" w:space="24" w:color="auto"/>
        <w:bottom w:val="thinThickSmallGap" w:sz="12" w:space="24" w:color="auto"/>
        <w:right w:val="thinThickSmallGap"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6B6F24" w14:textId="77777777" w:rsidR="007A1613" w:rsidRDefault="007A1613" w:rsidP="00693B6C">
      <w:pPr>
        <w:spacing w:after="0" w:line="240" w:lineRule="auto"/>
      </w:pPr>
      <w:r>
        <w:separator/>
      </w:r>
    </w:p>
  </w:endnote>
  <w:endnote w:type="continuationSeparator" w:id="0">
    <w:p w14:paraId="00942A18" w14:textId="77777777" w:rsidR="007A1613" w:rsidRDefault="007A1613" w:rsidP="00693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1007164"/>
      <w:docPartObj>
        <w:docPartGallery w:val="Page Numbers (Bottom of Page)"/>
        <w:docPartUnique/>
      </w:docPartObj>
    </w:sdtPr>
    <w:sdtContent>
      <w:sdt>
        <w:sdtPr>
          <w:id w:val="-1769616900"/>
          <w:docPartObj>
            <w:docPartGallery w:val="Page Numbers (Top of Page)"/>
            <w:docPartUnique/>
          </w:docPartObj>
        </w:sdtPr>
        <w:sdtContent>
          <w:p w14:paraId="26F988CC" w14:textId="72D9BFC7" w:rsidR="00693B6C" w:rsidRDefault="00693B6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5112AB0" w14:textId="77777777" w:rsidR="00693B6C" w:rsidRDefault="00693B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132863" w14:textId="77777777" w:rsidR="007A1613" w:rsidRDefault="007A1613" w:rsidP="00693B6C">
      <w:pPr>
        <w:spacing w:after="0" w:line="240" w:lineRule="auto"/>
      </w:pPr>
      <w:r>
        <w:separator/>
      </w:r>
    </w:p>
  </w:footnote>
  <w:footnote w:type="continuationSeparator" w:id="0">
    <w:p w14:paraId="16CFA225" w14:textId="77777777" w:rsidR="007A1613" w:rsidRDefault="007A1613" w:rsidP="00693B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B7E40"/>
    <w:multiLevelType w:val="hybridMultilevel"/>
    <w:tmpl w:val="6E040A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FF0356E"/>
    <w:multiLevelType w:val="hybridMultilevel"/>
    <w:tmpl w:val="ED36E2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5970DA6"/>
    <w:multiLevelType w:val="hybridMultilevel"/>
    <w:tmpl w:val="A1DE54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36F2EC9"/>
    <w:multiLevelType w:val="hybridMultilevel"/>
    <w:tmpl w:val="2632AE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B372577"/>
    <w:multiLevelType w:val="hybridMultilevel"/>
    <w:tmpl w:val="E1A87B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E71564F"/>
    <w:multiLevelType w:val="hybridMultilevel"/>
    <w:tmpl w:val="B1EAE5AC"/>
    <w:lvl w:ilvl="0" w:tplc="1C090001">
      <w:start w:val="1"/>
      <w:numFmt w:val="bullet"/>
      <w:lvlText w:val=""/>
      <w:lvlJc w:val="left"/>
      <w:pPr>
        <w:ind w:left="1500" w:hanging="360"/>
      </w:pPr>
      <w:rPr>
        <w:rFonts w:ascii="Symbol" w:hAnsi="Symbol" w:hint="default"/>
      </w:rPr>
    </w:lvl>
    <w:lvl w:ilvl="1" w:tplc="1C090003" w:tentative="1">
      <w:start w:val="1"/>
      <w:numFmt w:val="bullet"/>
      <w:lvlText w:val="o"/>
      <w:lvlJc w:val="left"/>
      <w:pPr>
        <w:ind w:left="2220" w:hanging="360"/>
      </w:pPr>
      <w:rPr>
        <w:rFonts w:ascii="Courier New" w:hAnsi="Courier New" w:cs="Courier New" w:hint="default"/>
      </w:rPr>
    </w:lvl>
    <w:lvl w:ilvl="2" w:tplc="1C090005" w:tentative="1">
      <w:start w:val="1"/>
      <w:numFmt w:val="bullet"/>
      <w:lvlText w:val=""/>
      <w:lvlJc w:val="left"/>
      <w:pPr>
        <w:ind w:left="2940" w:hanging="360"/>
      </w:pPr>
      <w:rPr>
        <w:rFonts w:ascii="Wingdings" w:hAnsi="Wingdings" w:hint="default"/>
      </w:rPr>
    </w:lvl>
    <w:lvl w:ilvl="3" w:tplc="1C090001" w:tentative="1">
      <w:start w:val="1"/>
      <w:numFmt w:val="bullet"/>
      <w:lvlText w:val=""/>
      <w:lvlJc w:val="left"/>
      <w:pPr>
        <w:ind w:left="3660" w:hanging="360"/>
      </w:pPr>
      <w:rPr>
        <w:rFonts w:ascii="Symbol" w:hAnsi="Symbol" w:hint="default"/>
      </w:rPr>
    </w:lvl>
    <w:lvl w:ilvl="4" w:tplc="1C090003" w:tentative="1">
      <w:start w:val="1"/>
      <w:numFmt w:val="bullet"/>
      <w:lvlText w:val="o"/>
      <w:lvlJc w:val="left"/>
      <w:pPr>
        <w:ind w:left="4380" w:hanging="360"/>
      </w:pPr>
      <w:rPr>
        <w:rFonts w:ascii="Courier New" w:hAnsi="Courier New" w:cs="Courier New" w:hint="default"/>
      </w:rPr>
    </w:lvl>
    <w:lvl w:ilvl="5" w:tplc="1C090005" w:tentative="1">
      <w:start w:val="1"/>
      <w:numFmt w:val="bullet"/>
      <w:lvlText w:val=""/>
      <w:lvlJc w:val="left"/>
      <w:pPr>
        <w:ind w:left="5100" w:hanging="360"/>
      </w:pPr>
      <w:rPr>
        <w:rFonts w:ascii="Wingdings" w:hAnsi="Wingdings" w:hint="default"/>
      </w:rPr>
    </w:lvl>
    <w:lvl w:ilvl="6" w:tplc="1C090001" w:tentative="1">
      <w:start w:val="1"/>
      <w:numFmt w:val="bullet"/>
      <w:lvlText w:val=""/>
      <w:lvlJc w:val="left"/>
      <w:pPr>
        <w:ind w:left="5820" w:hanging="360"/>
      </w:pPr>
      <w:rPr>
        <w:rFonts w:ascii="Symbol" w:hAnsi="Symbol" w:hint="default"/>
      </w:rPr>
    </w:lvl>
    <w:lvl w:ilvl="7" w:tplc="1C090003" w:tentative="1">
      <w:start w:val="1"/>
      <w:numFmt w:val="bullet"/>
      <w:lvlText w:val="o"/>
      <w:lvlJc w:val="left"/>
      <w:pPr>
        <w:ind w:left="6540" w:hanging="360"/>
      </w:pPr>
      <w:rPr>
        <w:rFonts w:ascii="Courier New" w:hAnsi="Courier New" w:cs="Courier New" w:hint="default"/>
      </w:rPr>
    </w:lvl>
    <w:lvl w:ilvl="8" w:tplc="1C090005" w:tentative="1">
      <w:start w:val="1"/>
      <w:numFmt w:val="bullet"/>
      <w:lvlText w:val=""/>
      <w:lvlJc w:val="left"/>
      <w:pPr>
        <w:ind w:left="7260" w:hanging="360"/>
      </w:pPr>
      <w:rPr>
        <w:rFonts w:ascii="Wingdings" w:hAnsi="Wingdings" w:hint="default"/>
      </w:rPr>
    </w:lvl>
  </w:abstractNum>
  <w:abstractNum w:abstractNumId="6" w15:restartNumberingAfterBreak="0">
    <w:nsid w:val="614A29C0"/>
    <w:multiLevelType w:val="hybridMultilevel"/>
    <w:tmpl w:val="CA3AC7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9384BB9"/>
    <w:multiLevelType w:val="hybridMultilevel"/>
    <w:tmpl w:val="620249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7EFE3665"/>
    <w:multiLevelType w:val="hybridMultilevel"/>
    <w:tmpl w:val="09D6C3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987271881">
    <w:abstractNumId w:val="5"/>
  </w:num>
  <w:num w:numId="2" w16cid:durableId="1030257660">
    <w:abstractNumId w:val="2"/>
  </w:num>
  <w:num w:numId="3" w16cid:durableId="1905555699">
    <w:abstractNumId w:val="4"/>
  </w:num>
  <w:num w:numId="4" w16cid:durableId="241523397">
    <w:abstractNumId w:val="8"/>
  </w:num>
  <w:num w:numId="5" w16cid:durableId="1914508313">
    <w:abstractNumId w:val="1"/>
  </w:num>
  <w:num w:numId="6" w16cid:durableId="340163240">
    <w:abstractNumId w:val="3"/>
  </w:num>
  <w:num w:numId="7" w16cid:durableId="862015105">
    <w:abstractNumId w:val="6"/>
  </w:num>
  <w:num w:numId="8" w16cid:durableId="472067063">
    <w:abstractNumId w:val="7"/>
  </w:num>
  <w:num w:numId="9" w16cid:durableId="870610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B6C"/>
    <w:rsid w:val="0049409E"/>
    <w:rsid w:val="004E0FAB"/>
    <w:rsid w:val="00584A9E"/>
    <w:rsid w:val="00693B6C"/>
    <w:rsid w:val="007A161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DFC43"/>
  <w15:chartTrackingRefBased/>
  <w15:docId w15:val="{D04B9FEC-A67C-4DB4-A1CF-1D120DDD8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B6C"/>
    <w:pPr>
      <w:spacing w:after="200" w:line="288" w:lineRule="auto"/>
    </w:pPr>
    <w:rPr>
      <w:rFonts w:eastAsiaTheme="minorEastAsia"/>
      <w:kern w:val="0"/>
      <w:sz w:val="21"/>
      <w:szCs w:val="21"/>
      <w14:ligatures w14:val="none"/>
    </w:rPr>
  </w:style>
  <w:style w:type="paragraph" w:styleId="Heading1">
    <w:name w:val="heading 1"/>
    <w:basedOn w:val="Normal"/>
    <w:next w:val="Normal"/>
    <w:link w:val="Heading1Char"/>
    <w:uiPriority w:val="9"/>
    <w:qFormat/>
    <w:rsid w:val="00693B6C"/>
    <w:pPr>
      <w:keepNext/>
      <w:keepLines/>
      <w:spacing w:before="360" w:after="80"/>
      <w:outlineLvl w:val="0"/>
    </w:pPr>
    <w:rPr>
      <w:rFonts w:asciiTheme="majorHAnsi" w:eastAsiaTheme="majorEastAsia" w:hAnsiTheme="majorHAnsi" w:cstheme="majorBidi"/>
      <w:color w:val="729928" w:themeColor="accent1" w:themeShade="BF"/>
      <w:sz w:val="40"/>
      <w:szCs w:val="40"/>
    </w:rPr>
  </w:style>
  <w:style w:type="paragraph" w:styleId="Heading2">
    <w:name w:val="heading 2"/>
    <w:basedOn w:val="Normal"/>
    <w:next w:val="Normal"/>
    <w:link w:val="Heading2Char"/>
    <w:uiPriority w:val="9"/>
    <w:unhideWhenUsed/>
    <w:qFormat/>
    <w:rsid w:val="00693B6C"/>
    <w:pPr>
      <w:keepNext/>
      <w:keepLines/>
      <w:spacing w:before="160" w:after="80"/>
      <w:outlineLvl w:val="1"/>
    </w:pPr>
    <w:rPr>
      <w:rFonts w:asciiTheme="majorHAnsi" w:eastAsiaTheme="majorEastAsia" w:hAnsiTheme="majorHAnsi" w:cstheme="majorBidi"/>
      <w:color w:val="729928" w:themeColor="accent1" w:themeShade="BF"/>
      <w:sz w:val="32"/>
      <w:szCs w:val="32"/>
    </w:rPr>
  </w:style>
  <w:style w:type="paragraph" w:styleId="Heading3">
    <w:name w:val="heading 3"/>
    <w:basedOn w:val="Normal"/>
    <w:next w:val="Normal"/>
    <w:link w:val="Heading3Char"/>
    <w:uiPriority w:val="9"/>
    <w:semiHidden/>
    <w:unhideWhenUsed/>
    <w:qFormat/>
    <w:rsid w:val="00693B6C"/>
    <w:pPr>
      <w:keepNext/>
      <w:keepLines/>
      <w:spacing w:before="160" w:after="80"/>
      <w:outlineLvl w:val="2"/>
    </w:pPr>
    <w:rPr>
      <w:rFonts w:eastAsiaTheme="majorEastAsia" w:cstheme="majorBidi"/>
      <w:color w:val="729928" w:themeColor="accent1" w:themeShade="BF"/>
      <w:sz w:val="28"/>
      <w:szCs w:val="28"/>
    </w:rPr>
  </w:style>
  <w:style w:type="paragraph" w:styleId="Heading4">
    <w:name w:val="heading 4"/>
    <w:basedOn w:val="Normal"/>
    <w:next w:val="Normal"/>
    <w:link w:val="Heading4Char"/>
    <w:uiPriority w:val="9"/>
    <w:semiHidden/>
    <w:unhideWhenUsed/>
    <w:qFormat/>
    <w:rsid w:val="00693B6C"/>
    <w:pPr>
      <w:keepNext/>
      <w:keepLines/>
      <w:spacing w:before="80" w:after="40"/>
      <w:outlineLvl w:val="3"/>
    </w:pPr>
    <w:rPr>
      <w:rFonts w:eastAsiaTheme="majorEastAsia" w:cstheme="majorBidi"/>
      <w:i/>
      <w:iCs/>
      <w:color w:val="729928" w:themeColor="accent1" w:themeShade="BF"/>
    </w:rPr>
  </w:style>
  <w:style w:type="paragraph" w:styleId="Heading5">
    <w:name w:val="heading 5"/>
    <w:basedOn w:val="Normal"/>
    <w:next w:val="Normal"/>
    <w:link w:val="Heading5Char"/>
    <w:uiPriority w:val="9"/>
    <w:semiHidden/>
    <w:unhideWhenUsed/>
    <w:qFormat/>
    <w:rsid w:val="00693B6C"/>
    <w:pPr>
      <w:keepNext/>
      <w:keepLines/>
      <w:spacing w:before="80" w:after="40"/>
      <w:outlineLvl w:val="4"/>
    </w:pPr>
    <w:rPr>
      <w:rFonts w:eastAsiaTheme="majorEastAsia" w:cstheme="majorBidi"/>
      <w:color w:val="729928" w:themeColor="accent1" w:themeShade="BF"/>
    </w:rPr>
  </w:style>
  <w:style w:type="paragraph" w:styleId="Heading6">
    <w:name w:val="heading 6"/>
    <w:basedOn w:val="Normal"/>
    <w:next w:val="Normal"/>
    <w:link w:val="Heading6Char"/>
    <w:uiPriority w:val="9"/>
    <w:semiHidden/>
    <w:unhideWhenUsed/>
    <w:qFormat/>
    <w:rsid w:val="00693B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3B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3B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3B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B6C"/>
    <w:rPr>
      <w:rFonts w:asciiTheme="majorHAnsi" w:eastAsiaTheme="majorEastAsia" w:hAnsiTheme="majorHAnsi" w:cstheme="majorBidi"/>
      <w:color w:val="729928" w:themeColor="accent1" w:themeShade="BF"/>
      <w:sz w:val="40"/>
      <w:szCs w:val="40"/>
    </w:rPr>
  </w:style>
  <w:style w:type="character" w:customStyle="1" w:styleId="Heading2Char">
    <w:name w:val="Heading 2 Char"/>
    <w:basedOn w:val="DefaultParagraphFont"/>
    <w:link w:val="Heading2"/>
    <w:uiPriority w:val="9"/>
    <w:rsid w:val="00693B6C"/>
    <w:rPr>
      <w:rFonts w:asciiTheme="majorHAnsi" w:eastAsiaTheme="majorEastAsia" w:hAnsiTheme="majorHAnsi" w:cstheme="majorBidi"/>
      <w:color w:val="729928" w:themeColor="accent1" w:themeShade="BF"/>
      <w:sz w:val="32"/>
      <w:szCs w:val="32"/>
    </w:rPr>
  </w:style>
  <w:style w:type="character" w:customStyle="1" w:styleId="Heading3Char">
    <w:name w:val="Heading 3 Char"/>
    <w:basedOn w:val="DefaultParagraphFont"/>
    <w:link w:val="Heading3"/>
    <w:uiPriority w:val="9"/>
    <w:semiHidden/>
    <w:rsid w:val="00693B6C"/>
    <w:rPr>
      <w:rFonts w:eastAsiaTheme="majorEastAsia" w:cstheme="majorBidi"/>
      <w:color w:val="729928" w:themeColor="accent1" w:themeShade="BF"/>
      <w:sz w:val="28"/>
      <w:szCs w:val="28"/>
    </w:rPr>
  </w:style>
  <w:style w:type="character" w:customStyle="1" w:styleId="Heading4Char">
    <w:name w:val="Heading 4 Char"/>
    <w:basedOn w:val="DefaultParagraphFont"/>
    <w:link w:val="Heading4"/>
    <w:uiPriority w:val="9"/>
    <w:semiHidden/>
    <w:rsid w:val="00693B6C"/>
    <w:rPr>
      <w:rFonts w:eastAsiaTheme="majorEastAsia" w:cstheme="majorBidi"/>
      <w:i/>
      <w:iCs/>
      <w:color w:val="729928" w:themeColor="accent1" w:themeShade="BF"/>
    </w:rPr>
  </w:style>
  <w:style w:type="character" w:customStyle="1" w:styleId="Heading5Char">
    <w:name w:val="Heading 5 Char"/>
    <w:basedOn w:val="DefaultParagraphFont"/>
    <w:link w:val="Heading5"/>
    <w:uiPriority w:val="9"/>
    <w:semiHidden/>
    <w:rsid w:val="00693B6C"/>
    <w:rPr>
      <w:rFonts w:eastAsiaTheme="majorEastAsia" w:cstheme="majorBidi"/>
      <w:color w:val="729928" w:themeColor="accent1" w:themeShade="BF"/>
    </w:rPr>
  </w:style>
  <w:style w:type="character" w:customStyle="1" w:styleId="Heading6Char">
    <w:name w:val="Heading 6 Char"/>
    <w:basedOn w:val="DefaultParagraphFont"/>
    <w:link w:val="Heading6"/>
    <w:uiPriority w:val="9"/>
    <w:semiHidden/>
    <w:rsid w:val="00693B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3B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3B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3B6C"/>
    <w:rPr>
      <w:rFonts w:eastAsiaTheme="majorEastAsia" w:cstheme="majorBidi"/>
      <w:color w:val="272727" w:themeColor="text1" w:themeTint="D8"/>
    </w:rPr>
  </w:style>
  <w:style w:type="paragraph" w:styleId="Title">
    <w:name w:val="Title"/>
    <w:basedOn w:val="Normal"/>
    <w:next w:val="Normal"/>
    <w:link w:val="TitleChar"/>
    <w:uiPriority w:val="10"/>
    <w:qFormat/>
    <w:rsid w:val="00693B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B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3B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3B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3B6C"/>
    <w:pPr>
      <w:spacing w:before="160"/>
      <w:jc w:val="center"/>
    </w:pPr>
    <w:rPr>
      <w:i/>
      <w:iCs/>
      <w:color w:val="404040" w:themeColor="text1" w:themeTint="BF"/>
    </w:rPr>
  </w:style>
  <w:style w:type="character" w:customStyle="1" w:styleId="QuoteChar">
    <w:name w:val="Quote Char"/>
    <w:basedOn w:val="DefaultParagraphFont"/>
    <w:link w:val="Quote"/>
    <w:uiPriority w:val="29"/>
    <w:rsid w:val="00693B6C"/>
    <w:rPr>
      <w:i/>
      <w:iCs/>
      <w:color w:val="404040" w:themeColor="text1" w:themeTint="BF"/>
    </w:rPr>
  </w:style>
  <w:style w:type="paragraph" w:styleId="ListParagraph">
    <w:name w:val="List Paragraph"/>
    <w:basedOn w:val="Normal"/>
    <w:uiPriority w:val="34"/>
    <w:qFormat/>
    <w:rsid w:val="00693B6C"/>
    <w:pPr>
      <w:ind w:left="720"/>
      <w:contextualSpacing/>
    </w:pPr>
  </w:style>
  <w:style w:type="character" w:styleId="IntenseEmphasis">
    <w:name w:val="Intense Emphasis"/>
    <w:basedOn w:val="DefaultParagraphFont"/>
    <w:uiPriority w:val="21"/>
    <w:qFormat/>
    <w:rsid w:val="00693B6C"/>
    <w:rPr>
      <w:i/>
      <w:iCs/>
      <w:color w:val="729928" w:themeColor="accent1" w:themeShade="BF"/>
    </w:rPr>
  </w:style>
  <w:style w:type="paragraph" w:styleId="IntenseQuote">
    <w:name w:val="Intense Quote"/>
    <w:basedOn w:val="Normal"/>
    <w:next w:val="Normal"/>
    <w:link w:val="IntenseQuoteChar"/>
    <w:uiPriority w:val="30"/>
    <w:qFormat/>
    <w:rsid w:val="00693B6C"/>
    <w:pPr>
      <w:pBdr>
        <w:top w:val="single" w:sz="4" w:space="10" w:color="729928" w:themeColor="accent1" w:themeShade="BF"/>
        <w:bottom w:val="single" w:sz="4" w:space="10" w:color="729928" w:themeColor="accent1" w:themeShade="BF"/>
      </w:pBdr>
      <w:spacing w:before="360" w:after="360"/>
      <w:ind w:left="864" w:right="864"/>
      <w:jc w:val="center"/>
    </w:pPr>
    <w:rPr>
      <w:i/>
      <w:iCs/>
      <w:color w:val="729928" w:themeColor="accent1" w:themeShade="BF"/>
    </w:rPr>
  </w:style>
  <w:style w:type="character" w:customStyle="1" w:styleId="IntenseQuoteChar">
    <w:name w:val="Intense Quote Char"/>
    <w:basedOn w:val="DefaultParagraphFont"/>
    <w:link w:val="IntenseQuote"/>
    <w:uiPriority w:val="30"/>
    <w:rsid w:val="00693B6C"/>
    <w:rPr>
      <w:i/>
      <w:iCs/>
      <w:color w:val="729928" w:themeColor="accent1" w:themeShade="BF"/>
    </w:rPr>
  </w:style>
  <w:style w:type="character" w:styleId="IntenseReference">
    <w:name w:val="Intense Reference"/>
    <w:basedOn w:val="DefaultParagraphFont"/>
    <w:uiPriority w:val="32"/>
    <w:qFormat/>
    <w:rsid w:val="00693B6C"/>
    <w:rPr>
      <w:b/>
      <w:bCs/>
      <w:smallCaps/>
      <w:color w:val="729928" w:themeColor="accent1" w:themeShade="BF"/>
      <w:spacing w:val="5"/>
    </w:rPr>
  </w:style>
  <w:style w:type="character" w:styleId="SubtleEmphasis">
    <w:name w:val="Subtle Emphasis"/>
    <w:basedOn w:val="DefaultParagraphFont"/>
    <w:uiPriority w:val="19"/>
    <w:qFormat/>
    <w:rsid w:val="00693B6C"/>
    <w:rPr>
      <w:i/>
      <w:iCs/>
    </w:rPr>
  </w:style>
  <w:style w:type="paragraph" w:styleId="Header">
    <w:name w:val="header"/>
    <w:basedOn w:val="Normal"/>
    <w:link w:val="HeaderChar"/>
    <w:uiPriority w:val="99"/>
    <w:unhideWhenUsed/>
    <w:rsid w:val="00693B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B6C"/>
    <w:rPr>
      <w:rFonts w:eastAsiaTheme="minorEastAsia"/>
      <w:kern w:val="0"/>
      <w:sz w:val="21"/>
      <w:szCs w:val="21"/>
      <w14:ligatures w14:val="none"/>
    </w:rPr>
  </w:style>
  <w:style w:type="paragraph" w:styleId="Footer">
    <w:name w:val="footer"/>
    <w:basedOn w:val="Normal"/>
    <w:link w:val="FooterChar"/>
    <w:uiPriority w:val="99"/>
    <w:unhideWhenUsed/>
    <w:rsid w:val="00693B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B6C"/>
    <w:rPr>
      <w:rFonts w:eastAsiaTheme="minorEastAsia"/>
      <w:kern w:val="0"/>
      <w:sz w:val="21"/>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8154434">
      <w:bodyDiv w:val="1"/>
      <w:marLeft w:val="0"/>
      <w:marRight w:val="0"/>
      <w:marTop w:val="0"/>
      <w:marBottom w:val="0"/>
      <w:divBdr>
        <w:top w:val="none" w:sz="0" w:space="0" w:color="auto"/>
        <w:left w:val="none" w:sz="0" w:space="0" w:color="auto"/>
        <w:bottom w:val="none" w:sz="0" w:space="0" w:color="auto"/>
        <w:right w:val="none" w:sz="0" w:space="0" w:color="auto"/>
      </w:divBdr>
    </w:div>
    <w:div w:id="19276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ramjathan</dc:creator>
  <cp:keywords/>
  <dc:description/>
  <cp:lastModifiedBy>shravan ramjathan</cp:lastModifiedBy>
  <cp:revision>2</cp:revision>
  <dcterms:created xsi:type="dcterms:W3CDTF">2025-05-25T16:22:00Z</dcterms:created>
  <dcterms:modified xsi:type="dcterms:W3CDTF">2025-05-25T16:47:00Z</dcterms:modified>
</cp:coreProperties>
</file>