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59E2" w14:textId="5429FAD7" w:rsidR="0023068A" w:rsidRDefault="00A931E8">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Private House Wassenaar</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This private, old fashioned Dutch house was completely renovated and refurnished by our team at Studio by Cristian. Our main goal was to create custom made furniture for the entire home, which included wooden doors and the wooden terrace, all made in-house with our carpenters. The main accent of the interior design was added by the unique Carrara Marble that was delivered straight from Italy. </w:t>
      </w:r>
      <w:r>
        <w:rPr>
          <w:rFonts w:ascii="Arial" w:hAnsi="Arial" w:cs="Arial"/>
          <w:color w:val="151515"/>
        </w:rPr>
        <w:br/>
      </w:r>
      <w:r>
        <w:rPr>
          <w:rFonts w:ascii="Arial" w:hAnsi="Arial" w:cs="Arial"/>
          <w:color w:val="151515"/>
        </w:rPr>
        <w:br/>
      </w:r>
      <w:r>
        <w:rPr>
          <w:rFonts w:ascii="Arial" w:hAnsi="Arial" w:cs="Arial"/>
          <w:color w:val="151515"/>
          <w:shd w:val="clear" w:color="auto" w:fill="FFFFFF"/>
        </w:rPr>
        <w:t>Location: Wassenaar</w:t>
      </w:r>
      <w:r>
        <w:rPr>
          <w:rFonts w:ascii="Arial" w:hAnsi="Arial" w:cs="Arial"/>
          <w:color w:val="151515"/>
        </w:rPr>
        <w:br/>
      </w:r>
      <w:r>
        <w:rPr>
          <w:rFonts w:ascii="Arial" w:hAnsi="Arial" w:cs="Arial"/>
          <w:color w:val="151515"/>
        </w:rPr>
        <w:br/>
      </w:r>
      <w:r>
        <w:rPr>
          <w:rFonts w:ascii="Arial" w:hAnsi="Arial" w:cs="Arial"/>
          <w:color w:val="151515"/>
          <w:shd w:val="clear" w:color="auto" w:fill="FFFFFF"/>
        </w:rPr>
        <w:t>​​Status: Finished</w:t>
      </w:r>
      <w:r>
        <w:rPr>
          <w:rFonts w:ascii="Arial" w:hAnsi="Arial" w:cs="Arial"/>
          <w:color w:val="151515"/>
        </w:rPr>
        <w:br/>
      </w:r>
      <w:r>
        <w:rPr>
          <w:rFonts w:ascii="Arial" w:hAnsi="Arial" w:cs="Arial"/>
          <w:color w:val="151515"/>
        </w:rPr>
        <w:br/>
      </w:r>
      <w:r>
        <w:rPr>
          <w:rFonts w:ascii="Arial" w:hAnsi="Arial" w:cs="Arial"/>
          <w:color w:val="151515"/>
          <w:shd w:val="clear" w:color="auto" w:fill="FFFFFF"/>
        </w:rPr>
        <w:t>​​Service: Interior Architecture, Furniture Production and Turn Key Management</w:t>
      </w:r>
      <w:r>
        <w:rPr>
          <w:rFonts w:ascii="Arial" w:hAnsi="Arial" w:cs="Arial"/>
          <w:color w:val="151515"/>
        </w:rPr>
        <w:br/>
      </w:r>
      <w:r>
        <w:rPr>
          <w:rFonts w:ascii="Arial" w:hAnsi="Arial" w:cs="Arial"/>
          <w:color w:val="151515"/>
        </w:rPr>
        <w:br/>
      </w:r>
      <w:r>
        <w:rPr>
          <w:rFonts w:ascii="Arial" w:hAnsi="Arial" w:cs="Arial"/>
          <w:color w:val="151515"/>
          <w:shd w:val="clear" w:color="auto" w:fill="FFFFFF"/>
        </w:rPr>
        <w:t>​​Sectors: Private Residential Area: 180 m²</w:t>
      </w:r>
      <w:r>
        <w:rPr>
          <w:rFonts w:ascii="Arial" w:hAnsi="Arial" w:cs="Arial"/>
          <w:color w:val="151515"/>
        </w:rPr>
        <w:br/>
      </w:r>
      <w:r>
        <w:rPr>
          <w:rFonts w:ascii="Arial" w:hAnsi="Arial" w:cs="Arial"/>
          <w:color w:val="151515"/>
        </w:rPr>
        <w:br/>
      </w:r>
      <w:r>
        <w:rPr>
          <w:rFonts w:ascii="Arial" w:hAnsi="Arial" w:cs="Arial"/>
          <w:color w:val="151515"/>
          <w:shd w:val="clear" w:color="auto" w:fill="FFFFFF"/>
        </w:rPr>
        <w:t>​​Client: Private</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E8"/>
    <w:rsid w:val="001D4D44"/>
    <w:rsid w:val="00200C50"/>
    <w:rsid w:val="006B4846"/>
    <w:rsid w:val="0087430E"/>
    <w:rsid w:val="008C41E8"/>
    <w:rsid w:val="008F7FDF"/>
    <w:rsid w:val="009C4046"/>
    <w:rsid w:val="00A931E8"/>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08C9"/>
  <w15:chartTrackingRefBased/>
  <w15:docId w15:val="{2FF74C86-90FA-4519-945A-F36DD169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166</Words>
  <Characters>966</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2025-06-26T10:38:00Z</dcterms:created>
  <dcterms:modified xsi:type="dcterms:W3CDTF">2025-06-26T10:39:00Z</dcterms:modified>
</cp:coreProperties>
</file>