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90" w:rsidRDefault="0018409D" w:rsidP="0018409D">
      <w:pPr>
        <w:jc w:val="center"/>
        <w:rPr>
          <w:b/>
          <w:sz w:val="40"/>
          <w:szCs w:val="40"/>
        </w:rPr>
      </w:pPr>
      <w:r w:rsidRPr="0018409D">
        <w:rPr>
          <w:b/>
          <w:sz w:val="52"/>
          <w:szCs w:val="52"/>
        </w:rPr>
        <w:t>Topic</w:t>
      </w:r>
      <w:r w:rsidRPr="0018409D">
        <w:rPr>
          <w:b/>
          <w:sz w:val="40"/>
          <w:szCs w:val="40"/>
        </w:rPr>
        <w:t>:</w:t>
      </w:r>
      <w:r>
        <w:rPr>
          <w:b/>
          <w:sz w:val="40"/>
          <w:szCs w:val="40"/>
        </w:rPr>
        <w:t xml:space="preserve"> How </w:t>
      </w:r>
      <w:proofErr w:type="gramStart"/>
      <w:r>
        <w:rPr>
          <w:b/>
          <w:sz w:val="40"/>
          <w:szCs w:val="40"/>
        </w:rPr>
        <w:t>To</w:t>
      </w:r>
      <w:proofErr w:type="gramEnd"/>
      <w:r>
        <w:rPr>
          <w:b/>
          <w:sz w:val="40"/>
          <w:szCs w:val="40"/>
        </w:rPr>
        <w:t xml:space="preserve"> Grow Your YouTube Channel?</w:t>
      </w:r>
    </w:p>
    <w:p w:rsidR="0018409D" w:rsidRDefault="0018409D">
      <w:pPr>
        <w:rPr>
          <w:b/>
          <w:sz w:val="40"/>
          <w:szCs w:val="40"/>
        </w:rPr>
      </w:pPr>
    </w:p>
    <w:p w:rsidR="0018409D" w:rsidRDefault="0018409D" w:rsidP="0018409D">
      <w:pPr>
        <w:rPr>
          <w:b/>
          <w:sz w:val="40"/>
          <w:szCs w:val="40"/>
        </w:rPr>
      </w:pPr>
      <w:r>
        <w:rPr>
          <w:b/>
          <w:sz w:val="40"/>
          <w:szCs w:val="40"/>
        </w:rPr>
        <w:t xml:space="preserve">Grow your </w:t>
      </w:r>
      <w:proofErr w:type="spellStart"/>
      <w:r>
        <w:rPr>
          <w:b/>
          <w:sz w:val="40"/>
          <w:szCs w:val="40"/>
        </w:rPr>
        <w:t>youtube</w:t>
      </w:r>
      <w:proofErr w:type="spellEnd"/>
      <w:r>
        <w:rPr>
          <w:b/>
          <w:sz w:val="40"/>
          <w:szCs w:val="40"/>
        </w:rPr>
        <w:t xml:space="preserve"> channel</w:t>
      </w:r>
    </w:p>
    <w:p w:rsidR="0018409D" w:rsidRDefault="0018409D" w:rsidP="0018409D">
      <w:pPr>
        <w:rPr>
          <w:sz w:val="32"/>
          <w:szCs w:val="32"/>
        </w:rPr>
      </w:pPr>
      <w:r>
        <w:rPr>
          <w:sz w:val="32"/>
          <w:szCs w:val="32"/>
        </w:rPr>
        <w:t xml:space="preserve">In this article, we will discuss how to grow your </w:t>
      </w:r>
      <w:proofErr w:type="spellStart"/>
      <w:r>
        <w:rPr>
          <w:sz w:val="32"/>
          <w:szCs w:val="32"/>
        </w:rPr>
        <w:t>Youtube</w:t>
      </w:r>
      <w:proofErr w:type="spellEnd"/>
      <w:r>
        <w:rPr>
          <w:sz w:val="32"/>
          <w:szCs w:val="32"/>
        </w:rPr>
        <w:t xml:space="preserve"> channel, how to create content inn your videos that can engagement, the importance of using </w:t>
      </w:r>
      <w:proofErr w:type="spellStart"/>
      <w:r>
        <w:rPr>
          <w:sz w:val="32"/>
          <w:szCs w:val="32"/>
        </w:rPr>
        <w:t>Youtube</w:t>
      </w:r>
      <w:proofErr w:type="spellEnd"/>
      <w:r>
        <w:rPr>
          <w:sz w:val="32"/>
          <w:szCs w:val="32"/>
        </w:rPr>
        <w:t xml:space="preserve"> shorts, stories, and community posts, and most importantly the importance of networking because that’s how you scale your </w:t>
      </w:r>
      <w:proofErr w:type="spellStart"/>
      <w:r>
        <w:rPr>
          <w:sz w:val="32"/>
          <w:szCs w:val="32"/>
        </w:rPr>
        <w:t>Youtube</w:t>
      </w:r>
      <w:proofErr w:type="spellEnd"/>
      <w:r>
        <w:rPr>
          <w:sz w:val="32"/>
          <w:szCs w:val="32"/>
        </w:rPr>
        <w:t xml:space="preserve"> channel. So now we will learn this in this blog post.</w:t>
      </w:r>
    </w:p>
    <w:p w:rsidR="0018409D" w:rsidRDefault="0018409D" w:rsidP="0018409D">
      <w:pPr>
        <w:jc w:val="center"/>
        <w:rPr>
          <w:b/>
          <w:sz w:val="52"/>
          <w:szCs w:val="52"/>
        </w:rPr>
      </w:pPr>
      <w:r>
        <w:rPr>
          <w:b/>
          <w:sz w:val="52"/>
          <w:szCs w:val="52"/>
        </w:rPr>
        <w:t>How to grow your</w:t>
      </w:r>
    </w:p>
    <w:p w:rsidR="0018409D" w:rsidRDefault="0018409D" w:rsidP="0018409D">
      <w:pPr>
        <w:jc w:val="center"/>
        <w:rPr>
          <w:b/>
          <w:color w:val="FF0000"/>
          <w:sz w:val="40"/>
          <w:szCs w:val="40"/>
        </w:rPr>
      </w:pPr>
      <w:r w:rsidRPr="0018409D">
        <w:rPr>
          <w:b/>
          <w:color w:val="FF0000"/>
          <w:sz w:val="40"/>
          <w:szCs w:val="40"/>
        </w:rPr>
        <w:t>YouTube Channel</w:t>
      </w:r>
    </w:p>
    <w:p w:rsidR="0018409D" w:rsidRDefault="0018409D" w:rsidP="0018409D">
      <w:pPr>
        <w:rPr>
          <w:b/>
          <w:color w:val="000000" w:themeColor="text1"/>
          <w:sz w:val="32"/>
          <w:szCs w:val="32"/>
        </w:rPr>
      </w:pPr>
      <w:proofErr w:type="gramStart"/>
      <w:r>
        <w:rPr>
          <w:b/>
          <w:color w:val="000000" w:themeColor="text1"/>
          <w:sz w:val="40"/>
          <w:szCs w:val="40"/>
        </w:rPr>
        <w:t>01 )</w:t>
      </w:r>
      <w:proofErr w:type="gramEnd"/>
      <w:r>
        <w:rPr>
          <w:b/>
          <w:color w:val="000000" w:themeColor="text1"/>
          <w:sz w:val="40"/>
          <w:szCs w:val="40"/>
        </w:rPr>
        <w:t xml:space="preserve"> </w:t>
      </w:r>
      <w:r w:rsidRPr="0018409D">
        <w:rPr>
          <w:b/>
          <w:color w:val="000000" w:themeColor="text1"/>
          <w:sz w:val="32"/>
          <w:szCs w:val="32"/>
        </w:rPr>
        <w:t>Deciding on the Language</w:t>
      </w:r>
    </w:p>
    <w:p w:rsidR="0018409D" w:rsidRPr="0018409D" w:rsidRDefault="0018409D" w:rsidP="0018409D">
      <w:pPr>
        <w:rPr>
          <w:color w:val="000000" w:themeColor="text1"/>
          <w:sz w:val="32"/>
          <w:szCs w:val="32"/>
        </w:rPr>
      </w:pPr>
      <w:proofErr w:type="gramStart"/>
      <w:r>
        <w:rPr>
          <w:b/>
          <w:color w:val="000000" w:themeColor="text1"/>
          <w:sz w:val="40"/>
          <w:szCs w:val="40"/>
        </w:rPr>
        <w:t>02</w:t>
      </w:r>
      <w:r>
        <w:rPr>
          <w:b/>
          <w:color w:val="000000" w:themeColor="text1"/>
          <w:sz w:val="40"/>
          <w:szCs w:val="40"/>
        </w:rPr>
        <w:t xml:space="preserve"> )</w:t>
      </w:r>
      <w:proofErr w:type="gramEnd"/>
      <w:r>
        <w:rPr>
          <w:b/>
          <w:color w:val="000000" w:themeColor="text1"/>
          <w:sz w:val="40"/>
          <w:szCs w:val="40"/>
        </w:rPr>
        <w:t xml:space="preserve"> </w:t>
      </w:r>
      <w:r>
        <w:rPr>
          <w:b/>
          <w:color w:val="000000" w:themeColor="text1"/>
          <w:sz w:val="32"/>
          <w:szCs w:val="32"/>
        </w:rPr>
        <w:t>Content creation and adaptation potential</w:t>
      </w:r>
    </w:p>
    <w:p w:rsidR="0018409D" w:rsidRPr="0018409D" w:rsidRDefault="0018409D" w:rsidP="0018409D">
      <w:pPr>
        <w:rPr>
          <w:color w:val="000000" w:themeColor="text1"/>
          <w:sz w:val="32"/>
          <w:szCs w:val="32"/>
        </w:rPr>
      </w:pPr>
      <w:proofErr w:type="gramStart"/>
      <w:r>
        <w:rPr>
          <w:b/>
          <w:color w:val="000000" w:themeColor="text1"/>
          <w:sz w:val="40"/>
          <w:szCs w:val="40"/>
        </w:rPr>
        <w:t>03</w:t>
      </w:r>
      <w:r>
        <w:rPr>
          <w:b/>
          <w:color w:val="000000" w:themeColor="text1"/>
          <w:sz w:val="40"/>
          <w:szCs w:val="40"/>
        </w:rPr>
        <w:t xml:space="preserve"> )</w:t>
      </w:r>
      <w:proofErr w:type="gramEnd"/>
      <w:r>
        <w:rPr>
          <w:b/>
          <w:color w:val="000000" w:themeColor="text1"/>
          <w:sz w:val="40"/>
          <w:szCs w:val="40"/>
        </w:rPr>
        <w:t xml:space="preserve"> </w:t>
      </w:r>
      <w:r>
        <w:rPr>
          <w:b/>
          <w:color w:val="000000" w:themeColor="text1"/>
          <w:sz w:val="32"/>
          <w:szCs w:val="32"/>
        </w:rPr>
        <w:t>Content creation and monetization potential</w:t>
      </w:r>
    </w:p>
    <w:p w:rsidR="0018409D" w:rsidRDefault="0018409D" w:rsidP="0018409D">
      <w:pPr>
        <w:rPr>
          <w:b/>
          <w:color w:val="000000" w:themeColor="text1"/>
          <w:sz w:val="32"/>
          <w:szCs w:val="32"/>
        </w:rPr>
      </w:pPr>
      <w:proofErr w:type="gramStart"/>
      <w:r>
        <w:rPr>
          <w:b/>
          <w:color w:val="000000" w:themeColor="text1"/>
          <w:sz w:val="40"/>
          <w:szCs w:val="40"/>
        </w:rPr>
        <w:t>04</w:t>
      </w:r>
      <w:r>
        <w:rPr>
          <w:b/>
          <w:color w:val="000000" w:themeColor="text1"/>
          <w:sz w:val="40"/>
          <w:szCs w:val="40"/>
        </w:rPr>
        <w:t xml:space="preserve"> )</w:t>
      </w:r>
      <w:proofErr w:type="gramEnd"/>
      <w:r>
        <w:rPr>
          <w:b/>
          <w:color w:val="000000" w:themeColor="text1"/>
          <w:sz w:val="40"/>
          <w:szCs w:val="40"/>
        </w:rPr>
        <w:t xml:space="preserve"> </w:t>
      </w:r>
      <w:r>
        <w:rPr>
          <w:b/>
          <w:color w:val="000000" w:themeColor="text1"/>
          <w:sz w:val="32"/>
          <w:szCs w:val="32"/>
        </w:rPr>
        <w:t>Marketing and content outreach</w:t>
      </w:r>
    </w:p>
    <w:p w:rsidR="0018409D" w:rsidRDefault="0018409D" w:rsidP="0018409D">
      <w:pPr>
        <w:rPr>
          <w:b/>
          <w:color w:val="000000" w:themeColor="text1"/>
          <w:sz w:val="32"/>
          <w:szCs w:val="32"/>
        </w:rPr>
      </w:pPr>
    </w:p>
    <w:p w:rsidR="0018409D" w:rsidRDefault="0018409D" w:rsidP="0018409D">
      <w:pPr>
        <w:rPr>
          <w:b/>
          <w:color w:val="FF0000"/>
          <w:sz w:val="48"/>
          <w:szCs w:val="48"/>
        </w:rPr>
      </w:pPr>
      <w:r>
        <w:rPr>
          <w:b/>
          <w:sz w:val="52"/>
          <w:szCs w:val="52"/>
        </w:rPr>
        <w:t xml:space="preserve">How </w:t>
      </w:r>
      <w:proofErr w:type="gramStart"/>
      <w:r>
        <w:rPr>
          <w:b/>
          <w:sz w:val="52"/>
          <w:szCs w:val="52"/>
        </w:rPr>
        <w:t>To</w:t>
      </w:r>
      <w:proofErr w:type="gramEnd"/>
      <w:r>
        <w:rPr>
          <w:b/>
          <w:sz w:val="52"/>
          <w:szCs w:val="52"/>
        </w:rPr>
        <w:t xml:space="preserve"> </w:t>
      </w:r>
      <w:r w:rsidR="00622D5A" w:rsidRPr="00622D5A">
        <w:rPr>
          <w:b/>
          <w:color w:val="FF0000"/>
          <w:sz w:val="48"/>
          <w:szCs w:val="48"/>
        </w:rPr>
        <w:t>Choose the Right Niche:</w:t>
      </w:r>
    </w:p>
    <w:p w:rsidR="0018409D" w:rsidRDefault="00622D5A" w:rsidP="0018409D">
      <w:pPr>
        <w:rPr>
          <w:rFonts w:cstheme="minorHAnsi"/>
          <w:color w:val="000000" w:themeColor="text1"/>
          <w:sz w:val="32"/>
          <w:szCs w:val="32"/>
          <w:shd w:val="clear" w:color="auto" w:fill="FFFFFF"/>
        </w:rPr>
      </w:pPr>
      <w:r w:rsidRPr="00622D5A">
        <w:rPr>
          <w:rFonts w:cstheme="minorHAnsi"/>
          <w:color w:val="000000" w:themeColor="text1"/>
          <w:sz w:val="32"/>
          <w:szCs w:val="32"/>
          <w:shd w:val="clear" w:color="auto" w:fill="FFFFFF"/>
        </w:rPr>
        <w:t xml:space="preserve">When starting a YouTube channel one of the most common questions asked is “How to choose the right niche?” so Niche is the category where you can create the content. It’s critical to pick a YouTube niche that complements your skills and interests. For example, assuming you have an interest in a specific subject or field you can become a subject matter expert in it by creating valuable content in it. Focusing on their </w:t>
      </w:r>
      <w:r w:rsidRPr="00622D5A">
        <w:rPr>
          <w:rFonts w:cstheme="minorHAnsi"/>
          <w:color w:val="000000" w:themeColor="text1"/>
          <w:sz w:val="32"/>
          <w:szCs w:val="32"/>
          <w:shd w:val="clear" w:color="auto" w:fill="FFFFFF"/>
        </w:rPr>
        <w:lastRenderedPageBreak/>
        <w:t xml:space="preserve">niche has helped numerous successful YouTubers achieve success. </w:t>
      </w:r>
      <w:proofErr w:type="gramStart"/>
      <w:r w:rsidRPr="00622D5A">
        <w:rPr>
          <w:rFonts w:cstheme="minorHAnsi"/>
          <w:color w:val="000000" w:themeColor="text1"/>
          <w:sz w:val="32"/>
          <w:szCs w:val="32"/>
          <w:shd w:val="clear" w:color="auto" w:fill="FFFFFF"/>
        </w:rPr>
        <w:t>so</w:t>
      </w:r>
      <w:proofErr w:type="gramEnd"/>
      <w:r w:rsidRPr="00622D5A">
        <w:rPr>
          <w:rFonts w:cstheme="minorHAnsi"/>
          <w:color w:val="000000" w:themeColor="text1"/>
          <w:sz w:val="32"/>
          <w:szCs w:val="32"/>
          <w:shd w:val="clear" w:color="auto" w:fill="FFFFFF"/>
        </w:rPr>
        <w:t xml:space="preserve"> As a result determining your target audience is an essential first step in expanding your YouTube channel.</w:t>
      </w:r>
    </w:p>
    <w:p w:rsidR="00622D5A" w:rsidRDefault="00622D5A" w:rsidP="0018409D">
      <w:pPr>
        <w:rPr>
          <w:rFonts w:cstheme="minorHAnsi"/>
          <w:color w:val="000000" w:themeColor="text1"/>
          <w:sz w:val="32"/>
          <w:szCs w:val="32"/>
          <w:shd w:val="clear" w:color="auto" w:fill="FFFFFF"/>
        </w:rPr>
      </w:pPr>
    </w:p>
    <w:p w:rsidR="00622D5A" w:rsidRDefault="00622D5A" w:rsidP="0018409D">
      <w:pPr>
        <w:rPr>
          <w:b/>
          <w:sz w:val="52"/>
          <w:szCs w:val="52"/>
        </w:rPr>
      </w:pPr>
      <w:r>
        <w:rPr>
          <w:b/>
          <w:sz w:val="52"/>
          <w:szCs w:val="52"/>
        </w:rPr>
        <w:t>Deciding on the Language:</w:t>
      </w:r>
    </w:p>
    <w:p w:rsidR="00622D5A" w:rsidRPr="00622D5A" w:rsidRDefault="00622D5A" w:rsidP="00622D5A">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32"/>
          <w:szCs w:val="32"/>
        </w:rPr>
      </w:pPr>
      <w:r w:rsidRPr="00622D5A">
        <w:rPr>
          <w:rFonts w:asciiTheme="minorHAnsi" w:hAnsiTheme="minorHAnsi" w:cstheme="minorHAnsi"/>
          <w:color w:val="000000" w:themeColor="text1"/>
          <w:sz w:val="32"/>
          <w:szCs w:val="32"/>
        </w:rPr>
        <w:t>Consider whether you should produce videos in English or your native language prior to creating content. Numerous YouTubers, including vloggers, skill tutors, and subject matter experts, are providing English-language content in Pakistan. Both options of languages have their advantages and disadvantages as well. Your videos can be seen by people all over the world because English is a common business language worldwide. Your acquiring potential can be increased as a result of this wider reach, which may result in an increase in supporters and standard viewers. In any case, if you choose to make content solely in Urdu, you’ll have a more specific audience, principally bound to South Asia. As a result, you must choose whether you want to reach a larger or smaller audience.</w:t>
      </w:r>
    </w:p>
    <w:p w:rsidR="0018409D" w:rsidRDefault="0018409D" w:rsidP="0018409D">
      <w:pPr>
        <w:rPr>
          <w:color w:val="000000" w:themeColor="text1"/>
          <w:sz w:val="32"/>
          <w:szCs w:val="32"/>
        </w:rPr>
      </w:pPr>
    </w:p>
    <w:p w:rsidR="00622D5A" w:rsidRDefault="00622D5A" w:rsidP="0018409D">
      <w:pPr>
        <w:rPr>
          <w:b/>
          <w:sz w:val="52"/>
          <w:szCs w:val="52"/>
        </w:rPr>
      </w:pPr>
      <w:r>
        <w:rPr>
          <w:b/>
          <w:sz w:val="52"/>
          <w:szCs w:val="52"/>
        </w:rPr>
        <w:t>Content creation and adaptation potential:</w:t>
      </w:r>
    </w:p>
    <w:p w:rsidR="00622D5A" w:rsidRDefault="00622D5A" w:rsidP="0018409D">
      <w:pPr>
        <w:rPr>
          <w:rFonts w:cstheme="minorHAnsi"/>
          <w:color w:val="000000" w:themeColor="text1"/>
          <w:sz w:val="32"/>
          <w:szCs w:val="32"/>
          <w:shd w:val="clear" w:color="auto" w:fill="FFFFFF"/>
        </w:rPr>
      </w:pPr>
      <w:r w:rsidRPr="00622D5A">
        <w:rPr>
          <w:rFonts w:cstheme="minorHAnsi"/>
          <w:color w:val="000000" w:themeColor="text1"/>
          <w:sz w:val="32"/>
          <w:szCs w:val="32"/>
          <w:shd w:val="clear" w:color="auto" w:fill="FFFFFF"/>
        </w:rPr>
        <w:t>Whenever you’ve recognized your specialty and language, it’s significant to decide the kind of content you ought to make. For instance, on the off chance that you’re a vlogger, making connecting with recordings will require extra exertion, zeroing in on video quality, and improving your video editing abilities.</w:t>
      </w:r>
    </w:p>
    <w:p w:rsidR="00622D5A" w:rsidRDefault="00622D5A" w:rsidP="0018409D">
      <w:pPr>
        <w:rPr>
          <w:rFonts w:cstheme="minorHAnsi"/>
          <w:color w:val="000000" w:themeColor="text1"/>
          <w:sz w:val="32"/>
          <w:szCs w:val="32"/>
          <w:shd w:val="clear" w:color="auto" w:fill="FFFFFF"/>
        </w:rPr>
      </w:pPr>
    </w:p>
    <w:p w:rsidR="00622D5A" w:rsidRDefault="00622D5A" w:rsidP="00622D5A">
      <w:pPr>
        <w:rPr>
          <w:b/>
          <w:sz w:val="52"/>
          <w:szCs w:val="52"/>
        </w:rPr>
      </w:pPr>
      <w:r>
        <w:rPr>
          <w:b/>
          <w:sz w:val="52"/>
          <w:szCs w:val="52"/>
        </w:rPr>
        <w:lastRenderedPageBreak/>
        <w:t>Content creation and monetization potential:</w:t>
      </w:r>
    </w:p>
    <w:p w:rsidR="00622D5A" w:rsidRPr="00622D5A" w:rsidRDefault="00622D5A" w:rsidP="00622D5A">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32"/>
          <w:szCs w:val="32"/>
        </w:rPr>
      </w:pPr>
      <w:r w:rsidRPr="00622D5A">
        <w:rPr>
          <w:rFonts w:asciiTheme="minorHAnsi" w:hAnsiTheme="minorHAnsi" w:cstheme="minorHAnsi"/>
          <w:color w:val="000000" w:themeColor="text1"/>
          <w:sz w:val="32"/>
          <w:szCs w:val="32"/>
        </w:rPr>
        <w:t xml:space="preserve">Once you’ve identified your niche and language, it’s crucial to determine the type of content you should create for YouTube monetization. For example, if you’re a vlogger, creating engaging videos will require additional effort, focusing on video quality, and honing your video editing skills. While </w:t>
      </w:r>
      <w:proofErr w:type="spellStart"/>
      <w:r w:rsidRPr="00622D5A">
        <w:rPr>
          <w:rFonts w:asciiTheme="minorHAnsi" w:hAnsiTheme="minorHAnsi" w:cstheme="minorHAnsi"/>
          <w:color w:val="000000" w:themeColor="text1"/>
          <w:sz w:val="32"/>
          <w:szCs w:val="32"/>
        </w:rPr>
        <w:t>vlogging</w:t>
      </w:r>
      <w:proofErr w:type="spellEnd"/>
      <w:r w:rsidRPr="00622D5A">
        <w:rPr>
          <w:rFonts w:asciiTheme="minorHAnsi" w:hAnsiTheme="minorHAnsi" w:cstheme="minorHAnsi"/>
          <w:color w:val="000000" w:themeColor="text1"/>
          <w:sz w:val="32"/>
          <w:szCs w:val="32"/>
        </w:rPr>
        <w:t xml:space="preserve"> can be rewarding in terms of creativity, it’s generally considered a lower-paid niche. In case To maximize your earning potential and to start easily monetization for YouTube it’s advisable to focus on niches such as money, technology, business, finance, insurance, freelancing, digital marketing, social media marketing, blogging, Fiverr, </w:t>
      </w:r>
      <w:proofErr w:type="spellStart"/>
      <w:r w:rsidRPr="00622D5A">
        <w:rPr>
          <w:rFonts w:asciiTheme="minorHAnsi" w:hAnsiTheme="minorHAnsi" w:cstheme="minorHAnsi"/>
          <w:color w:val="000000" w:themeColor="text1"/>
          <w:sz w:val="32"/>
          <w:szCs w:val="32"/>
        </w:rPr>
        <w:t>Upwork</w:t>
      </w:r>
      <w:proofErr w:type="spellEnd"/>
      <w:r w:rsidRPr="00622D5A">
        <w:rPr>
          <w:rFonts w:asciiTheme="minorHAnsi" w:hAnsiTheme="minorHAnsi" w:cstheme="minorHAnsi"/>
          <w:color w:val="000000" w:themeColor="text1"/>
          <w:sz w:val="32"/>
          <w:szCs w:val="32"/>
        </w:rPr>
        <w:t>, and social media gadgets, among others. These niches tend to attract more advertisers, which can increase your revenue through higher click rates.</w:t>
      </w:r>
    </w:p>
    <w:p w:rsidR="00622D5A" w:rsidRDefault="00622D5A" w:rsidP="00622D5A">
      <w:pPr>
        <w:rPr>
          <w:b/>
          <w:sz w:val="52"/>
          <w:szCs w:val="52"/>
        </w:rPr>
      </w:pPr>
    </w:p>
    <w:p w:rsidR="00622D5A" w:rsidRDefault="00622D5A" w:rsidP="00622D5A">
      <w:pPr>
        <w:rPr>
          <w:b/>
          <w:sz w:val="52"/>
          <w:szCs w:val="52"/>
        </w:rPr>
      </w:pPr>
      <w:r>
        <w:rPr>
          <w:b/>
          <w:sz w:val="52"/>
          <w:szCs w:val="52"/>
        </w:rPr>
        <w:t xml:space="preserve">Content </w:t>
      </w:r>
      <w:r>
        <w:rPr>
          <w:b/>
          <w:sz w:val="52"/>
          <w:szCs w:val="52"/>
        </w:rPr>
        <w:t>for Marketing Outreach:</w:t>
      </w:r>
    </w:p>
    <w:p w:rsidR="00622D5A" w:rsidRPr="00622D5A" w:rsidRDefault="00622D5A" w:rsidP="00622D5A">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32"/>
          <w:szCs w:val="32"/>
        </w:rPr>
      </w:pPr>
      <w:r w:rsidRPr="00622D5A">
        <w:rPr>
          <w:rFonts w:asciiTheme="minorHAnsi" w:hAnsiTheme="minorHAnsi" w:cstheme="minorHAnsi"/>
          <w:color w:val="000000" w:themeColor="text1"/>
          <w:sz w:val="32"/>
          <w:szCs w:val="32"/>
        </w:rPr>
        <w:t xml:space="preserve">To succeed on YouTube, making incredible content for marketing outreach is adequate not. Additionally, you must effectively market your channel and reach your target audience. To promote your videos and interact with your audience, make use of a variety of social media platforms like Facebook, Instagram, LinkedIn, Pinterest, Twitter, WhatsApp, Clubhouse, Snack Video, and </w:t>
      </w:r>
      <w:proofErr w:type="spellStart"/>
      <w:r w:rsidRPr="00622D5A">
        <w:rPr>
          <w:rFonts w:asciiTheme="minorHAnsi" w:hAnsiTheme="minorHAnsi" w:cstheme="minorHAnsi"/>
          <w:color w:val="000000" w:themeColor="text1"/>
          <w:sz w:val="32"/>
          <w:szCs w:val="32"/>
        </w:rPr>
        <w:t>TikTok</w:t>
      </w:r>
      <w:proofErr w:type="spellEnd"/>
      <w:r w:rsidRPr="00622D5A">
        <w:rPr>
          <w:rFonts w:asciiTheme="minorHAnsi" w:hAnsiTheme="minorHAnsi" w:cstheme="minorHAnsi"/>
          <w:color w:val="000000" w:themeColor="text1"/>
          <w:sz w:val="32"/>
          <w:szCs w:val="32"/>
        </w:rPr>
        <w:t>. You will be able to attract advertisers who are willing to invest in your channel if you produce interesting and useful content. Businesses are particularly interested in content that reaches a wide audience so making English-language content more appealing due to its international coverage.</w:t>
      </w:r>
    </w:p>
    <w:p w:rsidR="00622D5A" w:rsidRDefault="00622D5A" w:rsidP="00622D5A">
      <w:pPr>
        <w:rPr>
          <w:b/>
          <w:sz w:val="52"/>
          <w:szCs w:val="52"/>
        </w:rPr>
      </w:pPr>
    </w:p>
    <w:p w:rsidR="00622D5A" w:rsidRDefault="00622D5A" w:rsidP="00622D5A">
      <w:pPr>
        <w:pStyle w:val="NormalWeb"/>
        <w:spacing w:before="0" w:beforeAutospacing="0" w:after="240" w:afterAutospacing="0"/>
        <w:textAlignment w:val="baseline"/>
        <w:rPr>
          <w:rFonts w:asciiTheme="minorHAnsi" w:hAnsiTheme="minorHAnsi" w:cstheme="minorHAnsi"/>
          <w:sz w:val="32"/>
          <w:szCs w:val="32"/>
        </w:rPr>
      </w:pPr>
      <w:r>
        <w:rPr>
          <w:rFonts w:asciiTheme="minorHAnsi" w:hAnsiTheme="minorHAnsi" w:cstheme="minorHAnsi"/>
          <w:b/>
          <w:sz w:val="52"/>
          <w:szCs w:val="52"/>
        </w:rPr>
        <w:lastRenderedPageBreak/>
        <w:t>Conclusion:</w:t>
      </w:r>
    </w:p>
    <w:p w:rsidR="00622D5A" w:rsidRPr="00622D5A" w:rsidRDefault="00622D5A" w:rsidP="00622D5A">
      <w:pPr>
        <w:pStyle w:val="NormalWeb"/>
        <w:spacing w:before="0" w:beforeAutospacing="0" w:after="240" w:afterAutospacing="0"/>
        <w:textAlignment w:val="baseline"/>
        <w:rPr>
          <w:rFonts w:asciiTheme="minorHAnsi" w:hAnsiTheme="minorHAnsi" w:cstheme="minorHAnsi"/>
          <w:b/>
          <w:sz w:val="32"/>
          <w:szCs w:val="32"/>
        </w:rPr>
      </w:pPr>
      <w:r w:rsidRPr="00622D5A">
        <w:rPr>
          <w:rFonts w:asciiTheme="minorHAnsi" w:hAnsiTheme="minorHAnsi" w:cstheme="minorHAnsi"/>
          <w:sz w:val="32"/>
          <w:szCs w:val="32"/>
        </w:rPr>
        <w:t>Growing a </w:t>
      </w:r>
      <w:hyperlink r:id="rId5" w:tgtFrame="_blank" w:tooltip="Hisham Sarwar on YouTube" w:history="1">
        <w:r w:rsidRPr="00622D5A">
          <w:rPr>
            <w:rFonts w:asciiTheme="minorHAnsi" w:hAnsiTheme="minorHAnsi" w:cstheme="minorHAnsi"/>
            <w:color w:val="0000FF"/>
            <w:sz w:val="32"/>
            <w:szCs w:val="32"/>
          </w:rPr>
          <w:t>YouTube channel</w:t>
        </w:r>
      </w:hyperlink>
      <w:r w:rsidRPr="00622D5A">
        <w:rPr>
          <w:rFonts w:asciiTheme="minorHAnsi" w:hAnsiTheme="minorHAnsi" w:cstheme="minorHAnsi"/>
          <w:sz w:val="32"/>
          <w:szCs w:val="32"/>
        </w:rPr>
        <w:t> offers numerous opportunities, and it’s a free platform to showcase your expertise and content. When starting out choose a YouTube niche that aligns with your interests and where you have expertise. Consider whether to create content in your native language or English, weighing the advantages and disadvantages of each. Remember to focus on creating high quality content that appeals to a larger audience so it can attract more advertisers and increase your revenue potential. Finally, leverage the p</w:t>
      </w:r>
      <w:bookmarkStart w:id="0" w:name="_GoBack"/>
      <w:bookmarkEnd w:id="0"/>
      <w:r w:rsidRPr="00622D5A">
        <w:rPr>
          <w:rFonts w:asciiTheme="minorHAnsi" w:hAnsiTheme="minorHAnsi" w:cstheme="minorHAnsi"/>
          <w:sz w:val="32"/>
          <w:szCs w:val="32"/>
        </w:rPr>
        <w:t>ower of content for marketing and outreach through social media platforms to reach your target audience effectively.</w:t>
      </w: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Pr="00622D5A" w:rsidRDefault="00622D5A" w:rsidP="00622D5A">
      <w:pPr>
        <w:numPr>
          <w:ilvl w:val="0"/>
          <w:numId w:val="1"/>
        </w:numPr>
        <w:spacing w:beforeAutospacing="1" w:after="0" w:afterAutospacing="1" w:line="0" w:lineRule="auto"/>
        <w:ind w:firstLine="0"/>
        <w:textAlignment w:val="baseline"/>
        <w:rPr>
          <w:rFonts w:ascii="Tahoma" w:eastAsia="Times New Roman" w:hAnsi="Tahoma" w:cs="Tahoma"/>
          <w:sz w:val="26"/>
          <w:szCs w:val="26"/>
        </w:rPr>
      </w:pPr>
    </w:p>
    <w:p w:rsidR="00622D5A" w:rsidRDefault="00622D5A" w:rsidP="00622D5A">
      <w:pPr>
        <w:rPr>
          <w:b/>
          <w:sz w:val="52"/>
          <w:szCs w:val="52"/>
        </w:rPr>
      </w:pPr>
    </w:p>
    <w:p w:rsidR="00622D5A" w:rsidRPr="00622D5A" w:rsidRDefault="00622D5A" w:rsidP="0018409D">
      <w:pPr>
        <w:rPr>
          <w:rFonts w:cstheme="minorHAnsi"/>
          <w:b/>
          <w:color w:val="000000" w:themeColor="text1"/>
          <w:sz w:val="32"/>
          <w:szCs w:val="32"/>
        </w:rPr>
      </w:pPr>
    </w:p>
    <w:sectPr w:rsidR="00622D5A" w:rsidRPr="0062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6544C"/>
    <w:multiLevelType w:val="multilevel"/>
    <w:tmpl w:val="475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9D"/>
    <w:rsid w:val="0018409D"/>
    <w:rsid w:val="00622D5A"/>
    <w:rsid w:val="00BF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2EA7E-2E43-436E-94DC-70415539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1624">
      <w:bodyDiv w:val="1"/>
      <w:marLeft w:val="0"/>
      <w:marRight w:val="0"/>
      <w:marTop w:val="0"/>
      <w:marBottom w:val="0"/>
      <w:divBdr>
        <w:top w:val="none" w:sz="0" w:space="0" w:color="auto"/>
        <w:left w:val="none" w:sz="0" w:space="0" w:color="auto"/>
        <w:bottom w:val="none" w:sz="0" w:space="0" w:color="auto"/>
        <w:right w:val="none" w:sz="0" w:space="0" w:color="auto"/>
      </w:divBdr>
    </w:div>
    <w:div w:id="487592805">
      <w:bodyDiv w:val="1"/>
      <w:marLeft w:val="0"/>
      <w:marRight w:val="0"/>
      <w:marTop w:val="0"/>
      <w:marBottom w:val="0"/>
      <w:divBdr>
        <w:top w:val="none" w:sz="0" w:space="0" w:color="auto"/>
        <w:left w:val="none" w:sz="0" w:space="0" w:color="auto"/>
        <w:bottom w:val="none" w:sz="0" w:space="0" w:color="auto"/>
        <w:right w:val="none" w:sz="0" w:space="0" w:color="auto"/>
      </w:divBdr>
    </w:div>
    <w:div w:id="1214541344">
      <w:bodyDiv w:val="1"/>
      <w:marLeft w:val="0"/>
      <w:marRight w:val="0"/>
      <w:marTop w:val="0"/>
      <w:marBottom w:val="0"/>
      <w:divBdr>
        <w:top w:val="none" w:sz="0" w:space="0" w:color="auto"/>
        <w:left w:val="none" w:sz="0" w:space="0" w:color="auto"/>
        <w:bottom w:val="none" w:sz="0" w:space="0" w:color="auto"/>
        <w:right w:val="none" w:sz="0" w:space="0" w:color="auto"/>
      </w:divBdr>
    </w:div>
    <w:div w:id="1880317595">
      <w:bodyDiv w:val="1"/>
      <w:marLeft w:val="0"/>
      <w:marRight w:val="0"/>
      <w:marTop w:val="0"/>
      <w:marBottom w:val="0"/>
      <w:divBdr>
        <w:top w:val="none" w:sz="0" w:space="0" w:color="auto"/>
        <w:left w:val="none" w:sz="0" w:space="0" w:color="auto"/>
        <w:bottom w:val="none" w:sz="0" w:space="0" w:color="auto"/>
        <w:right w:val="none" w:sz="0" w:space="0" w:color="auto"/>
      </w:divBdr>
      <w:divsChild>
        <w:div w:id="1601453940">
          <w:marLeft w:val="0"/>
          <w:marRight w:val="0"/>
          <w:marTop w:val="0"/>
          <w:marBottom w:val="0"/>
          <w:divBdr>
            <w:top w:val="none" w:sz="0" w:space="0" w:color="auto"/>
            <w:left w:val="none" w:sz="0" w:space="0" w:color="auto"/>
            <w:bottom w:val="none" w:sz="0" w:space="0" w:color="auto"/>
            <w:right w:val="none" w:sz="0" w:space="0" w:color="auto"/>
          </w:divBdr>
          <w:divsChild>
            <w:div w:id="1697728683">
              <w:marLeft w:val="0"/>
              <w:marRight w:val="0"/>
              <w:marTop w:val="0"/>
              <w:marBottom w:val="0"/>
              <w:divBdr>
                <w:top w:val="none" w:sz="0" w:space="0" w:color="auto"/>
                <w:left w:val="none" w:sz="0" w:space="0" w:color="auto"/>
                <w:bottom w:val="none" w:sz="0" w:space="0" w:color="auto"/>
                <w:right w:val="none" w:sz="0" w:space="0" w:color="auto"/>
              </w:divBdr>
              <w:divsChild>
                <w:div w:id="1066607734">
                  <w:marLeft w:val="0"/>
                  <w:marRight w:val="0"/>
                  <w:marTop w:val="0"/>
                  <w:marBottom w:val="0"/>
                  <w:divBdr>
                    <w:top w:val="none" w:sz="0" w:space="0" w:color="auto"/>
                    <w:left w:val="none" w:sz="0" w:space="0" w:color="auto"/>
                    <w:bottom w:val="none" w:sz="0" w:space="0" w:color="auto"/>
                    <w:right w:val="none" w:sz="0" w:space="0" w:color="auto"/>
                  </w:divBdr>
                  <w:divsChild>
                    <w:div w:id="39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HishamSarw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Sami Jamal</dc:creator>
  <cp:keywords/>
  <dc:description/>
  <cp:lastModifiedBy>M Sami Jamal</cp:lastModifiedBy>
  <cp:revision>1</cp:revision>
  <dcterms:created xsi:type="dcterms:W3CDTF">2023-11-18T20:12:00Z</dcterms:created>
  <dcterms:modified xsi:type="dcterms:W3CDTF">2023-11-18T20:33:00Z</dcterms:modified>
</cp:coreProperties>
</file>