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56481" w14:textId="77777777" w:rsidR="00854119" w:rsidRDefault="00854119">
      <w:pPr>
        <w:ind w:left="-810"/>
        <w:rPr>
          <w:b/>
        </w:rPr>
      </w:pPr>
    </w:p>
    <w:p w14:paraId="6C8D7CC8" w14:textId="6D2FD33F" w:rsidR="00854119" w:rsidRDefault="00000000">
      <w:pPr>
        <w:ind w:left="-810"/>
        <w:jc w:val="center"/>
        <w:rPr>
          <w:b/>
          <w:sz w:val="24"/>
          <w:szCs w:val="24"/>
        </w:rPr>
      </w:pPr>
      <w:r>
        <w:rPr>
          <w:b/>
          <w:sz w:val="24"/>
          <w:szCs w:val="24"/>
        </w:rPr>
        <w:t xml:space="preserve">Course </w:t>
      </w:r>
      <w:r w:rsidR="009A7C0B">
        <w:rPr>
          <w:b/>
          <w:sz w:val="24"/>
          <w:szCs w:val="24"/>
        </w:rPr>
        <w:t>–</w:t>
      </w:r>
      <w:r>
        <w:rPr>
          <w:b/>
          <w:sz w:val="24"/>
          <w:szCs w:val="24"/>
        </w:rPr>
        <w:t xml:space="preserve"> </w:t>
      </w:r>
      <w:r w:rsidR="009A7C0B">
        <w:rPr>
          <w:b/>
          <w:sz w:val="24"/>
          <w:szCs w:val="24"/>
        </w:rPr>
        <w:t xml:space="preserve">Data Analytics </w:t>
      </w:r>
      <w:r w:rsidR="00C52305">
        <w:rPr>
          <w:b/>
          <w:sz w:val="24"/>
          <w:szCs w:val="24"/>
        </w:rPr>
        <w:t>Open Elective</w:t>
      </w:r>
    </w:p>
    <w:p w14:paraId="0AF8EF48" w14:textId="77777777" w:rsidR="00854119" w:rsidRDefault="00854119">
      <w:pPr>
        <w:rPr>
          <w:b/>
        </w:rPr>
      </w:pPr>
    </w:p>
    <w:tbl>
      <w:tblPr>
        <w:tblStyle w:val="a"/>
        <w:tblW w:w="11085"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9090"/>
      </w:tblGrid>
      <w:tr w:rsidR="00854119" w14:paraId="22966365" w14:textId="77777777">
        <w:tc>
          <w:tcPr>
            <w:tcW w:w="1995" w:type="dxa"/>
            <w:shd w:val="clear" w:color="auto" w:fill="auto"/>
            <w:tcMar>
              <w:top w:w="100" w:type="dxa"/>
              <w:left w:w="100" w:type="dxa"/>
              <w:bottom w:w="100" w:type="dxa"/>
              <w:right w:w="100" w:type="dxa"/>
            </w:tcMar>
          </w:tcPr>
          <w:p w14:paraId="0B0062EB" w14:textId="77777777" w:rsidR="00854119" w:rsidRDefault="00000000">
            <w:pPr>
              <w:widowControl w:val="0"/>
              <w:pBdr>
                <w:top w:val="nil"/>
                <w:left w:val="nil"/>
                <w:bottom w:val="nil"/>
                <w:right w:val="nil"/>
                <w:between w:val="nil"/>
              </w:pBdr>
              <w:spacing w:line="240" w:lineRule="auto"/>
              <w:rPr>
                <w:b/>
              </w:rPr>
            </w:pPr>
            <w:r>
              <w:rPr>
                <w:b/>
              </w:rPr>
              <w:t>UID</w:t>
            </w:r>
          </w:p>
        </w:tc>
        <w:tc>
          <w:tcPr>
            <w:tcW w:w="9090" w:type="dxa"/>
            <w:shd w:val="clear" w:color="auto" w:fill="auto"/>
            <w:tcMar>
              <w:top w:w="100" w:type="dxa"/>
              <w:left w:w="100" w:type="dxa"/>
              <w:bottom w:w="100" w:type="dxa"/>
              <w:right w:w="100" w:type="dxa"/>
            </w:tcMar>
          </w:tcPr>
          <w:p w14:paraId="28DF88F8" w14:textId="0A724037" w:rsidR="00854119" w:rsidRDefault="009A7C0B">
            <w:pPr>
              <w:spacing w:line="240" w:lineRule="auto"/>
            </w:pPr>
            <w:r>
              <w:t>2021300126, 2021300125</w:t>
            </w:r>
          </w:p>
        </w:tc>
      </w:tr>
      <w:tr w:rsidR="00854119" w14:paraId="3971583A" w14:textId="77777777">
        <w:tc>
          <w:tcPr>
            <w:tcW w:w="1995" w:type="dxa"/>
            <w:shd w:val="clear" w:color="auto" w:fill="auto"/>
            <w:tcMar>
              <w:top w:w="100" w:type="dxa"/>
              <w:left w:w="100" w:type="dxa"/>
              <w:bottom w:w="100" w:type="dxa"/>
              <w:right w:w="100" w:type="dxa"/>
            </w:tcMar>
          </w:tcPr>
          <w:p w14:paraId="7E6FD03C" w14:textId="77777777" w:rsidR="00854119" w:rsidRDefault="00000000">
            <w:pPr>
              <w:widowControl w:val="0"/>
              <w:pBdr>
                <w:top w:val="nil"/>
                <w:left w:val="nil"/>
                <w:bottom w:val="nil"/>
                <w:right w:val="nil"/>
                <w:between w:val="nil"/>
              </w:pBdr>
              <w:spacing w:line="240" w:lineRule="auto"/>
              <w:rPr>
                <w:b/>
              </w:rPr>
            </w:pPr>
            <w:r>
              <w:rPr>
                <w:b/>
              </w:rPr>
              <w:t>Name</w:t>
            </w:r>
          </w:p>
        </w:tc>
        <w:tc>
          <w:tcPr>
            <w:tcW w:w="9090" w:type="dxa"/>
            <w:shd w:val="clear" w:color="auto" w:fill="auto"/>
            <w:tcMar>
              <w:top w:w="100" w:type="dxa"/>
              <w:left w:w="100" w:type="dxa"/>
              <w:bottom w:w="100" w:type="dxa"/>
              <w:right w:w="100" w:type="dxa"/>
            </w:tcMar>
          </w:tcPr>
          <w:p w14:paraId="229496FE" w14:textId="38EE20C9" w:rsidR="00854119" w:rsidRDefault="009A7C0B">
            <w:pPr>
              <w:spacing w:line="240" w:lineRule="auto"/>
            </w:pPr>
            <w:r>
              <w:t>Pranay Singhvi, Yoshita Singh</w:t>
            </w:r>
          </w:p>
        </w:tc>
      </w:tr>
      <w:tr w:rsidR="00854119" w14:paraId="7F6F812D" w14:textId="77777777">
        <w:tc>
          <w:tcPr>
            <w:tcW w:w="1995" w:type="dxa"/>
            <w:shd w:val="clear" w:color="auto" w:fill="auto"/>
            <w:tcMar>
              <w:top w:w="100" w:type="dxa"/>
              <w:left w:w="100" w:type="dxa"/>
              <w:bottom w:w="100" w:type="dxa"/>
              <w:right w:w="100" w:type="dxa"/>
            </w:tcMar>
          </w:tcPr>
          <w:p w14:paraId="4C528DA0" w14:textId="77777777" w:rsidR="00854119" w:rsidRDefault="00000000">
            <w:pPr>
              <w:widowControl w:val="0"/>
              <w:pBdr>
                <w:top w:val="nil"/>
                <w:left w:val="nil"/>
                <w:bottom w:val="nil"/>
                <w:right w:val="nil"/>
                <w:between w:val="nil"/>
              </w:pBdr>
              <w:spacing w:line="240" w:lineRule="auto"/>
              <w:rPr>
                <w:b/>
              </w:rPr>
            </w:pPr>
            <w:r>
              <w:rPr>
                <w:b/>
              </w:rPr>
              <w:t>Class and Batch</w:t>
            </w:r>
          </w:p>
        </w:tc>
        <w:tc>
          <w:tcPr>
            <w:tcW w:w="9090" w:type="dxa"/>
            <w:shd w:val="clear" w:color="auto" w:fill="auto"/>
            <w:tcMar>
              <w:top w:w="100" w:type="dxa"/>
              <w:left w:w="100" w:type="dxa"/>
              <w:bottom w:w="100" w:type="dxa"/>
              <w:right w:w="100" w:type="dxa"/>
            </w:tcMar>
          </w:tcPr>
          <w:p w14:paraId="161003D3" w14:textId="204667FE" w:rsidR="00854119" w:rsidRDefault="00000000">
            <w:pPr>
              <w:spacing w:line="240" w:lineRule="auto"/>
            </w:pPr>
            <w:r>
              <w:t xml:space="preserve">TE Computer Engineering - Batch </w:t>
            </w:r>
            <w:r w:rsidR="009A7C0B">
              <w:t>A</w:t>
            </w:r>
          </w:p>
        </w:tc>
      </w:tr>
      <w:tr w:rsidR="00854119" w14:paraId="32628248" w14:textId="77777777">
        <w:tc>
          <w:tcPr>
            <w:tcW w:w="1995" w:type="dxa"/>
            <w:shd w:val="clear" w:color="auto" w:fill="auto"/>
            <w:tcMar>
              <w:top w:w="100" w:type="dxa"/>
              <w:left w:w="100" w:type="dxa"/>
              <w:bottom w:w="100" w:type="dxa"/>
              <w:right w:w="100" w:type="dxa"/>
            </w:tcMar>
          </w:tcPr>
          <w:p w14:paraId="73BB9F25" w14:textId="77777777" w:rsidR="00854119" w:rsidRDefault="00000000">
            <w:pPr>
              <w:widowControl w:val="0"/>
              <w:pBdr>
                <w:top w:val="nil"/>
                <w:left w:val="nil"/>
                <w:bottom w:val="nil"/>
                <w:right w:val="nil"/>
                <w:between w:val="nil"/>
              </w:pBdr>
              <w:spacing w:line="240" w:lineRule="auto"/>
              <w:rPr>
                <w:b/>
              </w:rPr>
            </w:pPr>
            <w:r>
              <w:rPr>
                <w:b/>
              </w:rPr>
              <w:t>Date</w:t>
            </w:r>
          </w:p>
        </w:tc>
        <w:tc>
          <w:tcPr>
            <w:tcW w:w="9090" w:type="dxa"/>
            <w:shd w:val="clear" w:color="auto" w:fill="auto"/>
            <w:tcMar>
              <w:top w:w="100" w:type="dxa"/>
              <w:left w:w="100" w:type="dxa"/>
              <w:bottom w:w="100" w:type="dxa"/>
              <w:right w:w="100" w:type="dxa"/>
            </w:tcMar>
          </w:tcPr>
          <w:p w14:paraId="7FD53BC2" w14:textId="2F67CCB2" w:rsidR="00854119" w:rsidRDefault="009A7C0B">
            <w:pPr>
              <w:spacing w:line="240" w:lineRule="auto"/>
            </w:pPr>
            <w:r>
              <w:t>23-01-2024</w:t>
            </w:r>
          </w:p>
        </w:tc>
      </w:tr>
      <w:tr w:rsidR="00854119" w14:paraId="5A7C9F83" w14:textId="77777777">
        <w:tc>
          <w:tcPr>
            <w:tcW w:w="1995" w:type="dxa"/>
            <w:shd w:val="clear" w:color="auto" w:fill="auto"/>
            <w:tcMar>
              <w:top w:w="100" w:type="dxa"/>
              <w:left w:w="100" w:type="dxa"/>
              <w:bottom w:w="100" w:type="dxa"/>
              <w:right w:w="100" w:type="dxa"/>
            </w:tcMar>
          </w:tcPr>
          <w:p w14:paraId="082CC0ED" w14:textId="77777777" w:rsidR="00854119" w:rsidRDefault="00000000">
            <w:pPr>
              <w:widowControl w:val="0"/>
              <w:spacing w:line="240" w:lineRule="auto"/>
              <w:rPr>
                <w:b/>
              </w:rPr>
            </w:pPr>
            <w:r>
              <w:rPr>
                <w:b/>
              </w:rPr>
              <w:t>Lab #</w:t>
            </w:r>
          </w:p>
        </w:tc>
        <w:tc>
          <w:tcPr>
            <w:tcW w:w="9090" w:type="dxa"/>
            <w:shd w:val="clear" w:color="auto" w:fill="auto"/>
            <w:tcMar>
              <w:top w:w="100" w:type="dxa"/>
              <w:left w:w="100" w:type="dxa"/>
              <w:bottom w:w="100" w:type="dxa"/>
              <w:right w:w="100" w:type="dxa"/>
            </w:tcMar>
          </w:tcPr>
          <w:p w14:paraId="37F2037D" w14:textId="7EC16612" w:rsidR="00854119" w:rsidRDefault="009A7C0B">
            <w:pPr>
              <w:spacing w:line="240" w:lineRule="auto"/>
            </w:pPr>
            <w:r>
              <w:t>1</w:t>
            </w:r>
          </w:p>
        </w:tc>
      </w:tr>
      <w:tr w:rsidR="00854119" w14:paraId="49415674" w14:textId="77777777">
        <w:tc>
          <w:tcPr>
            <w:tcW w:w="1995" w:type="dxa"/>
            <w:shd w:val="clear" w:color="auto" w:fill="auto"/>
            <w:tcMar>
              <w:top w:w="100" w:type="dxa"/>
              <w:left w:w="100" w:type="dxa"/>
              <w:bottom w:w="100" w:type="dxa"/>
              <w:right w:w="100" w:type="dxa"/>
            </w:tcMar>
          </w:tcPr>
          <w:p w14:paraId="7A003AE7" w14:textId="77777777" w:rsidR="00854119" w:rsidRDefault="00000000">
            <w:pPr>
              <w:widowControl w:val="0"/>
              <w:spacing w:line="240" w:lineRule="auto"/>
              <w:rPr>
                <w:b/>
              </w:rPr>
            </w:pPr>
            <w:r>
              <w:rPr>
                <w:b/>
              </w:rPr>
              <w:t>Aim</w:t>
            </w:r>
          </w:p>
        </w:tc>
        <w:tc>
          <w:tcPr>
            <w:tcW w:w="9090" w:type="dxa"/>
            <w:shd w:val="clear" w:color="auto" w:fill="auto"/>
            <w:tcMar>
              <w:top w:w="100" w:type="dxa"/>
              <w:left w:w="100" w:type="dxa"/>
              <w:bottom w:w="100" w:type="dxa"/>
              <w:right w:w="100" w:type="dxa"/>
            </w:tcMar>
          </w:tcPr>
          <w:p w14:paraId="75E0B9B5" w14:textId="13B1B812" w:rsidR="00854119" w:rsidRDefault="009A7C0B">
            <w:pPr>
              <w:spacing w:line="240" w:lineRule="auto"/>
            </w:pPr>
            <w:r w:rsidRPr="009A7C0B">
              <w:t>Perform E</w:t>
            </w:r>
            <w:r>
              <w:t>DA</w:t>
            </w:r>
            <w:r w:rsidRPr="009A7C0B">
              <w:t xml:space="preserve"> And Plot Graphs</w:t>
            </w:r>
          </w:p>
        </w:tc>
      </w:tr>
      <w:tr w:rsidR="00854119" w14:paraId="00FEFA56" w14:textId="77777777">
        <w:tc>
          <w:tcPr>
            <w:tcW w:w="1995" w:type="dxa"/>
            <w:shd w:val="clear" w:color="auto" w:fill="auto"/>
            <w:tcMar>
              <w:top w:w="100" w:type="dxa"/>
              <w:left w:w="100" w:type="dxa"/>
              <w:bottom w:w="100" w:type="dxa"/>
              <w:right w:w="100" w:type="dxa"/>
            </w:tcMar>
          </w:tcPr>
          <w:p w14:paraId="6A9E8A29" w14:textId="77777777" w:rsidR="00854119" w:rsidRPr="009A7C0B" w:rsidRDefault="00000000">
            <w:pPr>
              <w:widowControl w:val="0"/>
              <w:spacing w:line="240" w:lineRule="auto"/>
              <w:rPr>
                <w:b/>
                <w:bCs/>
              </w:rPr>
            </w:pPr>
            <w:r w:rsidRPr="009A7C0B">
              <w:rPr>
                <w:b/>
                <w:bCs/>
              </w:rPr>
              <w:t>Objective</w:t>
            </w:r>
          </w:p>
        </w:tc>
        <w:tc>
          <w:tcPr>
            <w:tcW w:w="9090" w:type="dxa"/>
            <w:shd w:val="clear" w:color="auto" w:fill="auto"/>
            <w:tcMar>
              <w:top w:w="100" w:type="dxa"/>
              <w:left w:w="100" w:type="dxa"/>
              <w:bottom w:w="100" w:type="dxa"/>
              <w:right w:w="100" w:type="dxa"/>
            </w:tcMar>
          </w:tcPr>
          <w:p w14:paraId="5F2747EB" w14:textId="52EFB9A1" w:rsidR="00854119" w:rsidRPr="009A7C0B" w:rsidRDefault="009A7C0B">
            <w:pPr>
              <w:spacing w:line="240" w:lineRule="auto"/>
            </w:pPr>
            <w:r>
              <w:t>Perform EDA such as number of data samples, number of features, number of classes, number of data samples per class, removing missing values, conversion to numbers, using the seaborn library to plot different graphs LIKE Histogram, Pie Chart, Bar Plot, Parallel coordinates, etc.</w:t>
            </w:r>
          </w:p>
        </w:tc>
      </w:tr>
      <w:tr w:rsidR="00854119" w14:paraId="2D89B5A2" w14:textId="77777777">
        <w:tc>
          <w:tcPr>
            <w:tcW w:w="1995" w:type="dxa"/>
            <w:shd w:val="clear" w:color="auto" w:fill="auto"/>
            <w:tcMar>
              <w:top w:w="100" w:type="dxa"/>
              <w:left w:w="100" w:type="dxa"/>
              <w:bottom w:w="100" w:type="dxa"/>
              <w:right w:w="100" w:type="dxa"/>
            </w:tcMar>
          </w:tcPr>
          <w:p w14:paraId="50D6614D" w14:textId="77777777" w:rsidR="00854119" w:rsidRPr="009A7C0B" w:rsidRDefault="00000000">
            <w:pPr>
              <w:widowControl w:val="0"/>
              <w:spacing w:line="240" w:lineRule="auto"/>
              <w:rPr>
                <w:b/>
                <w:bCs/>
              </w:rPr>
            </w:pPr>
            <w:r w:rsidRPr="009A7C0B">
              <w:rPr>
                <w:b/>
                <w:bCs/>
              </w:rPr>
              <w:t>Theory</w:t>
            </w:r>
          </w:p>
        </w:tc>
        <w:tc>
          <w:tcPr>
            <w:tcW w:w="9090" w:type="dxa"/>
            <w:shd w:val="clear" w:color="auto" w:fill="auto"/>
            <w:tcMar>
              <w:top w:w="100" w:type="dxa"/>
              <w:left w:w="100" w:type="dxa"/>
              <w:bottom w:w="100" w:type="dxa"/>
              <w:right w:w="100" w:type="dxa"/>
            </w:tcMar>
          </w:tcPr>
          <w:p w14:paraId="282A3769" w14:textId="77777777" w:rsidR="00CD3214" w:rsidRDefault="00CD3214" w:rsidP="00CD3214">
            <w:pPr>
              <w:spacing w:line="240" w:lineRule="auto"/>
            </w:pPr>
            <w:r>
              <w:t>Exploratory Data Analysis (EDA) is a crucial process that involves examining and summarizing data to reveal patterns and characteristics. This is achieved through various techniques such as data visualization, summary statistics, and the exploration of univariate, bivariate, and multivariate analyses.</w:t>
            </w:r>
          </w:p>
          <w:p w14:paraId="769C866A" w14:textId="77777777" w:rsidR="00CD3214" w:rsidRDefault="00CD3214" w:rsidP="00CD3214">
            <w:pPr>
              <w:spacing w:line="240" w:lineRule="auto"/>
            </w:pPr>
          </w:p>
          <w:p w14:paraId="6DDD9774" w14:textId="77777777" w:rsidR="00CD3214" w:rsidRDefault="00CD3214" w:rsidP="00CD3214">
            <w:pPr>
              <w:spacing w:line="240" w:lineRule="auto"/>
            </w:pPr>
            <w:r>
              <w:t>The importance of EDA in data science lies in providing analysts with a profound understanding of the dataset. It enables the identification of trends, outliers, and anomalies, guiding informed decisions in data preprocessing, model selection, and hypothesis formulation. EDA ensures that data is well-prepared for further analysis, leading to more accurate and meaningful results.</w:t>
            </w:r>
          </w:p>
          <w:p w14:paraId="69081C39" w14:textId="77777777" w:rsidR="00CD3214" w:rsidRDefault="00CD3214" w:rsidP="00CD3214">
            <w:pPr>
              <w:spacing w:line="240" w:lineRule="auto"/>
            </w:pPr>
          </w:p>
          <w:p w14:paraId="772FA3E0" w14:textId="77777777" w:rsidR="00CD3214" w:rsidRDefault="00CD3214" w:rsidP="00CD3214">
            <w:pPr>
              <w:spacing w:line="240" w:lineRule="auto"/>
            </w:pPr>
            <w:r>
              <w:t>Different types of EDA include univariate analysis, focusing on one variable at a time; bivariate analysis, studying relationships between two variables; and multivariate analysis, considering multiple variables simultaneously to explore complex interactions. Techniques like data visualization, employing charts and graphs, and summary statistics, calculating measures like mean and standard deviation, contribute to a comprehensive EDA approach.</w:t>
            </w:r>
          </w:p>
          <w:p w14:paraId="79AEBB29" w14:textId="77777777" w:rsidR="00CD3214" w:rsidRDefault="00CD3214" w:rsidP="00CD3214">
            <w:pPr>
              <w:spacing w:line="240" w:lineRule="auto"/>
            </w:pPr>
          </w:p>
          <w:p w14:paraId="4B5F9952" w14:textId="3F4F1E96" w:rsidR="00CD3214" w:rsidRDefault="00CD3214" w:rsidP="00CD3214">
            <w:pPr>
              <w:spacing w:line="240" w:lineRule="auto"/>
            </w:pPr>
            <w:r>
              <w:t>Specifically, visual tools like parallel sets, depicting relationships between categories through parallelograms, and parallel coordinates, presenting observations across variables, aid in comparisons and distribution analyses. These techniques enhance the exploration of data patterns, contributing to a more thorough understanding of datasets for effective decision-making in data science projects.</w:t>
            </w:r>
          </w:p>
        </w:tc>
      </w:tr>
      <w:tr w:rsidR="00C52305" w14:paraId="3F1CF742" w14:textId="77777777">
        <w:tc>
          <w:tcPr>
            <w:tcW w:w="1995" w:type="dxa"/>
            <w:shd w:val="clear" w:color="auto" w:fill="auto"/>
            <w:tcMar>
              <w:top w:w="100" w:type="dxa"/>
              <w:left w:w="100" w:type="dxa"/>
              <w:bottom w:w="100" w:type="dxa"/>
              <w:right w:w="100" w:type="dxa"/>
            </w:tcMar>
          </w:tcPr>
          <w:p w14:paraId="3A3FD306" w14:textId="7A623743" w:rsidR="00C52305" w:rsidRPr="009A7C0B" w:rsidRDefault="00C52305">
            <w:pPr>
              <w:widowControl w:val="0"/>
              <w:spacing w:line="240" w:lineRule="auto"/>
              <w:rPr>
                <w:b/>
                <w:bCs/>
              </w:rPr>
            </w:pPr>
            <w:r>
              <w:rPr>
                <w:b/>
                <w:bCs/>
              </w:rPr>
              <w:t xml:space="preserve">Data Set </w:t>
            </w:r>
          </w:p>
        </w:tc>
        <w:tc>
          <w:tcPr>
            <w:tcW w:w="9090" w:type="dxa"/>
            <w:shd w:val="clear" w:color="auto" w:fill="auto"/>
            <w:tcMar>
              <w:top w:w="100" w:type="dxa"/>
              <w:left w:w="100" w:type="dxa"/>
              <w:bottom w:w="100" w:type="dxa"/>
              <w:right w:w="100" w:type="dxa"/>
            </w:tcMar>
          </w:tcPr>
          <w:p w14:paraId="3D8F5782" w14:textId="01C061F0" w:rsidR="00C52305" w:rsidRPr="00C52305" w:rsidRDefault="00CD3214">
            <w:pPr>
              <w:spacing w:line="240" w:lineRule="auto"/>
              <w:rPr>
                <w:sz w:val="24"/>
                <w:szCs w:val="24"/>
              </w:rPr>
            </w:pPr>
            <w:hyperlink r:id="rId7" w:history="1">
              <w:r w:rsidRPr="000C66EA">
                <w:rPr>
                  <w:rStyle w:val="Hyperlink"/>
                  <w:sz w:val="24"/>
                  <w:szCs w:val="24"/>
                </w:rPr>
                <w:t>https://www.kaggle.com/datasets/trolukovich/nutritional-values-for-common-foods-and-products</w:t>
              </w:r>
            </w:hyperlink>
            <w:r>
              <w:rPr>
                <w:sz w:val="24"/>
                <w:szCs w:val="24"/>
              </w:rPr>
              <w:t xml:space="preserve"> </w:t>
            </w:r>
          </w:p>
        </w:tc>
      </w:tr>
      <w:tr w:rsidR="00CD3214" w14:paraId="70E88A06" w14:textId="77777777">
        <w:tc>
          <w:tcPr>
            <w:tcW w:w="1995" w:type="dxa"/>
            <w:shd w:val="clear" w:color="auto" w:fill="auto"/>
            <w:tcMar>
              <w:top w:w="100" w:type="dxa"/>
              <w:left w:w="100" w:type="dxa"/>
              <w:bottom w:w="100" w:type="dxa"/>
              <w:right w:w="100" w:type="dxa"/>
            </w:tcMar>
          </w:tcPr>
          <w:p w14:paraId="4B903F39" w14:textId="6B08655F" w:rsidR="00CD3214" w:rsidRDefault="00CD3214">
            <w:pPr>
              <w:widowControl w:val="0"/>
              <w:spacing w:line="240" w:lineRule="auto"/>
              <w:rPr>
                <w:b/>
                <w:bCs/>
              </w:rPr>
            </w:pPr>
            <w:proofErr w:type="spellStart"/>
            <w:r>
              <w:rPr>
                <w:b/>
                <w:bCs/>
              </w:rPr>
              <w:t>Colab</w:t>
            </w:r>
            <w:proofErr w:type="spellEnd"/>
            <w:r>
              <w:rPr>
                <w:b/>
                <w:bCs/>
              </w:rPr>
              <w:t xml:space="preserve"> File Link</w:t>
            </w:r>
          </w:p>
        </w:tc>
        <w:tc>
          <w:tcPr>
            <w:tcW w:w="9090" w:type="dxa"/>
            <w:shd w:val="clear" w:color="auto" w:fill="auto"/>
            <w:tcMar>
              <w:top w:w="100" w:type="dxa"/>
              <w:left w:w="100" w:type="dxa"/>
              <w:bottom w:w="100" w:type="dxa"/>
              <w:right w:w="100" w:type="dxa"/>
            </w:tcMar>
          </w:tcPr>
          <w:p w14:paraId="77D63CD4" w14:textId="2A3D49FF" w:rsidR="00CD3214" w:rsidRDefault="009F5477">
            <w:pPr>
              <w:spacing w:line="240" w:lineRule="auto"/>
              <w:rPr>
                <w:sz w:val="24"/>
                <w:szCs w:val="24"/>
              </w:rPr>
            </w:pPr>
            <w:hyperlink r:id="rId8" w:history="1">
              <w:r w:rsidRPr="000C66EA">
                <w:rPr>
                  <w:rStyle w:val="Hyperlink"/>
                  <w:sz w:val="24"/>
                  <w:szCs w:val="24"/>
                </w:rPr>
                <w:t>https://colab.research.google.com/drive/1n3kQIQqfKdOaQ9YUpYi53MVSM3f7iFVM?usp=sharing</w:t>
              </w:r>
            </w:hyperlink>
            <w:r>
              <w:rPr>
                <w:sz w:val="24"/>
                <w:szCs w:val="24"/>
              </w:rPr>
              <w:t xml:space="preserve"> </w:t>
            </w:r>
          </w:p>
        </w:tc>
      </w:tr>
      <w:tr w:rsidR="00C52305" w14:paraId="04E32B6F" w14:textId="77777777">
        <w:tc>
          <w:tcPr>
            <w:tcW w:w="1995" w:type="dxa"/>
            <w:shd w:val="clear" w:color="auto" w:fill="auto"/>
            <w:tcMar>
              <w:top w:w="100" w:type="dxa"/>
              <w:left w:w="100" w:type="dxa"/>
              <w:bottom w:w="100" w:type="dxa"/>
              <w:right w:w="100" w:type="dxa"/>
            </w:tcMar>
          </w:tcPr>
          <w:p w14:paraId="068D0415" w14:textId="2AEB2F4F" w:rsidR="00C52305" w:rsidRDefault="00C52305">
            <w:pPr>
              <w:widowControl w:val="0"/>
              <w:spacing w:line="240" w:lineRule="auto"/>
              <w:rPr>
                <w:b/>
                <w:bCs/>
              </w:rPr>
            </w:pPr>
            <w:r>
              <w:rPr>
                <w:b/>
                <w:bCs/>
              </w:rPr>
              <w:t xml:space="preserve">Purpose </w:t>
            </w:r>
          </w:p>
        </w:tc>
        <w:tc>
          <w:tcPr>
            <w:tcW w:w="9090" w:type="dxa"/>
            <w:shd w:val="clear" w:color="auto" w:fill="auto"/>
            <w:tcMar>
              <w:top w:w="100" w:type="dxa"/>
              <w:left w:w="100" w:type="dxa"/>
              <w:bottom w:w="100" w:type="dxa"/>
              <w:right w:w="100" w:type="dxa"/>
            </w:tcMar>
          </w:tcPr>
          <w:p w14:paraId="6AE240F7" w14:textId="71D813CA" w:rsidR="002C131B" w:rsidRPr="00CD7D67" w:rsidRDefault="00CD7D67" w:rsidP="00CD7D67">
            <w:pPr>
              <w:spacing w:line="240" w:lineRule="auto"/>
              <w:rPr>
                <w:sz w:val="24"/>
                <w:szCs w:val="24"/>
              </w:rPr>
            </w:pPr>
            <w:r w:rsidRPr="00CD7D67">
              <w:rPr>
                <w:sz w:val="24"/>
                <w:szCs w:val="24"/>
              </w:rPr>
              <w:t>Nutritional Research: Analyzing relationships between different nutrients and exploring trends in food composition for scientific and academic research.</w:t>
            </w:r>
          </w:p>
        </w:tc>
      </w:tr>
      <w:tr w:rsidR="00854119" w14:paraId="06E216A3" w14:textId="77777777">
        <w:tc>
          <w:tcPr>
            <w:tcW w:w="1995" w:type="dxa"/>
            <w:shd w:val="clear" w:color="auto" w:fill="auto"/>
            <w:tcMar>
              <w:top w:w="100" w:type="dxa"/>
              <w:left w:w="100" w:type="dxa"/>
              <w:bottom w:w="100" w:type="dxa"/>
              <w:right w:w="100" w:type="dxa"/>
            </w:tcMar>
          </w:tcPr>
          <w:p w14:paraId="1709CF56" w14:textId="4E618B50" w:rsidR="00854119" w:rsidRPr="009A7C0B" w:rsidRDefault="009A7C0B">
            <w:pPr>
              <w:widowControl w:val="0"/>
              <w:spacing w:line="240" w:lineRule="auto"/>
              <w:rPr>
                <w:b/>
                <w:bCs/>
              </w:rPr>
            </w:pPr>
            <w:r w:rsidRPr="009A7C0B">
              <w:rPr>
                <w:b/>
                <w:bCs/>
              </w:rPr>
              <w:lastRenderedPageBreak/>
              <w:t>Code (Part 1)</w:t>
            </w:r>
          </w:p>
        </w:tc>
        <w:tc>
          <w:tcPr>
            <w:tcW w:w="9090" w:type="dxa"/>
            <w:shd w:val="clear" w:color="auto" w:fill="auto"/>
            <w:tcMar>
              <w:top w:w="100" w:type="dxa"/>
              <w:left w:w="100" w:type="dxa"/>
              <w:bottom w:w="100" w:type="dxa"/>
              <w:right w:w="100" w:type="dxa"/>
            </w:tcMar>
          </w:tcPr>
          <w:p w14:paraId="018CB6CF" w14:textId="49CE669B" w:rsidR="00C52305" w:rsidRDefault="009A7C0B">
            <w:pPr>
              <w:spacing w:line="240" w:lineRule="auto"/>
              <w:rPr>
                <w:b/>
                <w:bCs/>
                <w:sz w:val="28"/>
                <w:szCs w:val="28"/>
              </w:rPr>
            </w:pPr>
            <w:r w:rsidRPr="009A7C0B">
              <w:rPr>
                <w:b/>
                <w:bCs/>
                <w:sz w:val="28"/>
                <w:szCs w:val="28"/>
              </w:rPr>
              <w:t>Repair and Normalize Data with Pandas</w:t>
            </w:r>
            <w:r w:rsidR="00C52305">
              <w:rPr>
                <w:b/>
                <w:bCs/>
                <w:sz w:val="28"/>
                <w:szCs w:val="28"/>
              </w:rPr>
              <w:br/>
            </w:r>
            <w:r w:rsidR="00C52305">
              <w:rPr>
                <w:b/>
                <w:bCs/>
                <w:sz w:val="28"/>
                <w:szCs w:val="28"/>
              </w:rPr>
              <w:br/>
            </w:r>
            <w:r w:rsidR="002C131B">
              <w:t>1)</w:t>
            </w:r>
            <w:r w:rsidR="00C52305">
              <w:rPr>
                <w:b/>
                <w:bCs/>
                <w:sz w:val="28"/>
                <w:szCs w:val="28"/>
              </w:rPr>
              <w:t xml:space="preserve"> </w:t>
            </w:r>
            <w:r w:rsidR="00C52305" w:rsidRPr="002C131B">
              <w:t>Dataset of Nutritional Value of common food products</w:t>
            </w:r>
          </w:p>
          <w:p w14:paraId="0E28EE0F" w14:textId="77777777" w:rsidR="00C52305" w:rsidRDefault="00C52305">
            <w:pPr>
              <w:spacing w:line="240" w:lineRule="auto"/>
              <w:rPr>
                <w:b/>
                <w:bCs/>
                <w:sz w:val="28"/>
                <w:szCs w:val="28"/>
              </w:rPr>
            </w:pPr>
          </w:p>
          <w:p w14:paraId="40E59EFF" w14:textId="592F2AE0" w:rsidR="00854119" w:rsidRPr="009A7C0B" w:rsidRDefault="00C52305">
            <w:pPr>
              <w:spacing w:line="240" w:lineRule="auto"/>
              <w:rPr>
                <w:b/>
                <w:bCs/>
                <w:sz w:val="28"/>
                <w:szCs w:val="28"/>
              </w:rPr>
            </w:pPr>
            <w:r w:rsidRPr="00C52305">
              <w:rPr>
                <w:b/>
                <w:bCs/>
                <w:noProof/>
                <w:sz w:val="28"/>
                <w:szCs w:val="28"/>
              </w:rPr>
              <w:drawing>
                <wp:inline distT="0" distB="0" distL="0" distR="0" wp14:anchorId="218A0FB5" wp14:editId="48895FDB">
                  <wp:extent cx="5645150" cy="1805940"/>
                  <wp:effectExtent l="0" t="0" r="0" b="3810"/>
                  <wp:docPr id="92570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00515" name=""/>
                          <pic:cNvPicPr/>
                        </pic:nvPicPr>
                        <pic:blipFill>
                          <a:blip r:embed="rId9"/>
                          <a:stretch>
                            <a:fillRect/>
                          </a:stretch>
                        </pic:blipFill>
                        <pic:spPr>
                          <a:xfrm>
                            <a:off x="0" y="0"/>
                            <a:ext cx="5645150" cy="1805940"/>
                          </a:xfrm>
                          <a:prstGeom prst="rect">
                            <a:avLst/>
                          </a:prstGeom>
                        </pic:spPr>
                      </pic:pic>
                    </a:graphicData>
                  </a:graphic>
                </wp:inline>
              </w:drawing>
            </w:r>
          </w:p>
          <w:p w14:paraId="6E7C26A9" w14:textId="77777777" w:rsidR="009A7C0B" w:rsidRDefault="009A7C0B">
            <w:pPr>
              <w:spacing w:line="240" w:lineRule="auto"/>
            </w:pPr>
          </w:p>
          <w:p w14:paraId="6793D73A" w14:textId="77777777" w:rsidR="009A7C0B" w:rsidRDefault="009A7C0B">
            <w:pPr>
              <w:spacing w:line="240" w:lineRule="auto"/>
            </w:pPr>
          </w:p>
          <w:p w14:paraId="7E7CD5FB" w14:textId="77777777" w:rsidR="002C131B" w:rsidRDefault="00C52305">
            <w:pPr>
              <w:spacing w:line="240" w:lineRule="auto"/>
              <w:rPr>
                <w:rFonts w:ascii="Segoe UI" w:hAnsi="Segoe UI" w:cs="Segoe UI"/>
                <w:sz w:val="21"/>
                <w:szCs w:val="21"/>
                <w:shd w:val="clear" w:color="auto" w:fill="FFFFFF"/>
              </w:rPr>
            </w:pPr>
            <w:r>
              <w:t xml:space="preserve">2) </w:t>
            </w:r>
            <w:r w:rsidR="002C131B">
              <w:rPr>
                <w:rFonts w:ascii="Segoe UI" w:hAnsi="Segoe UI" w:cs="Segoe UI"/>
                <w:sz w:val="21"/>
                <w:szCs w:val="21"/>
                <w:shd w:val="clear" w:color="auto" w:fill="FFFFFF"/>
              </w:rPr>
              <w:t>Except for 'name', all variables appear to have numeric values. However, as we see in the datatypes table, most of the columns are of type character.</w:t>
            </w:r>
            <w:r w:rsidR="002C131B">
              <w:rPr>
                <w:rFonts w:ascii="Segoe UI" w:hAnsi="Segoe UI" w:cs="Segoe UI"/>
                <w:sz w:val="21"/>
                <w:szCs w:val="21"/>
              </w:rPr>
              <w:br/>
            </w:r>
            <w:r w:rsidR="002C131B">
              <w:rPr>
                <w:rFonts w:ascii="Segoe UI" w:hAnsi="Segoe UI" w:cs="Segoe UI"/>
                <w:sz w:val="21"/>
                <w:szCs w:val="21"/>
                <w:shd w:val="clear" w:color="auto" w:fill="FFFFFF"/>
              </w:rPr>
              <w:t>This happens because in these variables, together with the value, they also show the unit in which it is expressed (for example, it shows 13g of protein for x food. That 'g' (of grams) is a character, so the function that we use to load the data assumes it is of type character.</w:t>
            </w:r>
            <w:r w:rsidR="002C131B">
              <w:rPr>
                <w:rFonts w:ascii="Segoe UI" w:hAnsi="Segoe UI" w:cs="Segoe UI"/>
                <w:sz w:val="21"/>
                <w:szCs w:val="21"/>
              </w:rPr>
              <w:br/>
            </w:r>
            <w:r w:rsidR="002C131B">
              <w:rPr>
                <w:rFonts w:ascii="Segoe UI" w:hAnsi="Segoe UI" w:cs="Segoe UI"/>
                <w:sz w:val="21"/>
                <w:szCs w:val="21"/>
                <w:shd w:val="clear" w:color="auto" w:fill="FFFFFF"/>
              </w:rPr>
              <w:t>The idea is to pass those variables from 'character' to 'numeric', and the way we're going to do that is by first finding those unit characters (g, mg, mcg, UI) and removing them, and then just converting the type from data to numeric.</w:t>
            </w:r>
          </w:p>
          <w:p w14:paraId="632DD7DA" w14:textId="77777777" w:rsidR="002C131B" w:rsidRDefault="002C131B">
            <w:pPr>
              <w:spacing w:line="240" w:lineRule="auto"/>
              <w:rPr>
                <w:rFonts w:ascii="Segoe UI" w:hAnsi="Segoe UI" w:cs="Segoe UI"/>
                <w:sz w:val="21"/>
                <w:szCs w:val="21"/>
                <w:shd w:val="clear" w:color="auto" w:fill="FFFFFF"/>
              </w:rPr>
            </w:pPr>
          </w:p>
          <w:p w14:paraId="5EC8CB83" w14:textId="77777777" w:rsidR="002C131B" w:rsidRDefault="002C131B">
            <w:pPr>
              <w:spacing w:line="240" w:lineRule="auto"/>
              <w:rPr>
                <w:rFonts w:ascii="Segoe UI" w:hAnsi="Segoe UI" w:cs="Segoe UI"/>
                <w:sz w:val="21"/>
                <w:szCs w:val="21"/>
                <w:shd w:val="clear" w:color="auto" w:fill="FFFFFF"/>
              </w:rPr>
            </w:pPr>
          </w:p>
          <w:p w14:paraId="570492D1" w14:textId="77777777" w:rsidR="002C131B" w:rsidRDefault="002C131B">
            <w:pPr>
              <w:spacing w:line="240" w:lineRule="auto"/>
              <w:rPr>
                <w:rFonts w:ascii="Segoe UI" w:hAnsi="Segoe UI" w:cs="Segoe UI"/>
                <w:sz w:val="21"/>
                <w:szCs w:val="21"/>
                <w:shd w:val="clear" w:color="auto" w:fill="FFFFFF"/>
              </w:rPr>
            </w:pPr>
            <w:r w:rsidRPr="002C131B">
              <w:rPr>
                <w:rFonts w:ascii="Segoe UI" w:hAnsi="Segoe UI" w:cs="Segoe UI"/>
                <w:noProof/>
                <w:sz w:val="21"/>
                <w:szCs w:val="21"/>
                <w:shd w:val="clear" w:color="auto" w:fill="FFFFFF"/>
              </w:rPr>
              <w:drawing>
                <wp:inline distT="0" distB="0" distL="0" distR="0" wp14:anchorId="70D1CF48" wp14:editId="3C09F1D2">
                  <wp:extent cx="5645150" cy="1751330"/>
                  <wp:effectExtent l="0" t="0" r="0" b="1270"/>
                  <wp:docPr id="101139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95673" name=""/>
                          <pic:cNvPicPr/>
                        </pic:nvPicPr>
                        <pic:blipFill>
                          <a:blip r:embed="rId10"/>
                          <a:stretch>
                            <a:fillRect/>
                          </a:stretch>
                        </pic:blipFill>
                        <pic:spPr>
                          <a:xfrm>
                            <a:off x="0" y="0"/>
                            <a:ext cx="5645150" cy="1751330"/>
                          </a:xfrm>
                          <a:prstGeom prst="rect">
                            <a:avLst/>
                          </a:prstGeom>
                        </pic:spPr>
                      </pic:pic>
                    </a:graphicData>
                  </a:graphic>
                </wp:inline>
              </w:drawing>
            </w:r>
          </w:p>
          <w:p w14:paraId="2976EC30" w14:textId="77777777" w:rsidR="002C131B" w:rsidRDefault="002C131B">
            <w:pPr>
              <w:spacing w:line="240" w:lineRule="auto"/>
              <w:rPr>
                <w:rFonts w:ascii="Segoe UI" w:hAnsi="Segoe UI" w:cs="Segoe UI"/>
                <w:sz w:val="21"/>
                <w:szCs w:val="21"/>
                <w:shd w:val="clear" w:color="auto" w:fill="FFFFFF"/>
              </w:rPr>
            </w:pPr>
          </w:p>
          <w:p w14:paraId="555E3159" w14:textId="77777777" w:rsidR="002C131B" w:rsidRDefault="002C131B">
            <w:pPr>
              <w:spacing w:line="240" w:lineRule="auto"/>
              <w:rPr>
                <w:rFonts w:ascii="Segoe UI" w:hAnsi="Segoe UI" w:cs="Segoe UI"/>
                <w:sz w:val="21"/>
                <w:szCs w:val="21"/>
                <w:shd w:val="clear" w:color="auto" w:fill="FFFFFF"/>
              </w:rPr>
            </w:pPr>
          </w:p>
          <w:p w14:paraId="35830614" w14:textId="77777777" w:rsidR="002C131B" w:rsidRDefault="002C131B">
            <w:pPr>
              <w:spacing w:line="240" w:lineRule="auto"/>
              <w:rPr>
                <w:rFonts w:ascii="Segoe UI" w:hAnsi="Segoe UI" w:cs="Segoe UI"/>
                <w:sz w:val="21"/>
                <w:szCs w:val="21"/>
                <w:shd w:val="clear" w:color="auto" w:fill="FFFFFF"/>
              </w:rPr>
            </w:pPr>
            <w:r>
              <w:rPr>
                <w:rFonts w:ascii="Segoe UI" w:hAnsi="Segoe UI" w:cs="Segoe UI"/>
                <w:sz w:val="21"/>
                <w:szCs w:val="21"/>
                <w:shd w:val="clear" w:color="auto" w:fill="FFFFFF"/>
              </w:rPr>
              <w:lastRenderedPageBreak/>
              <w:t>3) Checking for Null Values and Duplicate Values</w:t>
            </w:r>
            <w:r>
              <w:rPr>
                <w:rFonts w:ascii="Segoe UI" w:hAnsi="Segoe UI" w:cs="Segoe UI"/>
                <w:sz w:val="21"/>
                <w:szCs w:val="21"/>
                <w:shd w:val="clear" w:color="auto" w:fill="FFFFFF"/>
              </w:rPr>
              <w:br/>
            </w:r>
            <w:r w:rsidRPr="002C131B">
              <w:rPr>
                <w:rFonts w:ascii="Segoe UI" w:hAnsi="Segoe UI" w:cs="Segoe UI"/>
                <w:noProof/>
                <w:sz w:val="21"/>
                <w:szCs w:val="21"/>
                <w:shd w:val="clear" w:color="auto" w:fill="FFFFFF"/>
              </w:rPr>
              <w:drawing>
                <wp:inline distT="0" distB="0" distL="0" distR="0" wp14:anchorId="5163D4EF" wp14:editId="7DECBF4B">
                  <wp:extent cx="5645150" cy="2493010"/>
                  <wp:effectExtent l="0" t="0" r="0" b="2540"/>
                  <wp:docPr id="122661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11129" name=""/>
                          <pic:cNvPicPr/>
                        </pic:nvPicPr>
                        <pic:blipFill>
                          <a:blip r:embed="rId11"/>
                          <a:stretch>
                            <a:fillRect/>
                          </a:stretch>
                        </pic:blipFill>
                        <pic:spPr>
                          <a:xfrm>
                            <a:off x="0" y="0"/>
                            <a:ext cx="5645150" cy="2493010"/>
                          </a:xfrm>
                          <a:prstGeom prst="rect">
                            <a:avLst/>
                          </a:prstGeom>
                        </pic:spPr>
                      </pic:pic>
                    </a:graphicData>
                  </a:graphic>
                </wp:inline>
              </w:drawing>
            </w:r>
            <w:r>
              <w:rPr>
                <w:rFonts w:ascii="Segoe UI" w:hAnsi="Segoe UI" w:cs="Segoe UI"/>
                <w:sz w:val="21"/>
                <w:szCs w:val="21"/>
                <w:shd w:val="clear" w:color="auto" w:fill="FFFFFF"/>
              </w:rPr>
              <w:br/>
            </w:r>
            <w:r>
              <w:rPr>
                <w:rFonts w:ascii="Segoe UI" w:hAnsi="Segoe UI" w:cs="Segoe UI"/>
                <w:sz w:val="21"/>
                <w:szCs w:val="21"/>
                <w:shd w:val="clear" w:color="auto" w:fill="FFFFFF"/>
              </w:rPr>
              <w:br/>
            </w:r>
          </w:p>
          <w:p w14:paraId="2230459A" w14:textId="6F2BB2FF" w:rsidR="002C131B" w:rsidRDefault="002C131B" w:rsidP="002C131B">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r w:rsidRPr="002C131B">
              <w:rPr>
                <w:rFonts w:ascii="Segoe UI" w:eastAsia="Times New Roman" w:hAnsi="Segoe UI" w:cs="Segoe UI"/>
                <w:sz w:val="21"/>
                <w:szCs w:val="21"/>
                <w:lang w:val="en-IN" w:eastAsia="en-IN"/>
              </w:rPr>
              <w:t>Assign each column name its unit of measure. As we eliminate all the units of measurement (UM) in which the values ​​are expressed (point B), we are losing valuable information. Since within the same column, the UM does not vary, we can add that information directly in the column name.</w:t>
            </w:r>
          </w:p>
          <w:p w14:paraId="51DB0713" w14:textId="77777777" w:rsidR="002C131B" w:rsidRDefault="002C131B" w:rsidP="002C131B">
            <w:pPr>
              <w:shd w:val="clear" w:color="auto" w:fill="FFFFFF"/>
              <w:spacing w:before="100" w:beforeAutospacing="1" w:after="100" w:afterAutospacing="1" w:line="240" w:lineRule="auto"/>
              <w:rPr>
                <w:rFonts w:ascii="Segoe UI" w:eastAsia="Times New Roman" w:hAnsi="Segoe UI" w:cs="Segoe UI"/>
                <w:sz w:val="21"/>
                <w:szCs w:val="21"/>
                <w:lang w:val="en-IN" w:eastAsia="en-IN"/>
              </w:rPr>
            </w:pPr>
          </w:p>
          <w:p w14:paraId="0941AB4F" w14:textId="2BE1A567" w:rsidR="009A7C0B" w:rsidRPr="009C7772" w:rsidRDefault="002C131B" w:rsidP="009C7772">
            <w:pPr>
              <w:shd w:val="clear" w:color="auto" w:fill="FFFFFF"/>
              <w:spacing w:before="100" w:beforeAutospacing="1" w:after="100" w:afterAutospacing="1" w:line="240" w:lineRule="auto"/>
              <w:rPr>
                <w:rFonts w:ascii="Segoe UI" w:eastAsia="Times New Roman" w:hAnsi="Segoe UI" w:cs="Segoe UI"/>
                <w:sz w:val="21"/>
                <w:szCs w:val="21"/>
                <w:lang w:val="en-IN" w:eastAsia="en-IN"/>
              </w:rPr>
            </w:pPr>
            <w:r w:rsidRPr="002C131B">
              <w:rPr>
                <w:rFonts w:ascii="Segoe UI" w:eastAsia="Times New Roman" w:hAnsi="Segoe UI" w:cs="Segoe UI"/>
                <w:noProof/>
                <w:sz w:val="21"/>
                <w:szCs w:val="21"/>
                <w:lang w:val="en-IN" w:eastAsia="en-IN"/>
              </w:rPr>
              <w:drawing>
                <wp:inline distT="0" distB="0" distL="0" distR="0" wp14:anchorId="61C3FB2D" wp14:editId="3687CA7C">
                  <wp:extent cx="5645150" cy="2052955"/>
                  <wp:effectExtent l="0" t="0" r="0" b="4445"/>
                  <wp:docPr id="120337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7627" name=""/>
                          <pic:cNvPicPr/>
                        </pic:nvPicPr>
                        <pic:blipFill>
                          <a:blip r:embed="rId12"/>
                          <a:stretch>
                            <a:fillRect/>
                          </a:stretch>
                        </pic:blipFill>
                        <pic:spPr>
                          <a:xfrm>
                            <a:off x="0" y="0"/>
                            <a:ext cx="5645150" cy="2052955"/>
                          </a:xfrm>
                          <a:prstGeom prst="rect">
                            <a:avLst/>
                          </a:prstGeom>
                        </pic:spPr>
                      </pic:pic>
                    </a:graphicData>
                  </a:graphic>
                </wp:inline>
              </w:drawing>
            </w:r>
          </w:p>
          <w:p w14:paraId="6AC3E67A" w14:textId="77E8BD0E" w:rsidR="009A7C0B" w:rsidRDefault="002C131B" w:rsidP="002C131B">
            <w:pPr>
              <w:pStyle w:val="ListParagraph"/>
              <w:numPr>
                <w:ilvl w:val="0"/>
                <w:numId w:val="6"/>
              </w:numPr>
              <w:spacing w:line="240" w:lineRule="auto"/>
            </w:pPr>
            <w:r>
              <w:t>Dropping Columns with same values for all rows</w:t>
            </w:r>
            <w:r>
              <w:br/>
            </w:r>
            <w:r w:rsidRPr="002C131B">
              <w:rPr>
                <w:noProof/>
              </w:rPr>
              <w:drawing>
                <wp:inline distT="0" distB="0" distL="0" distR="0" wp14:anchorId="36A9C489" wp14:editId="29E59EC0">
                  <wp:extent cx="5645150" cy="332740"/>
                  <wp:effectExtent l="0" t="0" r="0" b="0"/>
                  <wp:docPr id="94156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67990" name=""/>
                          <pic:cNvPicPr/>
                        </pic:nvPicPr>
                        <pic:blipFill>
                          <a:blip r:embed="rId13"/>
                          <a:stretch>
                            <a:fillRect/>
                          </a:stretch>
                        </pic:blipFill>
                        <pic:spPr>
                          <a:xfrm>
                            <a:off x="0" y="0"/>
                            <a:ext cx="5645150" cy="332740"/>
                          </a:xfrm>
                          <a:prstGeom prst="rect">
                            <a:avLst/>
                          </a:prstGeom>
                        </pic:spPr>
                      </pic:pic>
                    </a:graphicData>
                  </a:graphic>
                </wp:inline>
              </w:drawing>
            </w:r>
          </w:p>
          <w:p w14:paraId="25DD661C" w14:textId="77777777" w:rsidR="009A7C0B" w:rsidRDefault="009A7C0B">
            <w:pPr>
              <w:spacing w:line="240" w:lineRule="auto"/>
            </w:pPr>
          </w:p>
          <w:p w14:paraId="0AEBB835" w14:textId="77777777" w:rsidR="009A7C0B" w:rsidRDefault="009A7C0B">
            <w:pPr>
              <w:spacing w:line="240" w:lineRule="auto"/>
            </w:pPr>
          </w:p>
          <w:p w14:paraId="14C1EB25" w14:textId="3AD53BB4" w:rsidR="009C7772" w:rsidRDefault="008E654E" w:rsidP="004B6961">
            <w:pPr>
              <w:pStyle w:val="ListParagraph"/>
              <w:numPr>
                <w:ilvl w:val="0"/>
                <w:numId w:val="6"/>
              </w:numPr>
              <w:spacing w:line="240" w:lineRule="auto"/>
            </w:pPr>
            <w:r w:rsidRPr="008E654E">
              <w:t>Normalizing data with numerical values using the Min Max Scaler</w:t>
            </w:r>
          </w:p>
          <w:p w14:paraId="754E894D" w14:textId="1DC144E0" w:rsidR="009C7772" w:rsidRDefault="004B6961" w:rsidP="004B6961">
            <w:pPr>
              <w:spacing w:line="240" w:lineRule="auto"/>
              <w:jc w:val="center"/>
            </w:pPr>
            <w:r>
              <w:rPr>
                <w:noProof/>
              </w:rPr>
              <w:lastRenderedPageBreak/>
              <w:drawing>
                <wp:inline distT="0" distB="0" distL="0" distR="0" wp14:anchorId="1A7BF8A1" wp14:editId="7CAE5677">
                  <wp:extent cx="4408020" cy="2955208"/>
                  <wp:effectExtent l="0" t="0" r="0" b="4445"/>
                  <wp:docPr id="90101468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14684" name="Picture 1" descr="A screen 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4732" cy="2966412"/>
                          </a:xfrm>
                          <a:prstGeom prst="rect">
                            <a:avLst/>
                          </a:prstGeom>
                        </pic:spPr>
                      </pic:pic>
                    </a:graphicData>
                  </a:graphic>
                </wp:inline>
              </w:drawing>
            </w:r>
          </w:p>
          <w:p w14:paraId="65287901" w14:textId="77777777" w:rsidR="009C7772" w:rsidRDefault="009C7772">
            <w:pPr>
              <w:spacing w:line="240" w:lineRule="auto"/>
            </w:pPr>
          </w:p>
          <w:p w14:paraId="7675C92F" w14:textId="77777777" w:rsidR="009C7772" w:rsidRDefault="009C7772">
            <w:pPr>
              <w:spacing w:line="240" w:lineRule="auto"/>
            </w:pPr>
          </w:p>
          <w:p w14:paraId="56E787BC" w14:textId="77777777" w:rsidR="009C7772" w:rsidRDefault="009C7772">
            <w:pPr>
              <w:spacing w:line="240" w:lineRule="auto"/>
            </w:pPr>
          </w:p>
          <w:p w14:paraId="6E63D4A8" w14:textId="0EDA6E2C" w:rsidR="009A7C0B" w:rsidRDefault="009A7C0B">
            <w:pPr>
              <w:spacing w:line="240" w:lineRule="auto"/>
            </w:pPr>
          </w:p>
        </w:tc>
      </w:tr>
      <w:tr w:rsidR="009C7772" w14:paraId="320A6653" w14:textId="77777777">
        <w:tc>
          <w:tcPr>
            <w:tcW w:w="1995" w:type="dxa"/>
            <w:shd w:val="clear" w:color="auto" w:fill="auto"/>
            <w:tcMar>
              <w:top w:w="100" w:type="dxa"/>
              <w:left w:w="100" w:type="dxa"/>
              <w:bottom w:w="100" w:type="dxa"/>
              <w:right w:w="100" w:type="dxa"/>
            </w:tcMar>
          </w:tcPr>
          <w:p w14:paraId="6CC338E0" w14:textId="5D112C57" w:rsidR="009C7772" w:rsidRPr="009A7C0B" w:rsidRDefault="009C7772">
            <w:pPr>
              <w:widowControl w:val="0"/>
              <w:spacing w:line="240" w:lineRule="auto"/>
              <w:rPr>
                <w:b/>
                <w:bCs/>
              </w:rPr>
            </w:pPr>
            <w:proofErr w:type="gramStart"/>
            <w:r>
              <w:rPr>
                <w:b/>
                <w:bCs/>
              </w:rPr>
              <w:lastRenderedPageBreak/>
              <w:t>Code(</w:t>
            </w:r>
            <w:proofErr w:type="gramEnd"/>
            <w:r>
              <w:rPr>
                <w:b/>
                <w:bCs/>
              </w:rPr>
              <w:t>Part 2)</w:t>
            </w:r>
          </w:p>
        </w:tc>
        <w:tc>
          <w:tcPr>
            <w:tcW w:w="9090" w:type="dxa"/>
            <w:shd w:val="clear" w:color="auto" w:fill="auto"/>
            <w:tcMar>
              <w:top w:w="100" w:type="dxa"/>
              <w:left w:w="100" w:type="dxa"/>
              <w:bottom w:w="100" w:type="dxa"/>
              <w:right w:w="100" w:type="dxa"/>
            </w:tcMar>
          </w:tcPr>
          <w:p w14:paraId="7E30088A" w14:textId="48724486" w:rsidR="00611D1C" w:rsidRPr="00611D1C" w:rsidRDefault="00611D1C" w:rsidP="00611D1C">
            <w:pPr>
              <w:pStyle w:val="NormalWeb"/>
              <w:shd w:val="clear" w:color="auto" w:fill="FFFFFF"/>
            </w:pPr>
            <w:r>
              <w:rPr>
                <w:rFonts w:ascii="Arial" w:hAnsi="Arial" w:cs="Arial"/>
                <w:b/>
                <w:bCs/>
                <w:sz w:val="28"/>
                <w:szCs w:val="28"/>
              </w:rPr>
              <w:t xml:space="preserve">Data Visualization and EDA with Pandas and Seaborn </w:t>
            </w:r>
          </w:p>
          <w:p w14:paraId="0E94F819" w14:textId="2FEFCA53" w:rsidR="009C7772" w:rsidRPr="005F00B7" w:rsidRDefault="005F00B7" w:rsidP="004B6961">
            <w:pPr>
              <w:pStyle w:val="ListParagraph"/>
              <w:numPr>
                <w:ilvl w:val="0"/>
                <w:numId w:val="10"/>
              </w:numPr>
              <w:spacing w:line="240" w:lineRule="auto"/>
              <w:rPr>
                <w:b/>
                <w:bCs/>
                <w:sz w:val="28"/>
                <w:szCs w:val="28"/>
              </w:rPr>
            </w:pPr>
            <w:r>
              <w:t>How saturated fatty acids and fibers are in some selected food?</w:t>
            </w:r>
          </w:p>
          <w:p w14:paraId="284237F9" w14:textId="39761D59" w:rsidR="005F00B7" w:rsidRDefault="005F00B7" w:rsidP="005F00B7">
            <w:pPr>
              <w:spacing w:line="240" w:lineRule="auto"/>
              <w:jc w:val="center"/>
              <w:rPr>
                <w:b/>
                <w:bCs/>
                <w:sz w:val="28"/>
                <w:szCs w:val="28"/>
              </w:rPr>
            </w:pPr>
            <w:r>
              <w:rPr>
                <w:noProof/>
              </w:rPr>
              <w:drawing>
                <wp:inline distT="0" distB="0" distL="0" distR="0" wp14:anchorId="0350BA13" wp14:editId="190693FC">
                  <wp:extent cx="5053479" cy="2231716"/>
                  <wp:effectExtent l="0" t="0" r="1270" b="3810"/>
                  <wp:docPr id="944788386"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8386" name="Picture 2" descr="A graph with blue and orange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6250" cy="2246188"/>
                          </a:xfrm>
                          <a:prstGeom prst="rect">
                            <a:avLst/>
                          </a:prstGeom>
                        </pic:spPr>
                      </pic:pic>
                    </a:graphicData>
                  </a:graphic>
                </wp:inline>
              </w:drawing>
            </w:r>
          </w:p>
          <w:p w14:paraId="265E4C87" w14:textId="3C8767D5" w:rsidR="005F00B7" w:rsidRPr="005F00B7" w:rsidRDefault="005F00B7" w:rsidP="005F00B7">
            <w:pPr>
              <w:spacing w:line="240" w:lineRule="auto"/>
              <w:rPr>
                <w:b/>
                <w:bCs/>
                <w:sz w:val="28"/>
                <w:szCs w:val="28"/>
              </w:rPr>
            </w:pPr>
            <w:r>
              <w:t>From above graph we can c</w:t>
            </w:r>
            <w:r w:rsidR="002D0F46">
              <w:t>onclude that all selected food has more fiber compared to saturated fatty acid.</w:t>
            </w:r>
          </w:p>
          <w:p w14:paraId="7720BA77" w14:textId="14FDCDB4" w:rsidR="002D0F46" w:rsidRPr="002D0F46" w:rsidRDefault="002D0F46" w:rsidP="004B6961">
            <w:pPr>
              <w:pStyle w:val="ListParagraph"/>
              <w:numPr>
                <w:ilvl w:val="0"/>
                <w:numId w:val="10"/>
              </w:numPr>
              <w:spacing w:line="240" w:lineRule="auto"/>
              <w:rPr>
                <w:b/>
                <w:bCs/>
                <w:sz w:val="28"/>
                <w:szCs w:val="28"/>
              </w:rPr>
            </w:pPr>
            <w:r w:rsidRPr="002D0F46">
              <w:t>Hi</w:t>
            </w:r>
            <w:r>
              <w:t xml:space="preserve">stogram of different attributes </w:t>
            </w:r>
          </w:p>
          <w:p w14:paraId="2A31ADA9" w14:textId="1C679F68" w:rsidR="002D0F46" w:rsidRPr="002D0F46" w:rsidRDefault="002D0F46" w:rsidP="002D0F46">
            <w:pPr>
              <w:spacing w:line="240" w:lineRule="auto"/>
            </w:pPr>
            <w:r w:rsidRPr="002D0F46">
              <w:t>Histograms provide a visual representation of the distribution of each feature. Understanding the distribution of nutritional components helps in identifying patterns, potential outliers, and the overall shape of the data.</w:t>
            </w:r>
          </w:p>
          <w:p w14:paraId="28F0780A" w14:textId="70DA05E3" w:rsidR="008E654E" w:rsidRPr="002D0F46" w:rsidRDefault="002D0F46" w:rsidP="002D0F46">
            <w:pPr>
              <w:spacing w:line="240" w:lineRule="auto"/>
              <w:rPr>
                <w:b/>
                <w:bCs/>
                <w:sz w:val="28"/>
                <w:szCs w:val="28"/>
              </w:rPr>
            </w:pPr>
            <w:r>
              <w:rPr>
                <w:noProof/>
              </w:rPr>
              <w:lastRenderedPageBreak/>
              <w:drawing>
                <wp:inline distT="0" distB="0" distL="0" distR="0" wp14:anchorId="66AAF2D2" wp14:editId="47325454">
                  <wp:extent cx="5645150" cy="2805430"/>
                  <wp:effectExtent l="0" t="0" r="6350" b="1270"/>
                  <wp:docPr id="1526649415" name="Picture 3"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49415" name="Picture 3" descr="A group of blue and white graph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5150" cy="2805430"/>
                          </a:xfrm>
                          <a:prstGeom prst="rect">
                            <a:avLst/>
                          </a:prstGeom>
                        </pic:spPr>
                      </pic:pic>
                    </a:graphicData>
                  </a:graphic>
                </wp:inline>
              </w:drawing>
            </w:r>
          </w:p>
          <w:p w14:paraId="44578F96" w14:textId="070FE898" w:rsidR="002D0F46" w:rsidRDefault="002D0F46" w:rsidP="002D0F46">
            <w:pPr>
              <w:pStyle w:val="ListParagraph"/>
              <w:numPr>
                <w:ilvl w:val="0"/>
                <w:numId w:val="10"/>
              </w:numPr>
              <w:spacing w:line="240" w:lineRule="auto"/>
            </w:pPr>
            <w:r w:rsidRPr="002D0F46">
              <w:t>Correlation Features</w:t>
            </w:r>
          </w:p>
          <w:p w14:paraId="700BB7EF" w14:textId="21D59490" w:rsidR="002D0F46" w:rsidRDefault="002D0F46" w:rsidP="002D0F46">
            <w:pPr>
              <w:spacing w:line="240" w:lineRule="auto"/>
            </w:pPr>
            <w:r>
              <w:t>Correlation features reveal relationships between variables, aiding insights. High</w:t>
            </w:r>
            <w:r>
              <w:t xml:space="preserve"> </w:t>
            </w:r>
            <w:r>
              <w:t>correlation implies association; low correlation suggests independence.</w:t>
            </w:r>
          </w:p>
          <w:p w14:paraId="397146CC" w14:textId="49B5BF93" w:rsidR="002D0F46" w:rsidRPr="002D0F46" w:rsidRDefault="002D0F46" w:rsidP="002D0F46">
            <w:pPr>
              <w:spacing w:line="240" w:lineRule="auto"/>
              <w:jc w:val="center"/>
            </w:pPr>
            <w:r>
              <w:rPr>
                <w:b/>
                <w:bCs/>
                <w:noProof/>
                <w:sz w:val="28"/>
                <w:szCs w:val="28"/>
              </w:rPr>
              <w:drawing>
                <wp:inline distT="0" distB="0" distL="0" distR="0" wp14:anchorId="5C833E78" wp14:editId="20E978F3">
                  <wp:extent cx="4250972" cy="4016188"/>
                  <wp:effectExtent l="0" t="0" r="3810" b="0"/>
                  <wp:docPr id="207984029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40292" name="Picture 5"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2947" cy="4027501"/>
                          </a:xfrm>
                          <a:prstGeom prst="rect">
                            <a:avLst/>
                          </a:prstGeom>
                        </pic:spPr>
                      </pic:pic>
                    </a:graphicData>
                  </a:graphic>
                </wp:inline>
              </w:drawing>
            </w:r>
          </w:p>
          <w:p w14:paraId="02078162" w14:textId="53D090BB" w:rsidR="008E654E" w:rsidRDefault="002D0F46" w:rsidP="004B6961">
            <w:pPr>
              <w:pStyle w:val="ListParagraph"/>
              <w:numPr>
                <w:ilvl w:val="0"/>
                <w:numId w:val="10"/>
              </w:numPr>
              <w:spacing w:line="240" w:lineRule="auto"/>
            </w:pPr>
            <w:r>
              <w:t xml:space="preserve">Relation between Calories and </w:t>
            </w:r>
            <w:proofErr w:type="gramStart"/>
            <w:r>
              <w:t>Fats</w:t>
            </w:r>
            <w:r w:rsidR="00CD3214">
              <w:t>(</w:t>
            </w:r>
            <w:proofErr w:type="gramEnd"/>
            <w:r w:rsidR="00CD3214">
              <w:t>Scatter Plot)</w:t>
            </w:r>
          </w:p>
          <w:p w14:paraId="323FE81B" w14:textId="4BEEBD85" w:rsidR="008E654E" w:rsidRPr="002D0F46" w:rsidRDefault="002D0F46" w:rsidP="002D0F46">
            <w:pPr>
              <w:spacing w:line="240" w:lineRule="auto"/>
              <w:ind w:left="360"/>
            </w:pPr>
            <w:r>
              <w:rPr>
                <w:noProof/>
              </w:rPr>
              <w:lastRenderedPageBreak/>
              <w:drawing>
                <wp:inline distT="0" distB="0" distL="0" distR="0" wp14:anchorId="3198974B" wp14:editId="45F0D7DC">
                  <wp:extent cx="4978400" cy="3835400"/>
                  <wp:effectExtent l="0" t="0" r="0" b="0"/>
                  <wp:docPr id="1232593744" name="Picture 4"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3744" name="Picture 4" descr="A graph of blu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78400" cy="3835400"/>
                          </a:xfrm>
                          <a:prstGeom prst="rect">
                            <a:avLst/>
                          </a:prstGeom>
                        </pic:spPr>
                      </pic:pic>
                    </a:graphicData>
                  </a:graphic>
                </wp:inline>
              </w:drawing>
            </w:r>
          </w:p>
          <w:p w14:paraId="55CD05B2" w14:textId="690D891B" w:rsidR="004B6961" w:rsidRPr="002D0F46" w:rsidRDefault="004B6961" w:rsidP="008E654E">
            <w:pPr>
              <w:spacing w:line="240" w:lineRule="auto"/>
            </w:pPr>
          </w:p>
          <w:p w14:paraId="3B49EF9D" w14:textId="77777777" w:rsidR="00CD3214" w:rsidRPr="00CD3214" w:rsidRDefault="00CD3214" w:rsidP="00CD3214">
            <w:pPr>
              <w:spacing w:line="240" w:lineRule="auto"/>
            </w:pPr>
          </w:p>
          <w:p w14:paraId="55CB6160" w14:textId="1E7A26EA" w:rsidR="008E654E" w:rsidRPr="00CD3214" w:rsidRDefault="00CD3214" w:rsidP="00CD3214">
            <w:pPr>
              <w:spacing w:line="240" w:lineRule="auto"/>
            </w:pPr>
            <w:r w:rsidRPr="00CD3214">
              <w:t>Scatter plots visualize data points' distribution, indicating patterns or trends. X and Y axes display variables, revealing relationships graphically.</w:t>
            </w:r>
          </w:p>
          <w:p w14:paraId="1869E888" w14:textId="4EBFE1A2" w:rsidR="008E654E" w:rsidRPr="008E654E" w:rsidRDefault="008E654E" w:rsidP="008E654E">
            <w:pPr>
              <w:spacing w:line="240" w:lineRule="auto"/>
              <w:rPr>
                <w:b/>
                <w:bCs/>
                <w:sz w:val="28"/>
                <w:szCs w:val="28"/>
              </w:rPr>
            </w:pPr>
          </w:p>
        </w:tc>
      </w:tr>
      <w:tr w:rsidR="009C7772" w14:paraId="3972D655" w14:textId="77777777">
        <w:tc>
          <w:tcPr>
            <w:tcW w:w="1995" w:type="dxa"/>
            <w:shd w:val="clear" w:color="auto" w:fill="auto"/>
            <w:tcMar>
              <w:top w:w="100" w:type="dxa"/>
              <w:left w:w="100" w:type="dxa"/>
              <w:bottom w:w="100" w:type="dxa"/>
              <w:right w:w="100" w:type="dxa"/>
            </w:tcMar>
          </w:tcPr>
          <w:p w14:paraId="58BFAE53" w14:textId="3920638E" w:rsidR="009C7772" w:rsidRDefault="009C7772">
            <w:pPr>
              <w:widowControl w:val="0"/>
              <w:spacing w:line="240" w:lineRule="auto"/>
              <w:rPr>
                <w:b/>
                <w:bCs/>
              </w:rPr>
            </w:pPr>
            <w:proofErr w:type="gramStart"/>
            <w:r>
              <w:rPr>
                <w:b/>
                <w:bCs/>
              </w:rPr>
              <w:lastRenderedPageBreak/>
              <w:t>Code(</w:t>
            </w:r>
            <w:proofErr w:type="gramEnd"/>
            <w:r>
              <w:rPr>
                <w:b/>
                <w:bCs/>
              </w:rPr>
              <w:t xml:space="preserve">Part </w:t>
            </w:r>
            <w:r>
              <w:rPr>
                <w:b/>
                <w:bCs/>
              </w:rPr>
              <w:t>3</w:t>
            </w:r>
            <w:r>
              <w:rPr>
                <w:b/>
                <w:bCs/>
              </w:rPr>
              <w:t>)</w:t>
            </w:r>
          </w:p>
        </w:tc>
        <w:tc>
          <w:tcPr>
            <w:tcW w:w="9090" w:type="dxa"/>
            <w:shd w:val="clear" w:color="auto" w:fill="auto"/>
            <w:tcMar>
              <w:top w:w="100" w:type="dxa"/>
              <w:left w:w="100" w:type="dxa"/>
              <w:bottom w:w="100" w:type="dxa"/>
              <w:right w:w="100" w:type="dxa"/>
            </w:tcMar>
          </w:tcPr>
          <w:p w14:paraId="4F00D2C1" w14:textId="2511032D" w:rsidR="008E654E" w:rsidRDefault="00CD3214" w:rsidP="00CD3214">
            <w:pPr>
              <w:pStyle w:val="NormalWeb"/>
              <w:shd w:val="clear" w:color="auto" w:fill="FFFFFF"/>
              <w:rPr>
                <w:rFonts w:ascii="Arial" w:hAnsi="Arial" w:cs="Arial"/>
                <w:b/>
                <w:bCs/>
                <w:sz w:val="28"/>
                <w:szCs w:val="28"/>
              </w:rPr>
            </w:pPr>
            <w:r>
              <w:rPr>
                <w:rFonts w:ascii="Arial" w:hAnsi="Arial" w:cs="Arial"/>
                <w:b/>
                <w:bCs/>
                <w:sz w:val="28"/>
                <w:szCs w:val="28"/>
              </w:rPr>
              <w:t xml:space="preserve">Working on the Titanic dataset for parallel coordinates and parallel sets: </w:t>
            </w:r>
          </w:p>
          <w:p w14:paraId="3AAEB729" w14:textId="323E82DC" w:rsidR="00CD3214" w:rsidRPr="00CD3214" w:rsidRDefault="00CD3214" w:rsidP="00CD3214">
            <w:pPr>
              <w:pStyle w:val="NormalWeb"/>
              <w:shd w:val="clear" w:color="auto" w:fill="FFFFFF"/>
            </w:pPr>
            <w:r>
              <w:rPr>
                <w:noProof/>
              </w:rPr>
              <w:drawing>
                <wp:inline distT="0" distB="0" distL="0" distR="0" wp14:anchorId="232EF210" wp14:editId="3C25D2F7">
                  <wp:extent cx="5645150" cy="313690"/>
                  <wp:effectExtent l="0" t="0" r="6350" b="3810"/>
                  <wp:docPr id="4379734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3485" name="Picture 4379734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5150" cy="313690"/>
                          </a:xfrm>
                          <a:prstGeom prst="rect">
                            <a:avLst/>
                          </a:prstGeom>
                        </pic:spPr>
                      </pic:pic>
                    </a:graphicData>
                  </a:graphic>
                </wp:inline>
              </w:drawing>
            </w:r>
          </w:p>
          <w:p w14:paraId="4E35D1E6" w14:textId="37F50D02" w:rsidR="009C7772" w:rsidRDefault="008E654E">
            <w:pPr>
              <w:spacing w:line="240" w:lineRule="auto"/>
              <w:rPr>
                <w:b/>
                <w:bCs/>
                <w:sz w:val="28"/>
                <w:szCs w:val="28"/>
              </w:rPr>
            </w:pPr>
            <w:r>
              <w:rPr>
                <w:b/>
                <w:bCs/>
                <w:noProof/>
                <w:sz w:val="28"/>
                <w:szCs w:val="28"/>
              </w:rPr>
              <w:drawing>
                <wp:inline distT="0" distB="0" distL="0" distR="0" wp14:anchorId="68945FDA" wp14:editId="230F1F11">
                  <wp:extent cx="5645150" cy="1103630"/>
                  <wp:effectExtent l="0" t="0" r="6350" b="1270"/>
                  <wp:docPr id="182388069" name="Picture 6"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8069" name="Picture 6" descr="A close-up of a gri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5150" cy="1103630"/>
                          </a:xfrm>
                          <a:prstGeom prst="rect">
                            <a:avLst/>
                          </a:prstGeom>
                        </pic:spPr>
                      </pic:pic>
                    </a:graphicData>
                  </a:graphic>
                </wp:inline>
              </w:drawing>
            </w:r>
          </w:p>
          <w:p w14:paraId="1744934F" w14:textId="288FBE76" w:rsidR="008E654E" w:rsidRDefault="00CD3214">
            <w:pPr>
              <w:spacing w:line="240" w:lineRule="auto"/>
              <w:rPr>
                <w:b/>
                <w:bCs/>
                <w:sz w:val="28"/>
                <w:szCs w:val="28"/>
              </w:rPr>
            </w:pPr>
            <w:r>
              <w:rPr>
                <w:b/>
                <w:bCs/>
                <w:noProof/>
                <w:sz w:val="28"/>
                <w:szCs w:val="28"/>
              </w:rPr>
              <w:drawing>
                <wp:inline distT="0" distB="0" distL="0" distR="0" wp14:anchorId="2D8A6D84" wp14:editId="408557A3">
                  <wp:extent cx="3287059" cy="782215"/>
                  <wp:effectExtent l="0" t="0" r="2540" b="5715"/>
                  <wp:docPr id="2076161849" name="Picture 10"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61849" name="Picture 10" descr="A black and white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24320" cy="791082"/>
                          </a:xfrm>
                          <a:prstGeom prst="rect">
                            <a:avLst/>
                          </a:prstGeom>
                        </pic:spPr>
                      </pic:pic>
                    </a:graphicData>
                  </a:graphic>
                </wp:inline>
              </w:drawing>
            </w:r>
          </w:p>
          <w:p w14:paraId="2CFD0FD0" w14:textId="4B9113C9" w:rsidR="008E654E" w:rsidRDefault="008E654E">
            <w:pPr>
              <w:spacing w:line="240" w:lineRule="auto"/>
              <w:rPr>
                <w:b/>
                <w:bCs/>
                <w:sz w:val="28"/>
                <w:szCs w:val="28"/>
              </w:rPr>
            </w:pPr>
            <w:r>
              <w:rPr>
                <w:b/>
                <w:bCs/>
                <w:noProof/>
                <w:sz w:val="28"/>
                <w:szCs w:val="28"/>
              </w:rPr>
              <w:lastRenderedPageBreak/>
              <w:drawing>
                <wp:inline distT="0" distB="0" distL="0" distR="0" wp14:anchorId="17B0DA64" wp14:editId="365CD975">
                  <wp:extent cx="5645150" cy="1099820"/>
                  <wp:effectExtent l="0" t="0" r="6350" b="5080"/>
                  <wp:docPr id="2012751737" name="Picture 9" descr="A blue net with many str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51737" name="Picture 9" descr="A blue net with many string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5150" cy="1099820"/>
                          </a:xfrm>
                          <a:prstGeom prst="rect">
                            <a:avLst/>
                          </a:prstGeom>
                        </pic:spPr>
                      </pic:pic>
                    </a:graphicData>
                  </a:graphic>
                </wp:inline>
              </w:drawing>
            </w:r>
          </w:p>
          <w:p w14:paraId="13F8CBE0" w14:textId="77777777" w:rsidR="008E654E" w:rsidRDefault="008E654E">
            <w:pPr>
              <w:spacing w:line="240" w:lineRule="auto"/>
              <w:rPr>
                <w:b/>
                <w:bCs/>
                <w:sz w:val="28"/>
                <w:szCs w:val="28"/>
              </w:rPr>
            </w:pPr>
            <w:r>
              <w:rPr>
                <w:b/>
                <w:bCs/>
                <w:noProof/>
                <w:sz w:val="28"/>
                <w:szCs w:val="28"/>
              </w:rPr>
              <w:drawing>
                <wp:inline distT="0" distB="0" distL="0" distR="0" wp14:anchorId="145F7511" wp14:editId="0EDFAF82">
                  <wp:extent cx="5645150" cy="1085215"/>
                  <wp:effectExtent l="0" t="0" r="6350" b="0"/>
                  <wp:docPr id="1526525589" name="Picture 8" descr="A blue and white wire fr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25589" name="Picture 8" descr="A blue and white wire fram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5150" cy="1085215"/>
                          </a:xfrm>
                          <a:prstGeom prst="rect">
                            <a:avLst/>
                          </a:prstGeom>
                        </pic:spPr>
                      </pic:pic>
                    </a:graphicData>
                  </a:graphic>
                </wp:inline>
              </w:drawing>
            </w:r>
          </w:p>
          <w:p w14:paraId="2B7E2608" w14:textId="7EAAA214" w:rsidR="00CD3214" w:rsidRPr="00CD3214" w:rsidRDefault="00CD3214">
            <w:pPr>
              <w:spacing w:line="240" w:lineRule="auto"/>
            </w:pPr>
            <w:r w:rsidRPr="00CD3214">
              <w:t xml:space="preserve">From </w:t>
            </w:r>
            <w:r>
              <w:t xml:space="preserve">above graph we get to know that there were 549 </w:t>
            </w:r>
            <w:r w:rsidRPr="00CD3214">
              <w:t xml:space="preserve">passengers </w:t>
            </w:r>
            <w:r w:rsidRPr="00CD3214">
              <w:t>didn’t</w:t>
            </w:r>
            <w:r w:rsidRPr="00CD3214">
              <w:t xml:space="preserve"> survive the disaster.</w:t>
            </w:r>
          </w:p>
          <w:p w14:paraId="243D248E" w14:textId="2F41BD2F" w:rsidR="00CD3214" w:rsidRPr="00CD3214" w:rsidRDefault="00CD3214">
            <w:pPr>
              <w:spacing w:line="240" w:lineRule="auto"/>
            </w:pPr>
            <w:r w:rsidRPr="00CD3214">
              <w:t>This visualization lets you explore and analyze relationships between categorical variables within the dataset, facilitating pattern recognition and insights generation that inform data-driven decision-making.</w:t>
            </w:r>
          </w:p>
          <w:p w14:paraId="4C8F8875" w14:textId="1A7BA46C" w:rsidR="00CD3214" w:rsidRPr="009A7C0B" w:rsidRDefault="00CD3214">
            <w:pPr>
              <w:spacing w:line="240" w:lineRule="auto"/>
              <w:rPr>
                <w:b/>
                <w:bCs/>
                <w:sz w:val="28"/>
                <w:szCs w:val="28"/>
              </w:rPr>
            </w:pPr>
          </w:p>
        </w:tc>
      </w:tr>
      <w:tr w:rsidR="002C131B" w14:paraId="293CD2F5" w14:textId="77777777">
        <w:tc>
          <w:tcPr>
            <w:tcW w:w="1995" w:type="dxa"/>
            <w:shd w:val="clear" w:color="auto" w:fill="auto"/>
            <w:tcMar>
              <w:top w:w="100" w:type="dxa"/>
              <w:left w:w="100" w:type="dxa"/>
              <w:bottom w:w="100" w:type="dxa"/>
              <w:right w:w="100" w:type="dxa"/>
            </w:tcMar>
          </w:tcPr>
          <w:p w14:paraId="0A22F54F" w14:textId="13855EB4" w:rsidR="002C131B" w:rsidRPr="009A7C0B" w:rsidRDefault="002C131B">
            <w:pPr>
              <w:widowControl w:val="0"/>
              <w:spacing w:line="240" w:lineRule="auto"/>
              <w:rPr>
                <w:b/>
                <w:bCs/>
              </w:rPr>
            </w:pPr>
            <w:r w:rsidRPr="009A7C0B">
              <w:rPr>
                <w:b/>
                <w:bCs/>
              </w:rPr>
              <w:lastRenderedPageBreak/>
              <w:t>Conclusion</w:t>
            </w:r>
          </w:p>
        </w:tc>
        <w:tc>
          <w:tcPr>
            <w:tcW w:w="9090" w:type="dxa"/>
            <w:shd w:val="clear" w:color="auto" w:fill="auto"/>
            <w:tcMar>
              <w:top w:w="100" w:type="dxa"/>
              <w:left w:w="100" w:type="dxa"/>
              <w:bottom w:w="100" w:type="dxa"/>
              <w:right w:w="100" w:type="dxa"/>
            </w:tcMar>
          </w:tcPr>
          <w:p w14:paraId="7A299B6E" w14:textId="68F0F429" w:rsidR="002C131B" w:rsidRDefault="00CD3214" w:rsidP="00CD3214">
            <w:pPr>
              <w:spacing w:line="240" w:lineRule="auto"/>
            </w:pPr>
            <w:r>
              <w:t>During the Exploratory Data Analysis (EDA), I investigated essential dataset attributes, like sample count, features, and classes. Ensuring data integrity involved handling missing values and converting categories to numerical formats. Seaborn visualizations, such as histograms and pie charts, offered insights into feature distributions and class compositions. Analyzing class balances and feature interactions aids subsequent modeling efforts. This EDA provides a holistic grasp of the dataset, tackling data quality, exposing patterns, and offering visual insights for informed decision-making in subsequent analyses.</w:t>
            </w:r>
          </w:p>
        </w:tc>
      </w:tr>
    </w:tbl>
    <w:p w14:paraId="3371FB8C" w14:textId="77777777" w:rsidR="00854119" w:rsidRDefault="00854119">
      <w:pPr>
        <w:rPr>
          <w:b/>
        </w:rPr>
      </w:pPr>
    </w:p>
    <w:p w14:paraId="36CC05B9" w14:textId="77777777" w:rsidR="00854119" w:rsidRDefault="00854119">
      <w:pPr>
        <w:rPr>
          <w:b/>
        </w:rPr>
      </w:pPr>
    </w:p>
    <w:sectPr w:rsidR="00854119" w:rsidSect="00762189">
      <w:headerReference w:type="default" r:id="rId24"/>
      <w:pgSz w:w="12240" w:h="15840"/>
      <w:pgMar w:top="1440" w:right="1440" w:bottom="279" w:left="1440" w:header="431"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2BCA9" w14:textId="77777777" w:rsidR="00762189" w:rsidRDefault="00762189">
      <w:pPr>
        <w:spacing w:line="240" w:lineRule="auto"/>
      </w:pPr>
      <w:r>
        <w:separator/>
      </w:r>
    </w:p>
  </w:endnote>
  <w:endnote w:type="continuationSeparator" w:id="0">
    <w:p w14:paraId="2ACCB0B3" w14:textId="77777777" w:rsidR="00762189" w:rsidRDefault="007621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CD03A" w14:textId="77777777" w:rsidR="00762189" w:rsidRDefault="00762189">
      <w:pPr>
        <w:spacing w:line="240" w:lineRule="auto"/>
      </w:pPr>
      <w:r>
        <w:separator/>
      </w:r>
    </w:p>
  </w:footnote>
  <w:footnote w:type="continuationSeparator" w:id="0">
    <w:p w14:paraId="50A38CA2" w14:textId="77777777" w:rsidR="00762189" w:rsidRDefault="007621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61B6C" w14:textId="77777777" w:rsidR="00854119" w:rsidRDefault="00000000">
    <w:pPr>
      <w:widowControl w:val="0"/>
      <w:spacing w:line="240" w:lineRule="auto"/>
      <w:ind w:left="-709"/>
      <w:jc w:val="center"/>
      <w:rPr>
        <w:rFonts w:ascii="Times New Roman" w:eastAsia="Times New Roman" w:hAnsi="Times New Roman" w:cs="Times New Roman"/>
        <w:color w:val="0000FF"/>
        <w:sz w:val="24"/>
        <w:szCs w:val="24"/>
      </w:rPr>
    </w:pPr>
    <w:r>
      <w:rPr>
        <w:noProof/>
      </w:rPr>
      <w:drawing>
        <wp:anchor distT="0" distB="0" distL="114300" distR="114300" simplePos="0" relativeHeight="251658240" behindDoc="1" locked="0" layoutInCell="1" hidden="0" allowOverlap="1" wp14:anchorId="75390660" wp14:editId="27B67A60">
          <wp:simplePos x="0" y="0"/>
          <wp:positionH relativeFrom="column">
            <wp:posOffset>-323849</wp:posOffset>
          </wp:positionH>
          <wp:positionV relativeFrom="paragraph">
            <wp:posOffset>114300</wp:posOffset>
          </wp:positionV>
          <wp:extent cx="872987" cy="804962"/>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872987" cy="804962"/>
                  </a:xfrm>
                  <a:prstGeom prst="rect">
                    <a:avLst/>
                  </a:prstGeom>
                  <a:ln/>
                </pic:spPr>
              </pic:pic>
            </a:graphicData>
          </a:graphic>
        </wp:anchor>
      </w:drawing>
    </w:r>
  </w:p>
  <w:p w14:paraId="7ED6C8C9" w14:textId="77777777" w:rsidR="00854119" w:rsidRDefault="00000000">
    <w:pPr>
      <w:widowControl w:val="0"/>
      <w:spacing w:line="240"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BHARATIYA VIDYA BHAVAN’S</w:t>
    </w:r>
  </w:p>
  <w:p w14:paraId="10E1BCF6" w14:textId="77777777" w:rsidR="00854119" w:rsidRDefault="00000000">
    <w:pPr>
      <w:widowControl w:val="0"/>
      <w:spacing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SARDAR</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PATEL INSTITUTE OF TECHNOLOGY</w:t>
    </w:r>
  </w:p>
  <w:p w14:paraId="3F1AD919" w14:textId="77777777" w:rsidR="00854119" w:rsidRDefault="00000000">
    <w:pPr>
      <w:widowControl w:val="0"/>
      <w:spacing w:line="240" w:lineRule="auto"/>
      <w:ind w:left="720"/>
      <w:jc w:val="center"/>
      <w:rPr>
        <w:rFonts w:ascii="Calibri" w:eastAsia="Calibri" w:hAnsi="Calibri" w:cs="Calibri"/>
        <w:color w:val="C00000"/>
        <w:sz w:val="24"/>
        <w:szCs w:val="24"/>
      </w:rPr>
    </w:pPr>
    <w:r>
      <w:rPr>
        <w:rFonts w:ascii="Calibri" w:eastAsia="Calibri" w:hAnsi="Calibri" w:cs="Calibri"/>
        <w:color w:val="C00000"/>
        <w:sz w:val="24"/>
        <w:szCs w:val="24"/>
      </w:rPr>
      <w:t>(Empowered Autonomous Institute Affiliated to University of Mumbai)</w:t>
    </w:r>
  </w:p>
  <w:p w14:paraId="0407629C" w14:textId="77777777" w:rsidR="00854119" w:rsidRDefault="00000000">
    <w:pPr>
      <w:ind w:left="720"/>
      <w:jc w:val="center"/>
      <w:rPr>
        <w:rFonts w:ascii="Calibri" w:eastAsia="Calibri" w:hAnsi="Calibri" w:cs="Calibri"/>
        <w:color w:val="C00000"/>
        <w:sz w:val="20"/>
        <w:szCs w:val="20"/>
      </w:rPr>
    </w:pPr>
    <w:r>
      <w:rPr>
        <w:rFonts w:ascii="Calibri" w:eastAsia="Calibri" w:hAnsi="Calibri" w:cs="Calibri"/>
        <w:color w:val="C00000"/>
        <w:sz w:val="20"/>
        <w:szCs w:val="20"/>
      </w:rPr>
      <w:t>[Knowledge is Nectar]</w:t>
    </w:r>
  </w:p>
  <w:p w14:paraId="2A5EBBF0" w14:textId="77777777" w:rsidR="00854119" w:rsidRDefault="00854119">
    <w:pPr>
      <w:ind w:left="720"/>
      <w:jc w:val="center"/>
      <w:rPr>
        <w:rFonts w:ascii="Calibri" w:eastAsia="Calibri" w:hAnsi="Calibri" w:cs="Calibri"/>
        <w:color w:val="C00000"/>
        <w:sz w:val="4"/>
        <w:szCs w:val="4"/>
      </w:rPr>
    </w:pPr>
  </w:p>
  <w:p w14:paraId="0F5CA1AF" w14:textId="77777777" w:rsidR="00854119" w:rsidRDefault="00000000">
    <w:pPr>
      <w:ind w:left="720"/>
      <w:jc w:val="center"/>
      <w:rPr>
        <w:rFonts w:ascii="Calibri" w:eastAsia="Calibri" w:hAnsi="Calibri" w:cs="Calibri"/>
        <w:b/>
        <w:sz w:val="18"/>
        <w:szCs w:val="18"/>
      </w:rPr>
    </w:pPr>
    <w:r>
      <w:rPr>
        <w:rFonts w:ascii="Calibri" w:eastAsia="Calibri" w:hAnsi="Calibri" w:cs="Calibri"/>
        <w:b/>
        <w:sz w:val="26"/>
        <w:szCs w:val="26"/>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F706C"/>
    <w:multiLevelType w:val="multilevel"/>
    <w:tmpl w:val="666C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911F68"/>
    <w:multiLevelType w:val="hybridMultilevel"/>
    <w:tmpl w:val="780A80F6"/>
    <w:lvl w:ilvl="0" w:tplc="534AD90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D252A9"/>
    <w:multiLevelType w:val="hybridMultilevel"/>
    <w:tmpl w:val="AE2AF1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4C3D60"/>
    <w:multiLevelType w:val="hybridMultilevel"/>
    <w:tmpl w:val="E6D2B172"/>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791345"/>
    <w:multiLevelType w:val="hybridMultilevel"/>
    <w:tmpl w:val="BF8290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1C3F48"/>
    <w:multiLevelType w:val="hybridMultilevel"/>
    <w:tmpl w:val="0F1033E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DF78D6"/>
    <w:multiLevelType w:val="hybridMultilevel"/>
    <w:tmpl w:val="AE2AF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6E87105"/>
    <w:multiLevelType w:val="hybridMultilevel"/>
    <w:tmpl w:val="4E768E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2738E9"/>
    <w:multiLevelType w:val="hybridMultilevel"/>
    <w:tmpl w:val="5D9EEC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9D655D4"/>
    <w:multiLevelType w:val="hybridMultilevel"/>
    <w:tmpl w:val="822AFBDE"/>
    <w:lvl w:ilvl="0" w:tplc="812E2E10">
      <w:start w:val="4"/>
      <w:numFmt w:val="decimal"/>
      <w:lvlText w:val="%1)"/>
      <w:lvlJc w:val="left"/>
      <w:pPr>
        <w:ind w:left="720" w:hanging="360"/>
      </w:pPr>
      <w:rPr>
        <w:rFonts w:eastAsia="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39591482">
    <w:abstractNumId w:val="5"/>
  </w:num>
  <w:num w:numId="2" w16cid:durableId="1045258701">
    <w:abstractNumId w:val="2"/>
  </w:num>
  <w:num w:numId="3" w16cid:durableId="118761685">
    <w:abstractNumId w:val="6"/>
  </w:num>
  <w:num w:numId="4" w16cid:durableId="1639413547">
    <w:abstractNumId w:val="0"/>
  </w:num>
  <w:num w:numId="5" w16cid:durableId="1869565498">
    <w:abstractNumId w:val="9"/>
  </w:num>
  <w:num w:numId="6" w16cid:durableId="62290831">
    <w:abstractNumId w:val="3"/>
  </w:num>
  <w:num w:numId="7" w16cid:durableId="1076325430">
    <w:abstractNumId w:val="8"/>
  </w:num>
  <w:num w:numId="8" w16cid:durableId="749935895">
    <w:abstractNumId w:val="7"/>
  </w:num>
  <w:num w:numId="9" w16cid:durableId="414085980">
    <w:abstractNumId w:val="4"/>
  </w:num>
  <w:num w:numId="10" w16cid:durableId="648023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119"/>
    <w:rsid w:val="00064D81"/>
    <w:rsid w:val="002C131B"/>
    <w:rsid w:val="002D0F46"/>
    <w:rsid w:val="00472480"/>
    <w:rsid w:val="004B6961"/>
    <w:rsid w:val="005329CA"/>
    <w:rsid w:val="005F00B7"/>
    <w:rsid w:val="00611D1C"/>
    <w:rsid w:val="00762189"/>
    <w:rsid w:val="00854119"/>
    <w:rsid w:val="008E654E"/>
    <w:rsid w:val="009A7C0B"/>
    <w:rsid w:val="009C7772"/>
    <w:rsid w:val="009F5477"/>
    <w:rsid w:val="00B42D37"/>
    <w:rsid w:val="00C52305"/>
    <w:rsid w:val="00CD3214"/>
    <w:rsid w:val="00CD7D67"/>
    <w:rsid w:val="00D23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CE4B4"/>
  <w15:docId w15:val="{4969BC99-4286-AC4D-AEF2-9139B7B51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jc w:val="center"/>
      <w:outlineLvl w:val="0"/>
    </w:pPr>
    <w:rPr>
      <w:b/>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line="240" w:lineRule="auto"/>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A7C0B"/>
    <w:pPr>
      <w:ind w:left="720"/>
      <w:contextualSpacing/>
    </w:pPr>
  </w:style>
  <w:style w:type="paragraph" w:styleId="Header">
    <w:name w:val="header"/>
    <w:basedOn w:val="Normal"/>
    <w:link w:val="HeaderChar"/>
    <w:uiPriority w:val="99"/>
    <w:unhideWhenUsed/>
    <w:rsid w:val="00472480"/>
    <w:pPr>
      <w:tabs>
        <w:tab w:val="center" w:pos="4680"/>
        <w:tab w:val="right" w:pos="9360"/>
      </w:tabs>
      <w:spacing w:line="240" w:lineRule="auto"/>
    </w:pPr>
  </w:style>
  <w:style w:type="character" w:customStyle="1" w:styleId="HeaderChar">
    <w:name w:val="Header Char"/>
    <w:basedOn w:val="DefaultParagraphFont"/>
    <w:link w:val="Header"/>
    <w:uiPriority w:val="99"/>
    <w:rsid w:val="00472480"/>
  </w:style>
  <w:style w:type="paragraph" w:styleId="Footer">
    <w:name w:val="footer"/>
    <w:basedOn w:val="Normal"/>
    <w:link w:val="FooterChar"/>
    <w:uiPriority w:val="99"/>
    <w:unhideWhenUsed/>
    <w:rsid w:val="00472480"/>
    <w:pPr>
      <w:tabs>
        <w:tab w:val="center" w:pos="4680"/>
        <w:tab w:val="right" w:pos="9360"/>
      </w:tabs>
      <w:spacing w:line="240" w:lineRule="auto"/>
    </w:pPr>
  </w:style>
  <w:style w:type="character" w:customStyle="1" w:styleId="FooterChar">
    <w:name w:val="Footer Char"/>
    <w:basedOn w:val="DefaultParagraphFont"/>
    <w:link w:val="Footer"/>
    <w:uiPriority w:val="99"/>
    <w:rsid w:val="00472480"/>
  </w:style>
  <w:style w:type="paragraph" w:styleId="NormalWeb">
    <w:name w:val="Normal (Web)"/>
    <w:basedOn w:val="Normal"/>
    <w:uiPriority w:val="99"/>
    <w:unhideWhenUsed/>
    <w:rsid w:val="00611D1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CD3214"/>
    <w:rPr>
      <w:color w:val="0000FF" w:themeColor="hyperlink"/>
      <w:u w:val="single"/>
    </w:rPr>
  </w:style>
  <w:style w:type="character" w:styleId="UnresolvedMention">
    <w:name w:val="Unresolved Mention"/>
    <w:basedOn w:val="DefaultParagraphFont"/>
    <w:uiPriority w:val="99"/>
    <w:semiHidden/>
    <w:unhideWhenUsed/>
    <w:rsid w:val="00CD32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7948">
      <w:bodyDiv w:val="1"/>
      <w:marLeft w:val="0"/>
      <w:marRight w:val="0"/>
      <w:marTop w:val="0"/>
      <w:marBottom w:val="0"/>
      <w:divBdr>
        <w:top w:val="none" w:sz="0" w:space="0" w:color="auto"/>
        <w:left w:val="none" w:sz="0" w:space="0" w:color="auto"/>
        <w:bottom w:val="none" w:sz="0" w:space="0" w:color="auto"/>
        <w:right w:val="none" w:sz="0" w:space="0" w:color="auto"/>
      </w:divBdr>
    </w:div>
    <w:div w:id="295721610">
      <w:bodyDiv w:val="1"/>
      <w:marLeft w:val="0"/>
      <w:marRight w:val="0"/>
      <w:marTop w:val="0"/>
      <w:marBottom w:val="0"/>
      <w:divBdr>
        <w:top w:val="none" w:sz="0" w:space="0" w:color="auto"/>
        <w:left w:val="none" w:sz="0" w:space="0" w:color="auto"/>
        <w:bottom w:val="none" w:sz="0" w:space="0" w:color="auto"/>
        <w:right w:val="none" w:sz="0" w:space="0" w:color="auto"/>
      </w:divBdr>
      <w:divsChild>
        <w:div w:id="650868758">
          <w:marLeft w:val="0"/>
          <w:marRight w:val="0"/>
          <w:marTop w:val="0"/>
          <w:marBottom w:val="0"/>
          <w:divBdr>
            <w:top w:val="none" w:sz="0" w:space="0" w:color="auto"/>
            <w:left w:val="none" w:sz="0" w:space="0" w:color="auto"/>
            <w:bottom w:val="none" w:sz="0" w:space="0" w:color="auto"/>
            <w:right w:val="none" w:sz="0" w:space="0" w:color="auto"/>
          </w:divBdr>
          <w:divsChild>
            <w:div w:id="1543594679">
              <w:marLeft w:val="0"/>
              <w:marRight w:val="0"/>
              <w:marTop w:val="0"/>
              <w:marBottom w:val="0"/>
              <w:divBdr>
                <w:top w:val="none" w:sz="0" w:space="0" w:color="auto"/>
                <w:left w:val="none" w:sz="0" w:space="0" w:color="auto"/>
                <w:bottom w:val="none" w:sz="0" w:space="0" w:color="auto"/>
                <w:right w:val="none" w:sz="0" w:space="0" w:color="auto"/>
              </w:divBdr>
              <w:divsChild>
                <w:div w:id="65960854">
                  <w:marLeft w:val="0"/>
                  <w:marRight w:val="0"/>
                  <w:marTop w:val="0"/>
                  <w:marBottom w:val="0"/>
                  <w:divBdr>
                    <w:top w:val="none" w:sz="0" w:space="0" w:color="auto"/>
                    <w:left w:val="none" w:sz="0" w:space="0" w:color="auto"/>
                    <w:bottom w:val="none" w:sz="0" w:space="0" w:color="auto"/>
                    <w:right w:val="none" w:sz="0" w:space="0" w:color="auto"/>
                  </w:divBdr>
                  <w:divsChild>
                    <w:div w:id="36788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86933">
      <w:bodyDiv w:val="1"/>
      <w:marLeft w:val="0"/>
      <w:marRight w:val="0"/>
      <w:marTop w:val="0"/>
      <w:marBottom w:val="0"/>
      <w:divBdr>
        <w:top w:val="none" w:sz="0" w:space="0" w:color="auto"/>
        <w:left w:val="none" w:sz="0" w:space="0" w:color="auto"/>
        <w:bottom w:val="none" w:sz="0" w:space="0" w:color="auto"/>
        <w:right w:val="none" w:sz="0" w:space="0" w:color="auto"/>
      </w:divBdr>
      <w:divsChild>
        <w:div w:id="1822500875">
          <w:marLeft w:val="0"/>
          <w:marRight w:val="0"/>
          <w:marTop w:val="0"/>
          <w:marBottom w:val="0"/>
          <w:divBdr>
            <w:top w:val="none" w:sz="0" w:space="0" w:color="auto"/>
            <w:left w:val="none" w:sz="0" w:space="0" w:color="auto"/>
            <w:bottom w:val="none" w:sz="0" w:space="0" w:color="auto"/>
            <w:right w:val="none" w:sz="0" w:space="0" w:color="auto"/>
          </w:divBdr>
          <w:divsChild>
            <w:div w:id="2067020657">
              <w:marLeft w:val="0"/>
              <w:marRight w:val="0"/>
              <w:marTop w:val="0"/>
              <w:marBottom w:val="0"/>
              <w:divBdr>
                <w:top w:val="none" w:sz="0" w:space="0" w:color="auto"/>
                <w:left w:val="none" w:sz="0" w:space="0" w:color="auto"/>
                <w:bottom w:val="none" w:sz="0" w:space="0" w:color="auto"/>
                <w:right w:val="none" w:sz="0" w:space="0" w:color="auto"/>
              </w:divBdr>
              <w:divsChild>
                <w:div w:id="115174928">
                  <w:marLeft w:val="0"/>
                  <w:marRight w:val="0"/>
                  <w:marTop w:val="0"/>
                  <w:marBottom w:val="0"/>
                  <w:divBdr>
                    <w:top w:val="none" w:sz="0" w:space="0" w:color="auto"/>
                    <w:left w:val="none" w:sz="0" w:space="0" w:color="auto"/>
                    <w:bottom w:val="none" w:sz="0" w:space="0" w:color="auto"/>
                    <w:right w:val="none" w:sz="0" w:space="0" w:color="auto"/>
                  </w:divBdr>
                  <w:divsChild>
                    <w:div w:id="11453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77343">
      <w:bodyDiv w:val="1"/>
      <w:marLeft w:val="0"/>
      <w:marRight w:val="0"/>
      <w:marTop w:val="0"/>
      <w:marBottom w:val="0"/>
      <w:divBdr>
        <w:top w:val="none" w:sz="0" w:space="0" w:color="auto"/>
        <w:left w:val="none" w:sz="0" w:space="0" w:color="auto"/>
        <w:bottom w:val="none" w:sz="0" w:space="0" w:color="auto"/>
        <w:right w:val="none" w:sz="0" w:space="0" w:color="auto"/>
      </w:divBdr>
      <w:divsChild>
        <w:div w:id="945888784">
          <w:marLeft w:val="0"/>
          <w:marRight w:val="0"/>
          <w:marTop w:val="0"/>
          <w:marBottom w:val="0"/>
          <w:divBdr>
            <w:top w:val="none" w:sz="0" w:space="0" w:color="auto"/>
            <w:left w:val="none" w:sz="0" w:space="0" w:color="auto"/>
            <w:bottom w:val="none" w:sz="0" w:space="0" w:color="auto"/>
            <w:right w:val="none" w:sz="0" w:space="0" w:color="auto"/>
          </w:divBdr>
          <w:divsChild>
            <w:div w:id="1271157837">
              <w:marLeft w:val="0"/>
              <w:marRight w:val="0"/>
              <w:marTop w:val="0"/>
              <w:marBottom w:val="0"/>
              <w:divBdr>
                <w:top w:val="none" w:sz="0" w:space="0" w:color="auto"/>
                <w:left w:val="none" w:sz="0" w:space="0" w:color="auto"/>
                <w:bottom w:val="none" w:sz="0" w:space="0" w:color="auto"/>
                <w:right w:val="none" w:sz="0" w:space="0" w:color="auto"/>
              </w:divBdr>
              <w:divsChild>
                <w:div w:id="1188524075">
                  <w:marLeft w:val="0"/>
                  <w:marRight w:val="0"/>
                  <w:marTop w:val="0"/>
                  <w:marBottom w:val="0"/>
                  <w:divBdr>
                    <w:top w:val="none" w:sz="0" w:space="0" w:color="auto"/>
                    <w:left w:val="none" w:sz="0" w:space="0" w:color="auto"/>
                    <w:bottom w:val="none" w:sz="0" w:space="0" w:color="auto"/>
                    <w:right w:val="none" w:sz="0" w:space="0" w:color="auto"/>
                  </w:divBdr>
                  <w:divsChild>
                    <w:div w:id="128064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705033">
      <w:bodyDiv w:val="1"/>
      <w:marLeft w:val="0"/>
      <w:marRight w:val="0"/>
      <w:marTop w:val="0"/>
      <w:marBottom w:val="0"/>
      <w:divBdr>
        <w:top w:val="none" w:sz="0" w:space="0" w:color="auto"/>
        <w:left w:val="none" w:sz="0" w:space="0" w:color="auto"/>
        <w:bottom w:val="none" w:sz="0" w:space="0" w:color="auto"/>
        <w:right w:val="none" w:sz="0" w:space="0" w:color="auto"/>
      </w:divBdr>
      <w:divsChild>
        <w:div w:id="1521890740">
          <w:marLeft w:val="0"/>
          <w:marRight w:val="0"/>
          <w:marTop w:val="0"/>
          <w:marBottom w:val="0"/>
          <w:divBdr>
            <w:top w:val="none" w:sz="0" w:space="0" w:color="auto"/>
            <w:left w:val="none" w:sz="0" w:space="0" w:color="auto"/>
            <w:bottom w:val="none" w:sz="0" w:space="0" w:color="auto"/>
            <w:right w:val="none" w:sz="0" w:space="0" w:color="auto"/>
          </w:divBdr>
          <w:divsChild>
            <w:div w:id="156113143">
              <w:marLeft w:val="0"/>
              <w:marRight w:val="0"/>
              <w:marTop w:val="0"/>
              <w:marBottom w:val="0"/>
              <w:divBdr>
                <w:top w:val="none" w:sz="0" w:space="0" w:color="auto"/>
                <w:left w:val="none" w:sz="0" w:space="0" w:color="auto"/>
                <w:bottom w:val="none" w:sz="0" w:space="0" w:color="auto"/>
                <w:right w:val="none" w:sz="0" w:space="0" w:color="auto"/>
              </w:divBdr>
              <w:divsChild>
                <w:div w:id="1476337456">
                  <w:marLeft w:val="0"/>
                  <w:marRight w:val="0"/>
                  <w:marTop w:val="0"/>
                  <w:marBottom w:val="0"/>
                  <w:divBdr>
                    <w:top w:val="none" w:sz="0" w:space="0" w:color="auto"/>
                    <w:left w:val="none" w:sz="0" w:space="0" w:color="auto"/>
                    <w:bottom w:val="none" w:sz="0" w:space="0" w:color="auto"/>
                    <w:right w:val="none" w:sz="0" w:space="0" w:color="auto"/>
                  </w:divBdr>
                  <w:divsChild>
                    <w:div w:id="17658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708366">
      <w:bodyDiv w:val="1"/>
      <w:marLeft w:val="0"/>
      <w:marRight w:val="0"/>
      <w:marTop w:val="0"/>
      <w:marBottom w:val="0"/>
      <w:divBdr>
        <w:top w:val="none" w:sz="0" w:space="0" w:color="auto"/>
        <w:left w:val="none" w:sz="0" w:space="0" w:color="auto"/>
        <w:bottom w:val="none" w:sz="0" w:space="0" w:color="auto"/>
        <w:right w:val="none" w:sz="0" w:space="0" w:color="auto"/>
      </w:divBdr>
      <w:divsChild>
        <w:div w:id="695009359">
          <w:marLeft w:val="0"/>
          <w:marRight w:val="0"/>
          <w:marTop w:val="0"/>
          <w:marBottom w:val="0"/>
          <w:divBdr>
            <w:top w:val="none" w:sz="0" w:space="0" w:color="auto"/>
            <w:left w:val="none" w:sz="0" w:space="0" w:color="auto"/>
            <w:bottom w:val="none" w:sz="0" w:space="0" w:color="auto"/>
            <w:right w:val="none" w:sz="0" w:space="0" w:color="auto"/>
          </w:divBdr>
          <w:divsChild>
            <w:div w:id="1091008922">
              <w:marLeft w:val="0"/>
              <w:marRight w:val="0"/>
              <w:marTop w:val="0"/>
              <w:marBottom w:val="0"/>
              <w:divBdr>
                <w:top w:val="none" w:sz="0" w:space="0" w:color="auto"/>
                <w:left w:val="none" w:sz="0" w:space="0" w:color="auto"/>
                <w:bottom w:val="none" w:sz="0" w:space="0" w:color="auto"/>
                <w:right w:val="none" w:sz="0" w:space="0" w:color="auto"/>
              </w:divBdr>
              <w:divsChild>
                <w:div w:id="438374059">
                  <w:marLeft w:val="0"/>
                  <w:marRight w:val="0"/>
                  <w:marTop w:val="0"/>
                  <w:marBottom w:val="0"/>
                  <w:divBdr>
                    <w:top w:val="none" w:sz="0" w:space="0" w:color="auto"/>
                    <w:left w:val="none" w:sz="0" w:space="0" w:color="auto"/>
                    <w:bottom w:val="none" w:sz="0" w:space="0" w:color="auto"/>
                    <w:right w:val="none" w:sz="0" w:space="0" w:color="auto"/>
                  </w:divBdr>
                  <w:divsChild>
                    <w:div w:id="8095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455823">
      <w:bodyDiv w:val="1"/>
      <w:marLeft w:val="0"/>
      <w:marRight w:val="0"/>
      <w:marTop w:val="0"/>
      <w:marBottom w:val="0"/>
      <w:divBdr>
        <w:top w:val="none" w:sz="0" w:space="0" w:color="auto"/>
        <w:left w:val="none" w:sz="0" w:space="0" w:color="auto"/>
        <w:bottom w:val="none" w:sz="0" w:space="0" w:color="auto"/>
        <w:right w:val="none" w:sz="0" w:space="0" w:color="auto"/>
      </w:divBdr>
      <w:divsChild>
        <w:div w:id="1058241">
          <w:marLeft w:val="0"/>
          <w:marRight w:val="0"/>
          <w:marTop w:val="0"/>
          <w:marBottom w:val="0"/>
          <w:divBdr>
            <w:top w:val="none" w:sz="0" w:space="0" w:color="auto"/>
            <w:left w:val="none" w:sz="0" w:space="0" w:color="auto"/>
            <w:bottom w:val="none" w:sz="0" w:space="0" w:color="auto"/>
            <w:right w:val="none" w:sz="0" w:space="0" w:color="auto"/>
          </w:divBdr>
          <w:divsChild>
            <w:div w:id="857546220">
              <w:marLeft w:val="0"/>
              <w:marRight w:val="0"/>
              <w:marTop w:val="0"/>
              <w:marBottom w:val="0"/>
              <w:divBdr>
                <w:top w:val="none" w:sz="0" w:space="0" w:color="auto"/>
                <w:left w:val="none" w:sz="0" w:space="0" w:color="auto"/>
                <w:bottom w:val="none" w:sz="0" w:space="0" w:color="auto"/>
                <w:right w:val="none" w:sz="0" w:space="0" w:color="auto"/>
              </w:divBdr>
              <w:divsChild>
                <w:div w:id="2000695541">
                  <w:marLeft w:val="0"/>
                  <w:marRight w:val="0"/>
                  <w:marTop w:val="0"/>
                  <w:marBottom w:val="0"/>
                  <w:divBdr>
                    <w:top w:val="none" w:sz="0" w:space="0" w:color="auto"/>
                    <w:left w:val="none" w:sz="0" w:space="0" w:color="auto"/>
                    <w:bottom w:val="none" w:sz="0" w:space="0" w:color="auto"/>
                    <w:right w:val="none" w:sz="0" w:space="0" w:color="auto"/>
                  </w:divBdr>
                  <w:divsChild>
                    <w:div w:id="19973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n3kQIQqfKdOaQ9YUpYi53MVSM3f7iFVM?usp=shar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datasets/trolukovich/nutritional-values-for-common-foods-and-product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865</Words>
  <Characters>4936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YOSHITA</dc:creator>
  <cp:lastModifiedBy>Pranay Singhvi</cp:lastModifiedBy>
  <cp:revision>4</cp:revision>
  <cp:lastPrinted>2024-02-06T15:50:00Z</cp:lastPrinted>
  <dcterms:created xsi:type="dcterms:W3CDTF">2024-01-29T18:29:00Z</dcterms:created>
  <dcterms:modified xsi:type="dcterms:W3CDTF">2024-02-06T15:56:00Z</dcterms:modified>
</cp:coreProperties>
</file>