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1924" w14:textId="43EB1FFB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 xml:space="preserve">Create rough personas </w:t>
      </w:r>
      <w:r w:rsidRPr="001B69C7">
        <w:rPr>
          <w:rFonts w:ascii="Calibri" w:hAnsi="Calibri" w:cs="Calibri"/>
          <w:sz w:val="22"/>
          <w:szCs w:val="22"/>
        </w:rPr>
        <w:t>– Prospective employer, web developer peer.</w:t>
      </w:r>
    </w:p>
    <w:p w14:paraId="415C2204" w14:textId="44F6F6FC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 xml:space="preserve">Open card sort </w:t>
      </w:r>
      <w:r w:rsidRPr="001B69C7">
        <w:rPr>
          <w:rFonts w:ascii="Calibri" w:hAnsi="Calibri" w:cs="Calibri"/>
          <w:sz w:val="22"/>
          <w:szCs w:val="22"/>
        </w:rPr>
        <w:t>– Items on the site and get them to group them and name groups.</w:t>
      </w:r>
    </w:p>
    <w:p w14:paraId="0691C62E" w14:textId="41AC40C3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>Questionnaire</w:t>
      </w:r>
      <w:r w:rsidRPr="001B69C7">
        <w:rPr>
          <w:rFonts w:ascii="Calibri" w:hAnsi="Calibri" w:cs="Calibri"/>
          <w:sz w:val="22"/>
          <w:szCs w:val="22"/>
        </w:rPr>
        <w:t xml:space="preserve"> – Who would you expect to look at this site, of these colour schemes which do you think is more suitable, </w:t>
      </w:r>
      <w:r w:rsidR="001B69C7" w:rsidRPr="001B69C7">
        <w:rPr>
          <w:rFonts w:ascii="Calibri" w:hAnsi="Calibri" w:cs="Calibri"/>
          <w:sz w:val="22"/>
          <w:szCs w:val="22"/>
        </w:rPr>
        <w:t>a</w:t>
      </w:r>
      <w:r w:rsidRPr="001B69C7">
        <w:rPr>
          <w:rFonts w:ascii="Calibri" w:hAnsi="Calibri" w:cs="Calibri"/>
          <w:sz w:val="22"/>
          <w:szCs w:val="22"/>
        </w:rPr>
        <w:t xml:space="preserve">re there any items you would add to the card sort, </w:t>
      </w:r>
      <w:proofErr w:type="gramStart"/>
      <w:r w:rsidRPr="001B69C7">
        <w:rPr>
          <w:rFonts w:ascii="Calibri" w:hAnsi="Calibri" w:cs="Calibri"/>
          <w:sz w:val="22"/>
          <w:szCs w:val="22"/>
        </w:rPr>
        <w:t>Do</w:t>
      </w:r>
      <w:proofErr w:type="gramEnd"/>
      <w:r w:rsidRPr="001B69C7">
        <w:rPr>
          <w:rFonts w:ascii="Calibri" w:hAnsi="Calibri" w:cs="Calibri"/>
          <w:sz w:val="22"/>
          <w:szCs w:val="22"/>
        </w:rPr>
        <w:t xml:space="preserve"> you fit any of these personas.</w:t>
      </w:r>
    </w:p>
    <w:p w14:paraId="216C7435" w14:textId="62AD56E6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  <w:rPr>
          <w:color w:val="FFC000"/>
        </w:rPr>
      </w:pPr>
      <w:r w:rsidRPr="001B69C7">
        <w:rPr>
          <w:rFonts w:ascii="Calibri" w:hAnsi="Calibri" w:cs="Calibri"/>
          <w:color w:val="FFC000"/>
          <w:sz w:val="22"/>
          <w:szCs w:val="22"/>
        </w:rPr>
        <w:t>Refine personas</w:t>
      </w:r>
    </w:p>
    <w:p w14:paraId="58B2D025" w14:textId="20EC9E08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B42A65">
        <w:rPr>
          <w:rFonts w:ascii="Calibri" w:hAnsi="Calibri" w:cs="Calibri"/>
          <w:color w:val="FF0000"/>
          <w:sz w:val="22"/>
          <w:szCs w:val="22"/>
        </w:rPr>
        <w:t xml:space="preserve">Rough design layout </w:t>
      </w:r>
      <w:r>
        <w:rPr>
          <w:rFonts w:ascii="Calibri" w:hAnsi="Calibri" w:cs="Calibri"/>
          <w:color w:val="000000"/>
          <w:sz w:val="22"/>
          <w:szCs w:val="22"/>
        </w:rPr>
        <w:t>– wireframing</w:t>
      </w:r>
    </w:p>
    <w:p w14:paraId="5EE812CD" w14:textId="169FD87E" w:rsidR="00955FA0" w:rsidRPr="00B42A65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B42A65">
        <w:rPr>
          <w:rFonts w:ascii="Calibri" w:hAnsi="Calibri" w:cs="Calibri"/>
          <w:color w:val="FF0000"/>
          <w:sz w:val="22"/>
          <w:szCs w:val="22"/>
        </w:rPr>
        <w:t xml:space="preserve">Usability testing </w:t>
      </w:r>
      <w:r w:rsidRPr="00B42A65">
        <w:rPr>
          <w:rFonts w:ascii="Calibri" w:hAnsi="Calibri" w:cs="Calibri"/>
          <w:color w:val="000000"/>
          <w:sz w:val="22"/>
          <w:szCs w:val="22"/>
        </w:rPr>
        <w:t xml:space="preserve">– pretend you are a persona, ask them to complete tasks on the site, note their feedback. </w:t>
      </w:r>
      <w:proofErr w:type="gramStart"/>
      <w:r w:rsidRPr="00B42A65">
        <w:rPr>
          <w:rFonts w:ascii="Calibri" w:hAnsi="Calibri" w:cs="Calibri"/>
          <w:color w:val="000000"/>
          <w:sz w:val="22"/>
          <w:szCs w:val="22"/>
        </w:rPr>
        <w:t>Referring back</w:t>
      </w:r>
      <w:proofErr w:type="gramEnd"/>
      <w:r w:rsidRPr="00B42A65">
        <w:rPr>
          <w:rFonts w:ascii="Calibri" w:hAnsi="Calibri" w:cs="Calibri"/>
          <w:color w:val="000000"/>
          <w:sz w:val="22"/>
          <w:szCs w:val="22"/>
        </w:rPr>
        <w:t xml:space="preserve"> to questionnaire.</w:t>
      </w:r>
    </w:p>
    <w:p w14:paraId="082629E1" w14:textId="2B81328D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Refine the design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B214354" w14:textId="33BF348B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Usability testing</w:t>
      </w:r>
      <w:r w:rsidR="001B69C7" w:rsidRPr="001B69C7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1B69C7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if a new feature of major change has been made. Same people perhaps or 50/50.</w:t>
      </w:r>
    </w:p>
    <w:p w14:paraId="0620B5E6" w14:textId="2DA51DC5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Enter production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C887D6F" w14:textId="3273CF75" w:rsidR="00402805" w:rsidRDefault="00402805"/>
    <w:p w14:paraId="1FEA7A85" w14:textId="083D5E85" w:rsidR="001B69C7" w:rsidRDefault="001B69C7">
      <w:r>
        <w:t>Created rough personas, card sort (online and physical), follow up questionnaire.</w:t>
      </w:r>
    </w:p>
    <w:p w14:paraId="355FDA73" w14:textId="394C4837" w:rsidR="001B69C7" w:rsidRDefault="001B69C7"/>
    <w:p w14:paraId="3E7B4909" w14:textId="3043A94D" w:rsidR="001B69C7" w:rsidRDefault="001B69C7">
      <w:r w:rsidRPr="001B69C7">
        <w:rPr>
          <w:color w:val="00B050"/>
        </w:rPr>
        <w:t xml:space="preserve">Green </w:t>
      </w:r>
      <w:r>
        <w:t>– completed or under way</w:t>
      </w:r>
    </w:p>
    <w:p w14:paraId="2EC2BD2F" w14:textId="7C399DCA" w:rsidR="001B69C7" w:rsidRDefault="001B69C7">
      <w:r w:rsidRPr="001B69C7">
        <w:rPr>
          <w:color w:val="FFC000"/>
        </w:rPr>
        <w:t xml:space="preserve">Orange </w:t>
      </w:r>
      <w:r>
        <w:t>– Ready to start</w:t>
      </w:r>
    </w:p>
    <w:p w14:paraId="496742AC" w14:textId="5BE6B348" w:rsidR="001B69C7" w:rsidRDefault="001B69C7">
      <w:r w:rsidRPr="001B69C7">
        <w:rPr>
          <w:color w:val="FF0000"/>
        </w:rPr>
        <w:t xml:space="preserve">Red </w:t>
      </w:r>
      <w:r>
        <w:t>– Blocker in the way</w:t>
      </w:r>
    </w:p>
    <w:p w14:paraId="2EC4A499" w14:textId="77777777" w:rsidR="001B69C7" w:rsidRDefault="001B69C7">
      <w:bookmarkStart w:id="0" w:name="_GoBack"/>
      <w:bookmarkEnd w:id="0"/>
    </w:p>
    <w:sectPr w:rsidR="001B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05BB"/>
    <w:multiLevelType w:val="hybridMultilevel"/>
    <w:tmpl w:val="BBC861EE"/>
    <w:lvl w:ilvl="0" w:tplc="517A3138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05"/>
    <w:rsid w:val="001B69C7"/>
    <w:rsid w:val="002607B4"/>
    <w:rsid w:val="00402805"/>
    <w:rsid w:val="00955FA0"/>
    <w:rsid w:val="00B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52EC"/>
  <w15:chartTrackingRefBased/>
  <w15:docId w15:val="{81BB8AA8-461F-417D-A7A1-88332D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White</dc:creator>
  <cp:keywords/>
  <dc:description/>
  <cp:lastModifiedBy>Stuart White</cp:lastModifiedBy>
  <cp:revision>4</cp:revision>
  <dcterms:created xsi:type="dcterms:W3CDTF">2019-01-26T16:35:00Z</dcterms:created>
  <dcterms:modified xsi:type="dcterms:W3CDTF">2019-01-26T17:40:00Z</dcterms:modified>
</cp:coreProperties>
</file>