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9FFC" w14:textId="77777777" w:rsidR="00514612" w:rsidRDefault="00000000">
      <w:pPr>
        <w:spacing w:after="37" w:line="259" w:lineRule="auto"/>
        <w:ind w:left="0" w:right="0" w:firstLine="0"/>
      </w:pPr>
      <w:r>
        <w:t xml:space="preserve"> </w:t>
      </w:r>
    </w:p>
    <w:p w14:paraId="531C5658" w14:textId="77777777" w:rsidR="00514612" w:rsidRDefault="00000000">
      <w:pPr>
        <w:spacing w:after="0" w:line="216" w:lineRule="auto"/>
        <w:ind w:left="3550" w:right="3601" w:hanging="3543"/>
      </w:pPr>
      <w:r>
        <w:t xml:space="preserve"> </w:t>
      </w:r>
      <w:r>
        <w:rPr>
          <w:color w:val="19447B"/>
          <w:sz w:val="44"/>
        </w:rPr>
        <w:t xml:space="preserve">ELISHA OTIENO </w:t>
      </w:r>
    </w:p>
    <w:p w14:paraId="012958F8" w14:textId="77777777" w:rsidR="00514612" w:rsidRDefault="00000000">
      <w:pPr>
        <w:spacing w:after="0" w:line="259" w:lineRule="auto"/>
        <w:ind w:left="2" w:right="0"/>
      </w:pPr>
      <w:r>
        <w:rPr>
          <w:color w:val="003870"/>
        </w:rPr>
        <w:t xml:space="preserve">+254743459276| otienoelisha42@gmail.com| Nairobi, Kenya </w:t>
      </w:r>
      <w:hyperlink r:id="rId7">
        <w:r>
          <w:rPr>
            <w:color w:val="003870"/>
          </w:rPr>
          <w:t xml:space="preserve">| </w:t>
        </w:r>
      </w:hyperlink>
      <w:hyperlink r:id="rId8">
        <w:r>
          <w:rPr>
            <w:rFonts w:ascii="Cambria" w:eastAsia="Cambria" w:hAnsi="Cambria" w:cs="Cambria"/>
            <w:color w:val="0563C1"/>
            <w:sz w:val="21"/>
            <w:u w:val="single" w:color="0563C1"/>
          </w:rPr>
          <w:t>www.linkedin.com/in/elisha</w:t>
        </w:r>
      </w:hyperlink>
      <w:hyperlink r:id="rId9">
        <w:r>
          <w:rPr>
            <w:rFonts w:ascii="Cambria" w:eastAsia="Cambria" w:hAnsi="Cambria" w:cs="Cambria"/>
            <w:color w:val="0563C1"/>
            <w:sz w:val="21"/>
            <w:u w:val="single" w:color="0563C1"/>
          </w:rPr>
          <w:t>-</w:t>
        </w:r>
      </w:hyperlink>
      <w:hyperlink r:id="rId10">
        <w:r>
          <w:rPr>
            <w:rFonts w:ascii="Cambria" w:eastAsia="Cambria" w:hAnsi="Cambria" w:cs="Cambria"/>
            <w:color w:val="0563C1"/>
            <w:sz w:val="21"/>
            <w:u w:val="single" w:color="0563C1"/>
          </w:rPr>
          <w:t>otieno</w:t>
        </w:r>
      </w:hyperlink>
      <w:hyperlink r:id="rId11">
        <w:r>
          <w:rPr>
            <w:rFonts w:ascii="Cambria" w:eastAsia="Cambria" w:hAnsi="Cambria" w:cs="Cambria"/>
            <w:color w:val="0563C1"/>
            <w:sz w:val="21"/>
            <w:u w:val="single" w:color="0563C1"/>
          </w:rPr>
          <w:t>-</w:t>
        </w:r>
      </w:hyperlink>
      <w:hyperlink r:id="rId12">
        <w:r>
          <w:rPr>
            <w:rFonts w:ascii="Cambria" w:eastAsia="Cambria" w:hAnsi="Cambria" w:cs="Cambria"/>
            <w:color w:val="0563C1"/>
            <w:sz w:val="21"/>
            <w:u w:val="single" w:color="0563C1"/>
          </w:rPr>
          <w:t>1248882b9</w:t>
        </w:r>
      </w:hyperlink>
      <w:hyperlink r:id="rId13">
        <w:r>
          <w:t xml:space="preserve"> </w:t>
        </w:r>
      </w:hyperlink>
    </w:p>
    <w:p w14:paraId="2A46E442" w14:textId="77777777" w:rsidR="00514612" w:rsidRDefault="00000000">
      <w:pPr>
        <w:spacing w:after="402" w:line="259" w:lineRule="auto"/>
        <w:ind w:left="7" w:right="0" w:firstLine="0"/>
      </w:pPr>
      <w:r>
        <w:rPr>
          <w:color w:val="19447B"/>
        </w:rPr>
        <w:t xml:space="preserve"> </w:t>
      </w:r>
    </w:p>
    <w:p w14:paraId="7CAF7A5C" w14:textId="77777777" w:rsidR="00514612" w:rsidRDefault="00000000">
      <w:pPr>
        <w:pStyle w:val="Heading1"/>
        <w:ind w:left="2"/>
      </w:pPr>
      <w:r>
        <w:t xml:space="preserve">SUMMARY </w:t>
      </w:r>
    </w:p>
    <w:p w14:paraId="72F62493" w14:textId="21B0A8D8" w:rsidR="00514612" w:rsidRDefault="00000000">
      <w:pPr>
        <w:spacing w:after="0"/>
        <w:ind w:right="0"/>
      </w:pPr>
      <w:r>
        <w:t xml:space="preserve">I am a Monitoring, Evaluation, and Learning (MEL) and </w:t>
      </w:r>
      <w:r w:rsidR="00057E45">
        <w:t xml:space="preserve">statistician </w:t>
      </w:r>
      <w:r>
        <w:t xml:space="preserve">professional with over seven years of experience leading evidence-driven studies across health, gender, livelihoods, and youth empowerment programs in Africa. I have demonstrated expertise in qualitative methodologies including interviews, focus groups, ethnographic studies, and thematic analysis as well as quantitative approaches, data management, and results measurement. Proficient in NVivo, STATA, SPSS, R, and Power BI, I translate complex data into actionable insights and compelling narratives for policy and program decision-making. Experienced in leading research teams, capacity building, and delivering high-quality evidence for donor-funded and consultancy projects with organizations including </w:t>
      </w:r>
      <w:proofErr w:type="spellStart"/>
      <w:r>
        <w:t>Lwala</w:t>
      </w:r>
      <w:proofErr w:type="spellEnd"/>
      <w:r>
        <w:t xml:space="preserve"> Community Alliance, The Action Foundation, AMREC, and Statistics Sierra Leone</w:t>
      </w:r>
      <w:r w:rsidR="00057E45">
        <w:t xml:space="preserve"> and now at Dev Afrique as a monitoring and Evaluation officer</w:t>
      </w:r>
      <w:r>
        <w:t xml:space="preserve">. </w:t>
      </w:r>
      <w:r w:rsidR="00057E45">
        <w:t>Elisha Is a person of Integrity.</w:t>
      </w:r>
    </w:p>
    <w:p w14:paraId="67E61B74" w14:textId="77777777" w:rsidR="00514612" w:rsidRDefault="00000000">
      <w:pPr>
        <w:spacing w:after="377" w:line="259" w:lineRule="auto"/>
        <w:ind w:left="7" w:right="-16" w:firstLine="0"/>
      </w:pPr>
      <w:r>
        <w:rPr>
          <w:noProof/>
          <w:sz w:val="22"/>
        </w:rPr>
        <mc:AlternateContent>
          <mc:Choice Requires="wpg">
            <w:drawing>
              <wp:inline distT="0" distB="0" distL="0" distR="0" wp14:anchorId="3FC37EB3" wp14:editId="49E06082">
                <wp:extent cx="6432550" cy="12192"/>
                <wp:effectExtent l="0" t="0" r="0" b="0"/>
                <wp:docPr id="4005" name="Group 4005"/>
                <wp:cNvGraphicFramePr/>
                <a:graphic xmlns:a="http://schemas.openxmlformats.org/drawingml/2006/main">
                  <a:graphicData uri="http://schemas.microsoft.com/office/word/2010/wordprocessingGroup">
                    <wpg:wgp>
                      <wpg:cNvGrpSpPr/>
                      <wpg:grpSpPr>
                        <a:xfrm>
                          <a:off x="0" y="0"/>
                          <a:ext cx="6432550" cy="12192"/>
                          <a:chOff x="0" y="0"/>
                          <a:chExt cx="6432550" cy="12192"/>
                        </a:xfrm>
                      </wpg:grpSpPr>
                      <wps:wsp>
                        <wps:cNvPr id="4869" name="Shape 4869"/>
                        <wps:cNvSpPr/>
                        <wps:spPr>
                          <a:xfrm>
                            <a:off x="0" y="0"/>
                            <a:ext cx="6432550" cy="12192"/>
                          </a:xfrm>
                          <a:custGeom>
                            <a:avLst/>
                            <a:gdLst/>
                            <a:ahLst/>
                            <a:cxnLst/>
                            <a:rect l="0" t="0" r="0" b="0"/>
                            <a:pathLst>
                              <a:path w="6432550" h="12192">
                                <a:moveTo>
                                  <a:pt x="0" y="0"/>
                                </a:moveTo>
                                <a:lnTo>
                                  <a:pt x="6432550" y="0"/>
                                </a:lnTo>
                                <a:lnTo>
                                  <a:pt x="6432550" y="12192"/>
                                </a:lnTo>
                                <a:lnTo>
                                  <a:pt x="0" y="12192"/>
                                </a:lnTo>
                                <a:lnTo>
                                  <a:pt x="0" y="0"/>
                                </a:lnTo>
                              </a:path>
                            </a:pathLst>
                          </a:custGeom>
                          <a:ln w="0" cap="flat">
                            <a:miter lim="127000"/>
                          </a:ln>
                        </wps:spPr>
                        <wps:style>
                          <a:lnRef idx="0">
                            <a:srgbClr val="000000">
                              <a:alpha val="0"/>
                            </a:srgbClr>
                          </a:lnRef>
                          <a:fillRef idx="1">
                            <a:srgbClr val="19447B"/>
                          </a:fillRef>
                          <a:effectRef idx="0">
                            <a:scrgbClr r="0" g="0" b="0"/>
                          </a:effectRef>
                          <a:fontRef idx="none"/>
                        </wps:style>
                        <wps:bodyPr/>
                      </wps:wsp>
                    </wpg:wgp>
                  </a:graphicData>
                </a:graphic>
              </wp:inline>
            </w:drawing>
          </mc:Choice>
          <mc:Fallback xmlns:a="http://schemas.openxmlformats.org/drawingml/2006/main">
            <w:pict>
              <v:group id="Group 4005" style="width:506.5pt;height:0.959961pt;mso-position-horizontal-relative:char;mso-position-vertical-relative:line" coordsize="64325,121">
                <v:shape id="Shape 4870" style="position:absolute;width:64325;height:121;left:0;top:0;" coordsize="6432550,12192" path="m0,0l6432550,0l6432550,12192l0,12192l0,0">
                  <v:stroke weight="0pt" endcap="flat" joinstyle="miter" miterlimit="10" on="false" color="#000000" opacity="0"/>
                  <v:fill on="true" color="#19447b"/>
                </v:shape>
              </v:group>
            </w:pict>
          </mc:Fallback>
        </mc:AlternateContent>
      </w:r>
    </w:p>
    <w:p w14:paraId="01B81B51" w14:textId="77777777" w:rsidR="00514612" w:rsidRDefault="00000000">
      <w:pPr>
        <w:pStyle w:val="Heading1"/>
        <w:ind w:left="2"/>
      </w:pPr>
      <w:r>
        <w:t xml:space="preserve">SKILLS </w:t>
      </w:r>
    </w:p>
    <w:p w14:paraId="0EFCB4AA" w14:textId="77777777" w:rsidR="00514612" w:rsidRDefault="00000000">
      <w:pPr>
        <w:ind w:left="2163" w:right="0"/>
      </w:pPr>
      <w:r>
        <w:t xml:space="preserve">Advanced Quantitative Analysis &amp; Data Visualization: Expert in STATA, SPSS, R, Python; skilled in developing interactive dashboards and visualizations using Power BI, Tableau, and Python. </w:t>
      </w:r>
    </w:p>
    <w:p w14:paraId="0FABA71E" w14:textId="77777777" w:rsidR="00514612" w:rsidRDefault="00000000">
      <w:pPr>
        <w:ind w:left="2163" w:right="0"/>
      </w:pPr>
      <w:r>
        <w:t xml:space="preserve">Monitoring &amp; Evaluation Frameworks: Experienced in designing and operationalizing M&amp;E frameworks, logical models, indicators, and Theory of Change aligned with program goals and donor requirements. </w:t>
      </w:r>
    </w:p>
    <w:p w14:paraId="4736EDB5" w14:textId="77777777" w:rsidR="00514612" w:rsidRDefault="00000000">
      <w:pPr>
        <w:ind w:left="2163" w:right="0"/>
      </w:pPr>
      <w:r>
        <w:t xml:space="preserve">Mixed-Methods Evaluation: Skilled in integrating qualitative and quantitative approaches, including interviews, focus groups, ethnographic studies, and surveys, to produce triangulated, context-sensitive insights. </w:t>
      </w:r>
    </w:p>
    <w:p w14:paraId="214A215B" w14:textId="77777777" w:rsidR="00514612" w:rsidRDefault="00000000">
      <w:pPr>
        <w:ind w:left="2163" w:right="0"/>
      </w:pPr>
      <w:r>
        <w:t xml:space="preserve">Survey Design &amp; Data Management: Proficient in designing surveys, implementing data collection, and ensuring quality using Kobo Toolbox, ODK, Survey CTO, and Redcap. </w:t>
      </w:r>
    </w:p>
    <w:p w14:paraId="33EE696A" w14:textId="77777777" w:rsidR="00514612" w:rsidRDefault="00000000">
      <w:pPr>
        <w:ind w:left="2163" w:right="0"/>
      </w:pPr>
      <w:r>
        <w:t xml:space="preserve">Stakeholder Engagement &amp; Reporting: Strong ability to synthesize complex findings into actionable reports, present results to diverse stakeholders, and facilitate learning for strategy development and policy influence. </w:t>
      </w:r>
    </w:p>
    <w:p w14:paraId="5C4EDAAD" w14:textId="77777777" w:rsidR="00514612" w:rsidRDefault="00000000">
      <w:pPr>
        <w:spacing w:after="0" w:line="259" w:lineRule="auto"/>
        <w:ind w:left="2168" w:right="0" w:firstLine="0"/>
      </w:pPr>
      <w:r>
        <w:t xml:space="preserve"> </w:t>
      </w:r>
    </w:p>
    <w:p w14:paraId="58281083" w14:textId="77777777" w:rsidR="00514612" w:rsidRDefault="00000000">
      <w:pPr>
        <w:spacing w:after="377" w:line="259" w:lineRule="auto"/>
        <w:ind w:left="7" w:right="-16" w:firstLine="0"/>
      </w:pPr>
      <w:r>
        <w:rPr>
          <w:noProof/>
          <w:sz w:val="22"/>
        </w:rPr>
        <mc:AlternateContent>
          <mc:Choice Requires="wpg">
            <w:drawing>
              <wp:inline distT="0" distB="0" distL="0" distR="0" wp14:anchorId="3FE34001" wp14:editId="0C1B4BF8">
                <wp:extent cx="6432550" cy="12192"/>
                <wp:effectExtent l="0" t="0" r="0" b="0"/>
                <wp:docPr id="4006" name="Group 4006"/>
                <wp:cNvGraphicFramePr/>
                <a:graphic xmlns:a="http://schemas.openxmlformats.org/drawingml/2006/main">
                  <a:graphicData uri="http://schemas.microsoft.com/office/word/2010/wordprocessingGroup">
                    <wpg:wgp>
                      <wpg:cNvGrpSpPr/>
                      <wpg:grpSpPr>
                        <a:xfrm>
                          <a:off x="0" y="0"/>
                          <a:ext cx="6432550" cy="12192"/>
                          <a:chOff x="0" y="0"/>
                          <a:chExt cx="6432550" cy="12192"/>
                        </a:xfrm>
                      </wpg:grpSpPr>
                      <wps:wsp>
                        <wps:cNvPr id="4871" name="Shape 4871"/>
                        <wps:cNvSpPr/>
                        <wps:spPr>
                          <a:xfrm>
                            <a:off x="0" y="0"/>
                            <a:ext cx="6432550" cy="12192"/>
                          </a:xfrm>
                          <a:custGeom>
                            <a:avLst/>
                            <a:gdLst/>
                            <a:ahLst/>
                            <a:cxnLst/>
                            <a:rect l="0" t="0" r="0" b="0"/>
                            <a:pathLst>
                              <a:path w="6432550" h="12192">
                                <a:moveTo>
                                  <a:pt x="0" y="0"/>
                                </a:moveTo>
                                <a:lnTo>
                                  <a:pt x="6432550" y="0"/>
                                </a:lnTo>
                                <a:lnTo>
                                  <a:pt x="6432550" y="12192"/>
                                </a:lnTo>
                                <a:lnTo>
                                  <a:pt x="0" y="12192"/>
                                </a:lnTo>
                                <a:lnTo>
                                  <a:pt x="0" y="0"/>
                                </a:lnTo>
                              </a:path>
                            </a:pathLst>
                          </a:custGeom>
                          <a:ln w="0" cap="flat">
                            <a:miter lim="127000"/>
                          </a:ln>
                        </wps:spPr>
                        <wps:style>
                          <a:lnRef idx="0">
                            <a:srgbClr val="000000">
                              <a:alpha val="0"/>
                            </a:srgbClr>
                          </a:lnRef>
                          <a:fillRef idx="1">
                            <a:srgbClr val="19447B"/>
                          </a:fillRef>
                          <a:effectRef idx="0">
                            <a:scrgbClr r="0" g="0" b="0"/>
                          </a:effectRef>
                          <a:fontRef idx="none"/>
                        </wps:style>
                        <wps:bodyPr/>
                      </wps:wsp>
                    </wpg:wgp>
                  </a:graphicData>
                </a:graphic>
              </wp:inline>
            </w:drawing>
          </mc:Choice>
          <mc:Fallback xmlns:a="http://schemas.openxmlformats.org/drawingml/2006/main">
            <w:pict>
              <v:group id="Group 4006" style="width:506.5pt;height:0.959991pt;mso-position-horizontal-relative:char;mso-position-vertical-relative:line" coordsize="64325,121">
                <v:shape id="Shape 4872" style="position:absolute;width:64325;height:121;left:0;top:0;" coordsize="6432550,12192" path="m0,0l6432550,0l6432550,12192l0,12192l0,0">
                  <v:stroke weight="0pt" endcap="flat" joinstyle="miter" miterlimit="10" on="false" color="#000000" opacity="0"/>
                  <v:fill on="true" color="#19447b"/>
                </v:shape>
              </v:group>
            </w:pict>
          </mc:Fallback>
        </mc:AlternateContent>
      </w:r>
    </w:p>
    <w:p w14:paraId="140E607D" w14:textId="77777777" w:rsidR="00514612" w:rsidRDefault="00000000">
      <w:pPr>
        <w:pStyle w:val="Heading1"/>
        <w:ind w:left="2"/>
      </w:pPr>
      <w:r>
        <w:t xml:space="preserve">RELEVANT EXPERIENCE </w:t>
      </w:r>
    </w:p>
    <w:p w14:paraId="0698484C" w14:textId="77777777" w:rsidR="00514612" w:rsidRDefault="00000000">
      <w:pPr>
        <w:spacing w:after="9"/>
        <w:ind w:right="0"/>
      </w:pPr>
      <w:r>
        <w:t xml:space="preserve">Dev-Afrique Development Advisors                                                                                                      </w:t>
      </w:r>
      <w:r>
        <w:rPr>
          <w:i/>
        </w:rPr>
        <w:t>Abuja, Nigeria</w:t>
      </w:r>
      <w:r>
        <w:rPr>
          <w:b/>
          <w:i/>
        </w:rPr>
        <w:t xml:space="preserve"> </w:t>
      </w:r>
    </w:p>
    <w:p w14:paraId="1B1A3785" w14:textId="03E04C6C" w:rsidR="00514612" w:rsidRDefault="00000000">
      <w:pPr>
        <w:spacing w:after="0" w:line="259" w:lineRule="auto"/>
        <w:ind w:left="2" w:right="0"/>
      </w:pPr>
      <w:r>
        <w:rPr>
          <w:b/>
        </w:rPr>
        <w:t xml:space="preserve"> Monitoring and evaluation </w:t>
      </w:r>
      <w:r w:rsidR="00057E45">
        <w:rPr>
          <w:b/>
        </w:rPr>
        <w:t>associate</w:t>
      </w:r>
      <w:r>
        <w:t xml:space="preserve">                                                                                                                                     10/01/2025</w:t>
      </w:r>
      <w:r>
        <w:rPr>
          <w:i/>
        </w:rPr>
        <w:t xml:space="preserve"> – </w:t>
      </w:r>
    </w:p>
    <w:p w14:paraId="57D0ADBA" w14:textId="77777777" w:rsidR="00514612" w:rsidRDefault="00000000">
      <w:pPr>
        <w:spacing w:after="98" w:line="259" w:lineRule="auto"/>
        <w:ind w:left="2" w:right="0"/>
      </w:pPr>
      <w:r>
        <w:rPr>
          <w:i/>
        </w:rPr>
        <w:t>Present</w:t>
      </w:r>
      <w:r>
        <w:t xml:space="preserve"> </w:t>
      </w:r>
    </w:p>
    <w:p w14:paraId="7BA58C30" w14:textId="523D8DBA" w:rsidR="00514612" w:rsidRDefault="00000000">
      <w:pPr>
        <w:ind w:left="2163" w:right="0"/>
      </w:pPr>
      <w:r>
        <w:rPr>
          <w:b/>
        </w:rPr>
        <w:t>UM</w:t>
      </w:r>
      <w:r w:rsidR="00B257DD">
        <w:rPr>
          <w:b/>
        </w:rPr>
        <w:t>B</w:t>
      </w:r>
      <w:r>
        <w:rPr>
          <w:b/>
        </w:rPr>
        <w:t xml:space="preserve">RELA Project – </w:t>
      </w:r>
      <w:r>
        <w:t>Monitoring and Evaluation</w:t>
      </w:r>
      <w:r>
        <w:rPr>
          <w:b/>
        </w:rPr>
        <w:t xml:space="preserve"> </w:t>
      </w:r>
      <w:r>
        <w:t>Associate</w:t>
      </w:r>
      <w:r>
        <w:rPr>
          <w:b/>
        </w:rPr>
        <w:t xml:space="preserve"> </w:t>
      </w:r>
    </w:p>
    <w:p w14:paraId="1900028E" w14:textId="77777777" w:rsidR="00514612" w:rsidRDefault="00000000">
      <w:pPr>
        <w:ind w:left="2163" w:right="0"/>
      </w:pPr>
      <w:r>
        <w:t xml:space="preserve">Led qualitative and mixed-methods research on development issues across Africa, producing evidence-based reports, briefs, and presentations for stakeholders. </w:t>
      </w:r>
    </w:p>
    <w:p w14:paraId="306EB177" w14:textId="77777777" w:rsidR="00514612" w:rsidRDefault="00000000">
      <w:pPr>
        <w:ind w:left="2163" w:right="0"/>
      </w:pPr>
      <w:r>
        <w:t xml:space="preserve">Designed and implemented high-level research projects in collaboration with expert teams. </w:t>
      </w:r>
    </w:p>
    <w:p w14:paraId="219AFEB2" w14:textId="77777777" w:rsidR="00514612" w:rsidRDefault="00000000">
      <w:pPr>
        <w:ind w:left="2163" w:right="0"/>
      </w:pPr>
      <w:r>
        <w:t xml:space="preserve">Synthesized findings into actionable recommendations to inform policy and program decisions. </w:t>
      </w:r>
    </w:p>
    <w:p w14:paraId="5229ABAF" w14:textId="77777777" w:rsidR="00514612" w:rsidRDefault="00000000">
      <w:pPr>
        <w:ind w:left="2163" w:right="0"/>
      </w:pPr>
      <w:r>
        <w:t xml:space="preserve">Supported business development initiatives and contributed to strategic planning in assigned sectors. </w:t>
      </w:r>
    </w:p>
    <w:p w14:paraId="3A407E06" w14:textId="6922436B" w:rsidR="00B257DD" w:rsidRDefault="00B257DD">
      <w:pPr>
        <w:ind w:left="2163" w:right="0"/>
      </w:pPr>
      <w:r>
        <w:lastRenderedPageBreak/>
        <w:t>Supported designing of the questionnaire of the project both in Nigeria and Democratic Republic of Congo</w:t>
      </w:r>
    </w:p>
    <w:p w14:paraId="6F4687D7" w14:textId="104C3F71" w:rsidR="00B257DD" w:rsidRDefault="00B257DD">
      <w:pPr>
        <w:ind w:left="2163" w:right="0"/>
      </w:pPr>
      <w:r>
        <w:t xml:space="preserve">Developed Indicators on Mirro platform for the projects </w:t>
      </w:r>
      <w:proofErr w:type="spellStart"/>
      <w:r>
        <w:t>Umbrela</w:t>
      </w:r>
      <w:proofErr w:type="spellEnd"/>
      <w:r>
        <w:t xml:space="preserve"> fund project </w:t>
      </w:r>
    </w:p>
    <w:p w14:paraId="23AC3B2F" w14:textId="77777777" w:rsidR="00514612" w:rsidRDefault="00000000">
      <w:pPr>
        <w:ind w:left="2163" w:right="0"/>
      </w:pPr>
      <w:r>
        <w:t xml:space="preserve">Supported Development bank of Nigeria project as a data analyst. </w:t>
      </w:r>
    </w:p>
    <w:p w14:paraId="21672F0D" w14:textId="77777777" w:rsidR="00514612" w:rsidRDefault="00000000">
      <w:pPr>
        <w:ind w:left="2163" w:right="0"/>
      </w:pPr>
      <w:r>
        <w:t xml:space="preserve">Writing business development proposals and training. </w:t>
      </w:r>
    </w:p>
    <w:p w14:paraId="45028615" w14:textId="7ADBAEB3" w:rsidR="00B257DD" w:rsidRDefault="00B257DD">
      <w:pPr>
        <w:ind w:left="2163" w:right="0"/>
      </w:pPr>
      <w:r>
        <w:t>Developed Data analysis Plan for the Development Bank of Nigeria project</w:t>
      </w:r>
    </w:p>
    <w:p w14:paraId="0E84C950" w14:textId="5A32A9C8" w:rsidR="00514612" w:rsidRDefault="00000000">
      <w:pPr>
        <w:spacing w:after="9"/>
        <w:ind w:left="2163" w:right="0"/>
      </w:pPr>
      <w:r>
        <w:t>Mentoring interns and attaches on data collection and analysis</w:t>
      </w:r>
      <w:r w:rsidR="00B257DD">
        <w:t>.</w:t>
      </w:r>
    </w:p>
    <w:p w14:paraId="275F928A" w14:textId="65254682" w:rsidR="00B257DD" w:rsidRDefault="00B257DD">
      <w:pPr>
        <w:spacing w:after="9"/>
        <w:ind w:left="2163" w:right="0"/>
      </w:pPr>
      <w:r>
        <w:t>Writing quarterly monitoring and Evaluation report.</w:t>
      </w:r>
    </w:p>
    <w:p w14:paraId="172769BF" w14:textId="2BED1A59" w:rsidR="00057E45" w:rsidRDefault="00000000" w:rsidP="00057E45">
      <w:pPr>
        <w:spacing w:after="281" w:line="259" w:lineRule="auto"/>
        <w:ind w:left="-7" w:right="-16" w:firstLine="0"/>
      </w:pPr>
      <w:r>
        <w:rPr>
          <w:noProof/>
          <w:sz w:val="22"/>
        </w:rPr>
        <mc:AlternateContent>
          <mc:Choice Requires="wpg">
            <w:drawing>
              <wp:inline distT="0" distB="0" distL="0" distR="0" wp14:anchorId="0E3E2843" wp14:editId="019B4A8A">
                <wp:extent cx="6441694" cy="18288"/>
                <wp:effectExtent l="0" t="0" r="0" b="0"/>
                <wp:docPr id="4007" name="Group 4007"/>
                <wp:cNvGraphicFramePr/>
                <a:graphic xmlns:a="http://schemas.openxmlformats.org/drawingml/2006/main">
                  <a:graphicData uri="http://schemas.microsoft.com/office/word/2010/wordprocessingGroup">
                    <wpg:wgp>
                      <wpg:cNvGrpSpPr/>
                      <wpg:grpSpPr>
                        <a:xfrm>
                          <a:off x="0" y="0"/>
                          <a:ext cx="6441694" cy="18288"/>
                          <a:chOff x="0" y="0"/>
                          <a:chExt cx="6441694" cy="18288"/>
                        </a:xfrm>
                      </wpg:grpSpPr>
                      <wps:wsp>
                        <wps:cNvPr id="4873" name="Shape 4873"/>
                        <wps:cNvSpPr/>
                        <wps:spPr>
                          <a:xfrm>
                            <a:off x="0" y="0"/>
                            <a:ext cx="6441694" cy="18288"/>
                          </a:xfrm>
                          <a:custGeom>
                            <a:avLst/>
                            <a:gdLst/>
                            <a:ahLst/>
                            <a:cxnLst/>
                            <a:rect l="0" t="0" r="0" b="0"/>
                            <a:pathLst>
                              <a:path w="6441694" h="18288">
                                <a:moveTo>
                                  <a:pt x="0" y="0"/>
                                </a:moveTo>
                                <a:lnTo>
                                  <a:pt x="6441694" y="0"/>
                                </a:lnTo>
                                <a:lnTo>
                                  <a:pt x="6441694" y="18288"/>
                                </a:lnTo>
                                <a:lnTo>
                                  <a:pt x="0" y="18288"/>
                                </a:lnTo>
                                <a:lnTo>
                                  <a:pt x="0" y="0"/>
                                </a:lnTo>
                              </a:path>
                            </a:pathLst>
                          </a:custGeom>
                          <a:ln w="0" cap="flat">
                            <a:miter lim="127000"/>
                          </a:ln>
                        </wps:spPr>
                        <wps:style>
                          <a:lnRef idx="0">
                            <a:srgbClr val="000000">
                              <a:alpha val="0"/>
                            </a:srgbClr>
                          </a:lnRef>
                          <a:fillRef idx="1">
                            <a:srgbClr val="19447B"/>
                          </a:fillRef>
                          <a:effectRef idx="0">
                            <a:scrgbClr r="0" g="0" b="0"/>
                          </a:effectRef>
                          <a:fontRef idx="none"/>
                        </wps:style>
                        <wps:bodyPr/>
                      </wps:wsp>
                    </wpg:wgp>
                  </a:graphicData>
                </a:graphic>
              </wp:inline>
            </w:drawing>
          </mc:Choice>
          <mc:Fallback xmlns:a="http://schemas.openxmlformats.org/drawingml/2006/main">
            <w:pict>
              <v:group id="Group 4007" style="width:507.22pt;height:1.44pt;mso-position-horizontal-relative:char;mso-position-vertical-relative:line" coordsize="64416,182">
                <v:shape id="Shape 4874" style="position:absolute;width:64416;height:182;left:0;top:0;" coordsize="6441694,18288" path="m0,0l6441694,0l6441694,18288l0,18288l0,0">
                  <v:stroke weight="0pt" endcap="flat" joinstyle="miter" miterlimit="10" on="false" color="#000000" opacity="0"/>
                  <v:fill on="true" color="#19447b"/>
                </v:shape>
              </v:group>
            </w:pict>
          </mc:Fallback>
        </mc:AlternateContent>
      </w:r>
    </w:p>
    <w:p w14:paraId="55DBD2F1" w14:textId="073E81F3" w:rsidR="00514612" w:rsidRDefault="00514612" w:rsidP="00057E45">
      <w:pPr>
        <w:spacing w:after="0" w:line="259" w:lineRule="auto"/>
        <w:ind w:left="0" w:right="0" w:firstLine="0"/>
      </w:pPr>
    </w:p>
    <w:p w14:paraId="6D384356" w14:textId="77777777" w:rsidR="00514612" w:rsidRDefault="00000000">
      <w:pPr>
        <w:spacing w:after="9"/>
        <w:ind w:right="0"/>
      </w:pPr>
      <w:r>
        <w:t>Prior Workplace/Organization                                                                                                                Migori</w:t>
      </w:r>
      <w:r>
        <w:rPr>
          <w:i/>
        </w:rPr>
        <w:t>, Kenya</w:t>
      </w:r>
      <w:r>
        <w:rPr>
          <w:b/>
          <w:i/>
        </w:rPr>
        <w:t xml:space="preserve">  </w:t>
      </w:r>
    </w:p>
    <w:p w14:paraId="227C27A4" w14:textId="77777777" w:rsidR="00514612" w:rsidRDefault="00000000">
      <w:pPr>
        <w:spacing w:after="0" w:line="259" w:lineRule="auto"/>
        <w:ind w:left="7" w:right="0" w:firstLine="0"/>
      </w:pPr>
      <w:r>
        <w:t xml:space="preserve"> </w:t>
      </w:r>
    </w:p>
    <w:p w14:paraId="1009798D" w14:textId="6A06BC91" w:rsidR="00514612" w:rsidRDefault="00000000">
      <w:pPr>
        <w:spacing w:after="0" w:line="259" w:lineRule="auto"/>
        <w:ind w:left="2" w:right="0"/>
      </w:pPr>
      <w:r>
        <w:rPr>
          <w:b/>
        </w:rPr>
        <w:t>Monitoring And Evaluation Officer</w:t>
      </w:r>
      <w:r w:rsidR="00057E45">
        <w:rPr>
          <w:b/>
        </w:rPr>
        <w:t xml:space="preserve">, </w:t>
      </w:r>
      <w:proofErr w:type="spellStart"/>
      <w:r w:rsidR="00057E45">
        <w:rPr>
          <w:b/>
        </w:rPr>
        <w:t>Lwala</w:t>
      </w:r>
      <w:proofErr w:type="spellEnd"/>
      <w:r w:rsidR="00057E45">
        <w:rPr>
          <w:b/>
        </w:rPr>
        <w:t xml:space="preserve"> Community Alliance</w:t>
      </w:r>
      <w:r>
        <w:rPr>
          <w:b/>
        </w:rPr>
        <w:t xml:space="preserve">    </w:t>
      </w:r>
      <w:r>
        <w:t xml:space="preserve">                                                                                                                                                  May</w:t>
      </w:r>
      <w:r>
        <w:rPr>
          <w:i/>
        </w:rPr>
        <w:t xml:space="preserve"> </w:t>
      </w:r>
    </w:p>
    <w:p w14:paraId="5688C7D3" w14:textId="77777777" w:rsidR="00514612" w:rsidRDefault="00000000">
      <w:pPr>
        <w:spacing w:after="98" w:line="259" w:lineRule="auto"/>
        <w:ind w:left="2" w:right="0"/>
      </w:pPr>
      <w:r>
        <w:rPr>
          <w:i/>
        </w:rPr>
        <w:t xml:space="preserve">2024– DeC2024 </w:t>
      </w:r>
    </w:p>
    <w:p w14:paraId="5866CCEE" w14:textId="77777777" w:rsidR="00514612" w:rsidRDefault="00000000" w:rsidP="00057E45">
      <w:pPr>
        <w:pStyle w:val="ListParagraph"/>
        <w:numPr>
          <w:ilvl w:val="0"/>
          <w:numId w:val="3"/>
        </w:numPr>
        <w:ind w:right="0"/>
      </w:pPr>
      <w:r>
        <w:t xml:space="preserve">Support the Monitoring &amp; Evaluation (M&amp;E) department by conducting needs assessments. </w:t>
      </w:r>
    </w:p>
    <w:p w14:paraId="7AD0BA26" w14:textId="77777777" w:rsidR="00514612" w:rsidRDefault="00000000" w:rsidP="00057E45">
      <w:pPr>
        <w:pStyle w:val="ListParagraph"/>
        <w:numPr>
          <w:ilvl w:val="0"/>
          <w:numId w:val="4"/>
        </w:numPr>
        <w:ind w:right="0"/>
      </w:pPr>
      <w:r>
        <w:t xml:space="preserve">Perform program checks and audits to assess implementation fidelity and identify areas for improvement </w:t>
      </w:r>
    </w:p>
    <w:p w14:paraId="34822F07" w14:textId="77777777" w:rsidR="00514612" w:rsidRDefault="00000000" w:rsidP="00057E45">
      <w:pPr>
        <w:pStyle w:val="ListParagraph"/>
        <w:numPr>
          <w:ilvl w:val="0"/>
          <w:numId w:val="4"/>
        </w:numPr>
        <w:ind w:right="0"/>
      </w:pPr>
      <w:r>
        <w:t xml:space="preserve">Collaborate with program teams to plan, design, and implement evaluation activities that inform evidence-based decision-making </w:t>
      </w:r>
    </w:p>
    <w:p w14:paraId="0152F6B0" w14:textId="77777777" w:rsidR="00514612" w:rsidRDefault="00000000" w:rsidP="00057E45">
      <w:pPr>
        <w:pStyle w:val="ListParagraph"/>
        <w:numPr>
          <w:ilvl w:val="0"/>
          <w:numId w:val="4"/>
        </w:numPr>
        <w:ind w:right="0"/>
      </w:pPr>
      <w:r>
        <w:t xml:space="preserve">Contribute to data management, cleaning, and preliminary analysis to support reporting and program learning. </w:t>
      </w:r>
    </w:p>
    <w:p w14:paraId="4C8321FB" w14:textId="77777777" w:rsidR="00057E45" w:rsidRDefault="00057E45" w:rsidP="00057E45">
      <w:pPr>
        <w:pStyle w:val="ListParagraph"/>
        <w:numPr>
          <w:ilvl w:val="0"/>
          <w:numId w:val="4"/>
        </w:numPr>
        <w:ind w:right="0"/>
      </w:pPr>
      <w:r>
        <w:t xml:space="preserve">Directed qualitative and quantitative data collection, including household surveys and interviews, ensuring high-quality monitoring. </w:t>
      </w:r>
    </w:p>
    <w:p w14:paraId="5DBB705A" w14:textId="77777777" w:rsidR="00057E45" w:rsidRDefault="00057E45" w:rsidP="00057E45">
      <w:pPr>
        <w:pStyle w:val="ListParagraph"/>
        <w:numPr>
          <w:ilvl w:val="0"/>
          <w:numId w:val="4"/>
        </w:numPr>
        <w:ind w:right="0"/>
      </w:pPr>
      <w:r>
        <w:t xml:space="preserve">Conducted program audits and evaluations, identifying gaps and recommending improvements to enhance program fidelity. </w:t>
      </w:r>
    </w:p>
    <w:p w14:paraId="7AD2022F" w14:textId="77777777" w:rsidR="00057E45" w:rsidRDefault="00057E45" w:rsidP="00B257DD">
      <w:pPr>
        <w:pStyle w:val="ListParagraph"/>
        <w:numPr>
          <w:ilvl w:val="0"/>
          <w:numId w:val="4"/>
        </w:numPr>
        <w:ind w:right="0"/>
      </w:pPr>
      <w:r>
        <w:t xml:space="preserve">Led data management, cleaning, and thematic analysis using NVivo and STATA, translating insights into actionable reports for stakeholders. </w:t>
      </w:r>
    </w:p>
    <w:p w14:paraId="65AACEF1" w14:textId="77777777" w:rsidR="00057E45" w:rsidRDefault="00057E45" w:rsidP="00B257DD">
      <w:pPr>
        <w:pStyle w:val="ListParagraph"/>
        <w:numPr>
          <w:ilvl w:val="0"/>
          <w:numId w:val="7"/>
        </w:numPr>
        <w:ind w:right="0"/>
      </w:pPr>
      <w:r>
        <w:t xml:space="preserve">Facilitated learning sessions with program teams to strengthen evidence-based decision-making. Achievements: </w:t>
      </w:r>
    </w:p>
    <w:p w14:paraId="64D1D5C8" w14:textId="77777777" w:rsidR="00057E45" w:rsidRDefault="00057E45" w:rsidP="00B257DD">
      <w:pPr>
        <w:pStyle w:val="ListParagraph"/>
        <w:numPr>
          <w:ilvl w:val="0"/>
          <w:numId w:val="6"/>
        </w:numPr>
        <w:ind w:right="0"/>
      </w:pPr>
      <w:r>
        <w:t xml:space="preserve">Streamlined household data collection processes, increasing efficiency and accuracy by 90%. </w:t>
      </w:r>
    </w:p>
    <w:p w14:paraId="61033884" w14:textId="77777777" w:rsidR="00057E45" w:rsidRDefault="00057E45" w:rsidP="00057E45">
      <w:pPr>
        <w:pStyle w:val="ListParagraph"/>
        <w:numPr>
          <w:ilvl w:val="0"/>
          <w:numId w:val="5"/>
        </w:numPr>
        <w:ind w:right="0"/>
      </w:pPr>
      <w:r>
        <w:t xml:space="preserve">Developed dashboards and tools that enhanced monitoring and reporting, improving data-driven program management. </w:t>
      </w:r>
    </w:p>
    <w:p w14:paraId="04EFC10B" w14:textId="6CEDD23F" w:rsidR="00B257DD" w:rsidRDefault="00B257DD" w:rsidP="00057E45">
      <w:pPr>
        <w:pStyle w:val="ListParagraph"/>
        <w:numPr>
          <w:ilvl w:val="0"/>
          <w:numId w:val="5"/>
        </w:numPr>
        <w:ind w:right="0"/>
      </w:pPr>
      <w:r>
        <w:t>Conducted qualitative interviews and Focused group discussions.</w:t>
      </w:r>
    </w:p>
    <w:p w14:paraId="44EFF0B8" w14:textId="77777777" w:rsidR="00057E45" w:rsidRDefault="00057E45">
      <w:pPr>
        <w:ind w:left="2163" w:right="0"/>
      </w:pPr>
    </w:p>
    <w:p w14:paraId="66CE7AED" w14:textId="77777777" w:rsidR="00514612" w:rsidRDefault="00000000">
      <w:pPr>
        <w:spacing w:after="0" w:line="259" w:lineRule="auto"/>
        <w:ind w:left="2168" w:right="0" w:firstLine="0"/>
      </w:pPr>
      <w:r>
        <w:t xml:space="preserve"> </w:t>
      </w:r>
    </w:p>
    <w:p w14:paraId="1A4ED0C2" w14:textId="77777777" w:rsidR="00514612" w:rsidRDefault="00000000">
      <w:pPr>
        <w:spacing w:after="0" w:line="259" w:lineRule="auto"/>
        <w:ind w:left="7" w:right="0" w:firstLine="0"/>
      </w:pPr>
      <w:r>
        <w:t xml:space="preserve"> </w:t>
      </w:r>
    </w:p>
    <w:p w14:paraId="5CAB6EAD" w14:textId="77777777" w:rsidR="00514612" w:rsidRDefault="00000000">
      <w:pPr>
        <w:spacing w:after="9"/>
        <w:ind w:right="0"/>
      </w:pPr>
      <w:r>
        <w:t>Prior Workplace/Organization                                                                                                                Nairobi</w:t>
      </w:r>
      <w:r>
        <w:rPr>
          <w:i/>
        </w:rPr>
        <w:t>, Kenya</w:t>
      </w:r>
      <w:r>
        <w:rPr>
          <w:b/>
          <w:i/>
        </w:rPr>
        <w:t xml:space="preserve"> </w:t>
      </w:r>
    </w:p>
    <w:p w14:paraId="37C1D8A3" w14:textId="3FD690EC" w:rsidR="00514612" w:rsidRDefault="00000000">
      <w:pPr>
        <w:spacing w:after="0" w:line="259" w:lineRule="auto"/>
        <w:ind w:left="2" w:right="0"/>
      </w:pPr>
      <w:r>
        <w:rPr>
          <w:b/>
        </w:rPr>
        <w:t>Program and Data officer</w:t>
      </w:r>
      <w:r w:rsidR="00057E45">
        <w:rPr>
          <w:b/>
        </w:rPr>
        <w:t>, The Action Foundation</w:t>
      </w:r>
      <w:r>
        <w:t xml:space="preserve">                                                                                                                                                         Feb2023</w:t>
      </w:r>
      <w:r>
        <w:rPr>
          <w:i/>
        </w:rPr>
        <w:t xml:space="preserve"> – </w:t>
      </w:r>
    </w:p>
    <w:p w14:paraId="3E2E3EB1" w14:textId="0F27D24A" w:rsidR="00057E45" w:rsidRDefault="00000000" w:rsidP="00057E45">
      <w:pPr>
        <w:spacing w:after="98" w:line="259" w:lineRule="auto"/>
        <w:ind w:left="2" w:right="0"/>
      </w:pPr>
      <w:r>
        <w:rPr>
          <w:i/>
        </w:rPr>
        <w:t xml:space="preserve">May 2023 </w:t>
      </w:r>
    </w:p>
    <w:p w14:paraId="436DD492" w14:textId="05FABDC2" w:rsidR="00057E45" w:rsidRPr="00057E45" w:rsidRDefault="00057E45" w:rsidP="00057E45">
      <w:pPr>
        <w:ind w:left="2163" w:right="0"/>
        <w:rPr>
          <w:b/>
          <w:bCs/>
        </w:rPr>
      </w:pPr>
      <w:r w:rsidRPr="00057E45">
        <w:rPr>
          <w:b/>
          <w:bCs/>
        </w:rPr>
        <w:t xml:space="preserve">Ibuka Project (Girls with Disabilities in STEM) – Senior MEL Consultant, 2023 </w:t>
      </w:r>
      <w:r w:rsidR="00B257DD">
        <w:rPr>
          <w:b/>
          <w:bCs/>
        </w:rPr>
        <w:t>Funded by Google</w:t>
      </w:r>
    </w:p>
    <w:p w14:paraId="6780BD61" w14:textId="77777777" w:rsidR="00057E45" w:rsidRDefault="00057E45" w:rsidP="00057E45">
      <w:pPr>
        <w:numPr>
          <w:ilvl w:val="0"/>
          <w:numId w:val="1"/>
        </w:numPr>
        <w:ind w:right="0" w:hanging="360"/>
      </w:pPr>
      <w:r>
        <w:t xml:space="preserve">Managed end-to-end qualitative research for Google-funded initiatives under The Action Foundation. </w:t>
      </w:r>
    </w:p>
    <w:p w14:paraId="50EE11FF" w14:textId="77777777" w:rsidR="00057E45" w:rsidRDefault="00057E45" w:rsidP="00057E45">
      <w:pPr>
        <w:numPr>
          <w:ilvl w:val="0"/>
          <w:numId w:val="1"/>
        </w:numPr>
        <w:ind w:right="0" w:hanging="360"/>
      </w:pPr>
      <w:r>
        <w:lastRenderedPageBreak/>
        <w:t xml:space="preserve">Designed interview and focus group guides, supervised field teams, and ensured data quality and integrity. </w:t>
      </w:r>
    </w:p>
    <w:p w14:paraId="583542B8" w14:textId="77777777" w:rsidR="00057E45" w:rsidRDefault="00057E45" w:rsidP="00057E45">
      <w:pPr>
        <w:numPr>
          <w:ilvl w:val="0"/>
          <w:numId w:val="1"/>
        </w:numPr>
        <w:ind w:right="0" w:hanging="360"/>
      </w:pPr>
      <w:r>
        <w:t xml:space="preserve">Conducted thematic analysis and synthesized findings into clear, actionable recommendations to guide program improvement and policy engagement. </w:t>
      </w:r>
    </w:p>
    <w:p w14:paraId="0E4D79F1" w14:textId="77777777" w:rsidR="00057E45" w:rsidRDefault="00057E45" w:rsidP="00057E45">
      <w:pPr>
        <w:numPr>
          <w:ilvl w:val="0"/>
          <w:numId w:val="1"/>
        </w:numPr>
        <w:ind w:right="0" w:hanging="360"/>
      </w:pPr>
      <w:r>
        <w:t xml:space="preserve">Key Competencies Demonstrated Across Roles: </w:t>
      </w:r>
    </w:p>
    <w:p w14:paraId="4D4BD802" w14:textId="77777777" w:rsidR="00057E45" w:rsidRDefault="00057E45" w:rsidP="00057E45">
      <w:pPr>
        <w:numPr>
          <w:ilvl w:val="0"/>
          <w:numId w:val="1"/>
        </w:numPr>
        <w:ind w:right="0" w:hanging="360"/>
      </w:pPr>
      <w:r>
        <w:t xml:space="preserve">Leadership of qualitative research teams and MEL initiatives. </w:t>
      </w:r>
    </w:p>
    <w:p w14:paraId="71AAAD2D" w14:textId="77777777" w:rsidR="00057E45" w:rsidRDefault="00057E45" w:rsidP="00057E45">
      <w:pPr>
        <w:numPr>
          <w:ilvl w:val="0"/>
          <w:numId w:val="1"/>
        </w:numPr>
        <w:ind w:right="0" w:hanging="360"/>
      </w:pPr>
      <w:r>
        <w:t xml:space="preserve">Expertise in thematic analysis, focus groups, interviews, and ethnographic studies. </w:t>
      </w:r>
    </w:p>
    <w:p w14:paraId="3BC27921" w14:textId="77777777" w:rsidR="00057E45" w:rsidRDefault="00057E45" w:rsidP="00057E45">
      <w:pPr>
        <w:numPr>
          <w:ilvl w:val="0"/>
          <w:numId w:val="1"/>
        </w:numPr>
        <w:ind w:right="0" w:hanging="360"/>
      </w:pPr>
      <w:r>
        <w:t xml:space="preserve">Translation of complex data into strategic insights and stakeholder-ready reports. </w:t>
      </w:r>
    </w:p>
    <w:p w14:paraId="7309361C" w14:textId="0E377736" w:rsidR="00057E45" w:rsidRDefault="00057E45" w:rsidP="00B257DD">
      <w:pPr>
        <w:numPr>
          <w:ilvl w:val="0"/>
          <w:numId w:val="1"/>
        </w:numPr>
        <w:spacing w:after="83"/>
        <w:ind w:right="0" w:hanging="360"/>
      </w:pPr>
      <w:r>
        <w:t xml:space="preserve">Strong capacity for cross-sector collaboration, evidence-based advocacy, and program learning. </w:t>
      </w:r>
    </w:p>
    <w:p w14:paraId="0927EC48" w14:textId="05BB0706" w:rsidR="00514612" w:rsidRDefault="00000000" w:rsidP="00B257DD">
      <w:pPr>
        <w:pStyle w:val="ListParagraph"/>
        <w:numPr>
          <w:ilvl w:val="0"/>
          <w:numId w:val="1"/>
        </w:numPr>
        <w:ind w:right="0"/>
      </w:pPr>
      <w:r>
        <w:t xml:space="preserve">Contribute to data management, cleaning, and preliminary analysis to support reporting and program learning. </w:t>
      </w:r>
    </w:p>
    <w:p w14:paraId="2EE8600C" w14:textId="2FDF20E0" w:rsidR="00514612" w:rsidRDefault="00000000" w:rsidP="00B257DD">
      <w:pPr>
        <w:pStyle w:val="ListParagraph"/>
        <w:numPr>
          <w:ilvl w:val="0"/>
          <w:numId w:val="1"/>
        </w:numPr>
        <w:spacing w:after="9"/>
        <w:ind w:right="0"/>
      </w:pPr>
      <w:r>
        <w:t xml:space="preserve">Conducted a comparative analysis to evaluate the baseline and </w:t>
      </w:r>
    </w:p>
    <w:p w14:paraId="23B96F0C" w14:textId="77777777" w:rsidR="00514612" w:rsidRDefault="00000000">
      <w:pPr>
        <w:ind w:left="2163" w:right="0"/>
      </w:pPr>
      <w:r>
        <w:t xml:space="preserve">end line data. </w:t>
      </w:r>
    </w:p>
    <w:p w14:paraId="1BE5EC2A" w14:textId="77777777" w:rsidR="00514612" w:rsidRDefault="00000000" w:rsidP="00B257DD">
      <w:pPr>
        <w:pStyle w:val="ListParagraph"/>
        <w:numPr>
          <w:ilvl w:val="0"/>
          <w:numId w:val="8"/>
        </w:numPr>
        <w:ind w:right="0"/>
      </w:pPr>
      <w:r>
        <w:t xml:space="preserve">Debriefs with team leads and Enumerators to address quality of the interviews </w:t>
      </w:r>
    </w:p>
    <w:p w14:paraId="5EA1C1B3" w14:textId="77777777" w:rsidR="00514612" w:rsidRDefault="00000000" w:rsidP="00B257DD">
      <w:pPr>
        <w:pStyle w:val="ListParagraph"/>
        <w:numPr>
          <w:ilvl w:val="0"/>
          <w:numId w:val="8"/>
        </w:numPr>
        <w:ind w:right="0"/>
      </w:pPr>
      <w:r>
        <w:t xml:space="preserve">Assist in preparing reports and presentations for stakeholders, translating findings into actionable recommendations. </w:t>
      </w:r>
    </w:p>
    <w:p w14:paraId="7E90E3F0" w14:textId="77777777" w:rsidR="00514612" w:rsidRDefault="00000000" w:rsidP="00B257DD">
      <w:pPr>
        <w:pStyle w:val="ListParagraph"/>
        <w:numPr>
          <w:ilvl w:val="0"/>
          <w:numId w:val="8"/>
        </w:numPr>
        <w:ind w:right="0"/>
      </w:pPr>
      <w:r>
        <w:t xml:space="preserve">Conducted Data cleaning and quality checks and analyzed multi region datasets. </w:t>
      </w:r>
    </w:p>
    <w:p w14:paraId="17856E51" w14:textId="77777777" w:rsidR="00514612" w:rsidRDefault="00000000">
      <w:pPr>
        <w:spacing w:after="281" w:line="259" w:lineRule="auto"/>
        <w:ind w:left="2168" w:right="0" w:firstLine="0"/>
      </w:pPr>
      <w:r>
        <w:t xml:space="preserve"> </w:t>
      </w:r>
    </w:p>
    <w:p w14:paraId="74E5E447" w14:textId="77777777" w:rsidR="00514612" w:rsidRDefault="00000000">
      <w:pPr>
        <w:spacing w:after="377" w:line="259" w:lineRule="auto"/>
        <w:ind w:left="-7" w:right="-16" w:firstLine="0"/>
      </w:pPr>
      <w:r>
        <w:rPr>
          <w:noProof/>
          <w:sz w:val="22"/>
        </w:rPr>
        <mc:AlternateContent>
          <mc:Choice Requires="wpg">
            <w:drawing>
              <wp:inline distT="0" distB="0" distL="0" distR="0" wp14:anchorId="36B4AC2A" wp14:editId="4C3D8ED0">
                <wp:extent cx="6441694" cy="18288"/>
                <wp:effectExtent l="0" t="0" r="0" b="0"/>
                <wp:docPr id="3882" name="Group 3882"/>
                <wp:cNvGraphicFramePr/>
                <a:graphic xmlns:a="http://schemas.openxmlformats.org/drawingml/2006/main">
                  <a:graphicData uri="http://schemas.microsoft.com/office/word/2010/wordprocessingGroup">
                    <wpg:wgp>
                      <wpg:cNvGrpSpPr/>
                      <wpg:grpSpPr>
                        <a:xfrm>
                          <a:off x="0" y="0"/>
                          <a:ext cx="6441694" cy="18288"/>
                          <a:chOff x="0" y="0"/>
                          <a:chExt cx="6441694" cy="18288"/>
                        </a:xfrm>
                      </wpg:grpSpPr>
                      <wps:wsp>
                        <wps:cNvPr id="4881" name="Shape 4881"/>
                        <wps:cNvSpPr/>
                        <wps:spPr>
                          <a:xfrm>
                            <a:off x="0" y="0"/>
                            <a:ext cx="6441694" cy="18288"/>
                          </a:xfrm>
                          <a:custGeom>
                            <a:avLst/>
                            <a:gdLst/>
                            <a:ahLst/>
                            <a:cxnLst/>
                            <a:rect l="0" t="0" r="0" b="0"/>
                            <a:pathLst>
                              <a:path w="6441694" h="18288">
                                <a:moveTo>
                                  <a:pt x="0" y="0"/>
                                </a:moveTo>
                                <a:lnTo>
                                  <a:pt x="6441694" y="0"/>
                                </a:lnTo>
                                <a:lnTo>
                                  <a:pt x="6441694" y="18288"/>
                                </a:lnTo>
                                <a:lnTo>
                                  <a:pt x="0" y="18288"/>
                                </a:lnTo>
                                <a:lnTo>
                                  <a:pt x="0" y="0"/>
                                </a:lnTo>
                              </a:path>
                            </a:pathLst>
                          </a:custGeom>
                          <a:ln w="0" cap="flat">
                            <a:miter lim="127000"/>
                          </a:ln>
                        </wps:spPr>
                        <wps:style>
                          <a:lnRef idx="0">
                            <a:srgbClr val="000000">
                              <a:alpha val="0"/>
                            </a:srgbClr>
                          </a:lnRef>
                          <a:fillRef idx="1">
                            <a:srgbClr val="19447B"/>
                          </a:fillRef>
                          <a:effectRef idx="0">
                            <a:scrgbClr r="0" g="0" b="0"/>
                          </a:effectRef>
                          <a:fontRef idx="none"/>
                        </wps:style>
                        <wps:bodyPr/>
                      </wps:wsp>
                    </wpg:wgp>
                  </a:graphicData>
                </a:graphic>
              </wp:inline>
            </w:drawing>
          </mc:Choice>
          <mc:Fallback xmlns:a="http://schemas.openxmlformats.org/drawingml/2006/main">
            <w:pict>
              <v:group id="Group 3882" style="width:507.22pt;height:1.44pt;mso-position-horizontal-relative:char;mso-position-vertical-relative:line" coordsize="64416,182">
                <v:shape id="Shape 4882" style="position:absolute;width:64416;height:182;left:0;top:0;" coordsize="6441694,18288" path="m0,0l6441694,0l6441694,18288l0,18288l0,0">
                  <v:stroke weight="0pt" endcap="flat" joinstyle="miter" miterlimit="10" on="false" color="#000000" opacity="0"/>
                  <v:fill on="true" color="#19447b"/>
                </v:shape>
              </v:group>
            </w:pict>
          </mc:Fallback>
        </mc:AlternateContent>
      </w:r>
    </w:p>
    <w:p w14:paraId="3273633E" w14:textId="77777777" w:rsidR="00514612" w:rsidRDefault="00000000">
      <w:pPr>
        <w:pStyle w:val="Heading1"/>
        <w:spacing w:after="304"/>
        <w:ind w:left="2"/>
      </w:pPr>
      <w:r>
        <w:t xml:space="preserve">EDUCATION </w:t>
      </w:r>
    </w:p>
    <w:p w14:paraId="0FB30749" w14:textId="77777777" w:rsidR="00514612" w:rsidRDefault="00000000">
      <w:pPr>
        <w:ind w:left="2163" w:right="0"/>
      </w:pPr>
      <w:r>
        <w:t xml:space="preserve">Academic Qualifications  </w:t>
      </w:r>
    </w:p>
    <w:p w14:paraId="622B331D" w14:textId="77777777" w:rsidR="00514612" w:rsidRDefault="00000000">
      <w:pPr>
        <w:ind w:left="2163" w:right="0"/>
      </w:pPr>
      <w:r>
        <w:t xml:space="preserve">Open University of Kenya </w:t>
      </w:r>
      <w:r>
        <w:rPr>
          <w:i/>
        </w:rPr>
        <w:t xml:space="preserve"> </w:t>
      </w:r>
    </w:p>
    <w:p w14:paraId="2E54D732" w14:textId="77777777" w:rsidR="00514612" w:rsidRDefault="00000000">
      <w:pPr>
        <w:spacing w:after="9"/>
        <w:ind w:left="2163" w:right="0"/>
      </w:pPr>
      <w:proofErr w:type="gramStart"/>
      <w:r>
        <w:t>Master's</w:t>
      </w:r>
      <w:proofErr w:type="gramEnd"/>
      <w:r>
        <w:t xml:space="preserve"> in data </w:t>
      </w:r>
    </w:p>
    <w:p w14:paraId="07D07614" w14:textId="77777777" w:rsidR="00514612" w:rsidRDefault="00000000">
      <w:pPr>
        <w:spacing w:after="9"/>
        <w:ind w:left="2163" w:right="0"/>
      </w:pPr>
      <w:r>
        <w:t xml:space="preserve">science                                                                                                                                                                      </w:t>
      </w:r>
    </w:p>
    <w:p w14:paraId="634E99BB" w14:textId="77777777" w:rsidR="00514612" w:rsidRDefault="00000000">
      <w:pPr>
        <w:ind w:left="2163" w:right="0"/>
      </w:pPr>
      <w:r>
        <w:t xml:space="preserve">September 2025 – Present </w:t>
      </w:r>
    </w:p>
    <w:p w14:paraId="596C8B2D" w14:textId="77777777" w:rsidR="00514612" w:rsidRDefault="00000000">
      <w:pPr>
        <w:spacing w:after="0" w:line="259" w:lineRule="auto"/>
        <w:ind w:left="0" w:right="223" w:firstLine="0"/>
        <w:jc w:val="right"/>
      </w:pPr>
      <w:r>
        <w:t xml:space="preserve">                                                                                                                                                                           </w:t>
      </w:r>
    </w:p>
    <w:p w14:paraId="34241AEF" w14:textId="77777777" w:rsidR="00514612" w:rsidRDefault="00000000">
      <w:pPr>
        <w:spacing w:after="98" w:line="259" w:lineRule="auto"/>
        <w:ind w:left="2178" w:right="0"/>
      </w:pPr>
      <w:r>
        <w:rPr>
          <w:i/>
        </w:rPr>
        <w:t xml:space="preserve">Kenya </w:t>
      </w:r>
    </w:p>
    <w:p w14:paraId="682A17A4" w14:textId="77777777" w:rsidR="00514612" w:rsidRDefault="00000000">
      <w:pPr>
        <w:tabs>
          <w:tab w:val="center" w:pos="3786"/>
          <w:tab w:val="center" w:pos="5769"/>
        </w:tabs>
        <w:spacing w:after="9"/>
        <w:ind w:left="0" w:right="0" w:firstLine="0"/>
      </w:pPr>
      <w:r>
        <w:rPr>
          <w:sz w:val="22"/>
        </w:rPr>
        <w:tab/>
      </w:r>
      <w:r>
        <w:t xml:space="preserve">Certificate in monitoring and Evaluation  </w:t>
      </w:r>
      <w:r>
        <w:tab/>
        <w:t xml:space="preserve">                                                                                                    </w:t>
      </w:r>
    </w:p>
    <w:p w14:paraId="31D9E018" w14:textId="77777777" w:rsidR="00514612" w:rsidRDefault="00000000">
      <w:pPr>
        <w:ind w:left="2163" w:right="0"/>
      </w:pPr>
      <w:r>
        <w:t xml:space="preserve">May2024 – May2025 </w:t>
      </w:r>
    </w:p>
    <w:p w14:paraId="0E76D9AE" w14:textId="77777777" w:rsidR="00514612" w:rsidRDefault="00000000">
      <w:pPr>
        <w:spacing w:after="111" w:line="259" w:lineRule="auto"/>
        <w:ind w:left="2168" w:right="0" w:firstLine="0"/>
      </w:pPr>
      <w:r>
        <w:t xml:space="preserve">  </w:t>
      </w:r>
    </w:p>
    <w:p w14:paraId="00899D57" w14:textId="77777777" w:rsidR="00514612" w:rsidRDefault="00000000">
      <w:pPr>
        <w:tabs>
          <w:tab w:val="center" w:pos="3078"/>
          <w:tab w:val="center" w:pos="4328"/>
        </w:tabs>
        <w:spacing w:after="9"/>
        <w:ind w:left="0" w:right="0" w:firstLine="0"/>
      </w:pPr>
      <w:r>
        <w:rPr>
          <w:sz w:val="22"/>
        </w:rPr>
        <w:tab/>
      </w:r>
      <w:r>
        <w:t xml:space="preserve">Washington university </w:t>
      </w:r>
      <w:r>
        <w:tab/>
        <w:t xml:space="preserve">                                                                                                                                    </w:t>
      </w:r>
    </w:p>
    <w:p w14:paraId="3A65BDC4" w14:textId="77777777" w:rsidR="00514612" w:rsidRDefault="00000000">
      <w:pPr>
        <w:ind w:left="2163" w:right="0"/>
      </w:pPr>
      <w:r>
        <w:t>USA, Washington</w:t>
      </w:r>
      <w:r>
        <w:rPr>
          <w:i/>
        </w:rPr>
        <w:t xml:space="preserve"> </w:t>
      </w:r>
    </w:p>
    <w:p w14:paraId="6C2DD3A8" w14:textId="77777777" w:rsidR="00514612" w:rsidRDefault="00000000">
      <w:pPr>
        <w:tabs>
          <w:tab w:val="center" w:pos="3841"/>
          <w:tab w:val="center" w:pos="5769"/>
        </w:tabs>
        <w:spacing w:after="9"/>
        <w:ind w:left="0" w:right="0" w:firstLine="0"/>
      </w:pPr>
      <w:r>
        <w:rPr>
          <w:sz w:val="22"/>
        </w:rPr>
        <w:tab/>
      </w:r>
      <w:r>
        <w:t xml:space="preserve">Kenya Certificate of Secondary Education  </w:t>
      </w:r>
      <w:r>
        <w:tab/>
        <w:t xml:space="preserve">                                                                                                    </w:t>
      </w:r>
    </w:p>
    <w:p w14:paraId="351DB5F7" w14:textId="77777777" w:rsidR="00514612" w:rsidRDefault="00000000">
      <w:pPr>
        <w:ind w:left="2163" w:right="0"/>
      </w:pPr>
      <w:r>
        <w:t xml:space="preserve">Jan 2014 – Nov 2017 </w:t>
      </w:r>
    </w:p>
    <w:p w14:paraId="4FDA87CA" w14:textId="77777777" w:rsidR="00514612" w:rsidRDefault="00000000">
      <w:pPr>
        <w:spacing w:after="97" w:line="259" w:lineRule="auto"/>
        <w:ind w:left="2168" w:right="0" w:firstLine="0"/>
      </w:pPr>
      <w:r>
        <w:t xml:space="preserve"> </w:t>
      </w:r>
    </w:p>
    <w:p w14:paraId="0D984008" w14:textId="77777777" w:rsidR="00514612" w:rsidRDefault="00000000">
      <w:pPr>
        <w:spacing w:after="97" w:line="259" w:lineRule="auto"/>
        <w:ind w:left="2178" w:right="0"/>
      </w:pPr>
      <w:r>
        <w:rPr>
          <w:color w:val="003870"/>
        </w:rPr>
        <w:t xml:space="preserve">Professional Certifications/Trainings  </w:t>
      </w:r>
      <w:r>
        <w:t xml:space="preserve">                                                                                                                 </w:t>
      </w:r>
    </w:p>
    <w:p w14:paraId="24DD18BF" w14:textId="77777777" w:rsidR="00514612" w:rsidRDefault="00000000">
      <w:pPr>
        <w:spacing w:after="9"/>
        <w:ind w:left="2163" w:right="0"/>
      </w:pPr>
      <w:r>
        <w:t xml:space="preserve">365 Data science program                                                                                                                                     </w:t>
      </w:r>
    </w:p>
    <w:p w14:paraId="510B26CF" w14:textId="77777777" w:rsidR="00514612" w:rsidRDefault="00000000">
      <w:pPr>
        <w:ind w:left="2163" w:right="0"/>
      </w:pPr>
      <w:r>
        <w:t xml:space="preserve">Kenya </w:t>
      </w:r>
    </w:p>
    <w:p w14:paraId="33DCC1B8" w14:textId="77777777" w:rsidR="00514612" w:rsidRDefault="00000000">
      <w:pPr>
        <w:tabs>
          <w:tab w:val="center" w:pos="3637"/>
          <w:tab w:val="center" w:pos="5769"/>
        </w:tabs>
        <w:spacing w:after="9"/>
        <w:ind w:left="0" w:right="0" w:firstLine="0"/>
      </w:pPr>
      <w:r>
        <w:rPr>
          <w:sz w:val="22"/>
        </w:rPr>
        <w:tab/>
      </w:r>
      <w:r>
        <w:t xml:space="preserve">Data Analysis with Excel Pivot tables </w:t>
      </w:r>
      <w:r>
        <w:tab/>
        <w:t xml:space="preserve">                                                                                            </w:t>
      </w:r>
    </w:p>
    <w:p w14:paraId="3700869D" w14:textId="77777777" w:rsidR="00514612" w:rsidRDefault="00000000">
      <w:pPr>
        <w:ind w:left="2163" w:right="0"/>
      </w:pPr>
      <w:r>
        <w:t xml:space="preserve">October2021 October2022 </w:t>
      </w:r>
    </w:p>
    <w:p w14:paraId="2A38F58D" w14:textId="77777777" w:rsidR="00514612" w:rsidRDefault="00000000">
      <w:pPr>
        <w:spacing w:after="111" w:line="259" w:lineRule="auto"/>
        <w:ind w:left="2168" w:right="0" w:firstLine="0"/>
      </w:pPr>
      <w:r>
        <w:lastRenderedPageBreak/>
        <w:t xml:space="preserve"> </w:t>
      </w:r>
    </w:p>
    <w:p w14:paraId="6630E4C2" w14:textId="77777777" w:rsidR="00514612" w:rsidRDefault="00000000">
      <w:pPr>
        <w:tabs>
          <w:tab w:val="center" w:pos="3498"/>
          <w:tab w:val="center" w:pos="5048"/>
        </w:tabs>
        <w:spacing w:after="9"/>
        <w:ind w:left="0" w:right="0" w:firstLine="0"/>
      </w:pPr>
      <w:r>
        <w:rPr>
          <w:sz w:val="22"/>
        </w:rPr>
        <w:tab/>
      </w:r>
      <w:r>
        <w:t xml:space="preserve">National Institute on Drug Abuse </w:t>
      </w:r>
      <w:r>
        <w:tab/>
        <w:t xml:space="preserve">                                                                                                                    </w:t>
      </w:r>
    </w:p>
    <w:p w14:paraId="7CC4CBB4" w14:textId="77777777" w:rsidR="00514612" w:rsidRDefault="00000000">
      <w:pPr>
        <w:spacing w:after="98" w:line="259" w:lineRule="auto"/>
        <w:ind w:left="2178" w:right="0"/>
      </w:pPr>
      <w:r>
        <w:rPr>
          <w:i/>
        </w:rPr>
        <w:t>Country</w:t>
      </w:r>
      <w:r>
        <w:t xml:space="preserve"> </w:t>
      </w:r>
    </w:p>
    <w:p w14:paraId="24C7A171" w14:textId="77777777" w:rsidR="00514612" w:rsidRDefault="00000000">
      <w:pPr>
        <w:tabs>
          <w:tab w:val="center" w:pos="3046"/>
          <w:tab w:val="center" w:pos="7150"/>
        </w:tabs>
        <w:spacing w:after="9"/>
        <w:ind w:left="0" w:right="0" w:firstLine="0"/>
      </w:pPr>
      <w:r>
        <w:rPr>
          <w:sz w:val="22"/>
        </w:rPr>
        <w:tab/>
      </w:r>
      <w:r>
        <w:t xml:space="preserve">Good Clinical Practice </w:t>
      </w:r>
      <w:r>
        <w:tab/>
        <w:t xml:space="preserve">                                                                                                             Jan 2021 </w:t>
      </w:r>
    </w:p>
    <w:p w14:paraId="19893901" w14:textId="77777777" w:rsidR="00514612" w:rsidRDefault="00000000">
      <w:pPr>
        <w:ind w:left="2163" w:right="0"/>
      </w:pPr>
      <w:r>
        <w:t xml:space="preserve">– June2021 </w:t>
      </w:r>
    </w:p>
    <w:p w14:paraId="405CA3BF" w14:textId="77777777" w:rsidR="00514612" w:rsidRDefault="00000000">
      <w:pPr>
        <w:spacing w:after="0" w:line="259" w:lineRule="auto"/>
        <w:ind w:left="2168" w:right="0" w:firstLine="0"/>
      </w:pPr>
      <w:r>
        <w:t xml:space="preserve"> </w:t>
      </w:r>
    </w:p>
    <w:p w14:paraId="3D029BB2" w14:textId="77777777" w:rsidR="00514612" w:rsidRDefault="00000000">
      <w:pPr>
        <w:spacing w:after="407" w:line="259" w:lineRule="auto"/>
        <w:ind w:left="7" w:right="0" w:firstLine="0"/>
      </w:pPr>
      <w:r>
        <w:rPr>
          <w:color w:val="19447B"/>
        </w:rPr>
        <w:t xml:space="preserve"> </w:t>
      </w:r>
    </w:p>
    <w:p w14:paraId="281BD62E" w14:textId="77777777" w:rsidR="00514612" w:rsidRDefault="00000000">
      <w:pPr>
        <w:pStyle w:val="Heading1"/>
        <w:ind w:left="2"/>
      </w:pPr>
      <w:r>
        <w:t xml:space="preserve">AWARDS  </w:t>
      </w:r>
    </w:p>
    <w:p w14:paraId="4EF4665F" w14:textId="77777777" w:rsidR="00514612" w:rsidRDefault="00000000">
      <w:pPr>
        <w:numPr>
          <w:ilvl w:val="0"/>
          <w:numId w:val="2"/>
        </w:numPr>
        <w:spacing w:after="9"/>
        <w:ind w:right="0" w:hanging="360"/>
      </w:pPr>
      <w:r>
        <w:t xml:space="preserve">Outstanding Trainer Recognition – Statistics Sierra Leone (2023) </w:t>
      </w:r>
    </w:p>
    <w:p w14:paraId="1108252E" w14:textId="77777777" w:rsidR="00514612" w:rsidRDefault="00000000">
      <w:pPr>
        <w:numPr>
          <w:ilvl w:val="0"/>
          <w:numId w:val="2"/>
        </w:numPr>
        <w:spacing w:after="9"/>
        <w:ind w:right="0" w:hanging="360"/>
      </w:pPr>
      <w:r>
        <w:t xml:space="preserve">Certificate of Excellence in Monitoring and Evaluation – Washington University (Global Health Program) </w:t>
      </w:r>
    </w:p>
    <w:p w14:paraId="008700F3" w14:textId="77777777" w:rsidR="00514612" w:rsidRDefault="00000000">
      <w:pPr>
        <w:numPr>
          <w:ilvl w:val="0"/>
          <w:numId w:val="2"/>
        </w:numPr>
        <w:spacing w:after="9"/>
        <w:ind w:right="0" w:hanging="360"/>
      </w:pPr>
      <w:r>
        <w:t xml:space="preserve">Best Data Quality Champion – </w:t>
      </w:r>
      <w:proofErr w:type="spellStart"/>
      <w:r>
        <w:t>Lwala</w:t>
      </w:r>
      <w:proofErr w:type="spellEnd"/>
      <w:r>
        <w:t xml:space="preserve"> Community Alliance (2024). </w:t>
      </w:r>
    </w:p>
    <w:p w14:paraId="563C1656" w14:textId="77777777" w:rsidR="00514612" w:rsidRDefault="00000000">
      <w:pPr>
        <w:spacing w:after="0" w:line="259" w:lineRule="auto"/>
        <w:ind w:left="7" w:right="0" w:firstLine="0"/>
      </w:pPr>
      <w:r>
        <w:rPr>
          <w:color w:val="19447B"/>
        </w:rPr>
        <w:t xml:space="preserve">  </w:t>
      </w:r>
    </w:p>
    <w:p w14:paraId="5A31B397" w14:textId="77777777" w:rsidR="00514612" w:rsidRDefault="00000000">
      <w:pPr>
        <w:spacing w:after="0" w:line="259" w:lineRule="auto"/>
        <w:ind w:left="7" w:right="0" w:firstLine="0"/>
        <w:jc w:val="both"/>
      </w:pPr>
      <w:r>
        <w:rPr>
          <w:color w:val="19447B"/>
        </w:rPr>
        <w:t xml:space="preserve"> </w:t>
      </w:r>
    </w:p>
    <w:sectPr w:rsidR="00514612">
      <w:footerReference w:type="even" r:id="rId14"/>
      <w:footerReference w:type="default" r:id="rId15"/>
      <w:footerReference w:type="first" r:id="rId16"/>
      <w:pgSz w:w="12240" w:h="15840"/>
      <w:pgMar w:top="619" w:right="1046" w:bottom="136" w:left="107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F6C7F" w14:textId="77777777" w:rsidR="00B6502C" w:rsidRDefault="00B6502C">
      <w:pPr>
        <w:spacing w:after="0" w:line="240" w:lineRule="auto"/>
      </w:pPr>
      <w:r>
        <w:separator/>
      </w:r>
    </w:p>
  </w:endnote>
  <w:endnote w:type="continuationSeparator" w:id="0">
    <w:p w14:paraId="45F5AF4B" w14:textId="77777777" w:rsidR="00B6502C" w:rsidRDefault="00B65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0938" w14:textId="77777777" w:rsidR="00514612" w:rsidRDefault="00000000">
    <w:pPr>
      <w:spacing w:after="0" w:line="259" w:lineRule="auto"/>
      <w:ind w:left="7" w:right="0" w:firstLine="0"/>
    </w:pPr>
    <w:r>
      <w:rPr>
        <w:rFonts w:ascii="Times New Roman" w:eastAsia="Times New Roman" w:hAnsi="Times New Roman" w:cs="Times New Roman"/>
        <w:sz w:val="24"/>
      </w:rPr>
      <w:t xml:space="preserve"> </w:t>
    </w:r>
    <w:r>
      <w:rPr>
        <w:rFonts w:ascii="Segoe UI" w:eastAsia="Segoe UI" w:hAnsi="Segoe UI" w:cs="Segoe UI"/>
        <w:sz w:val="10"/>
      </w:rPr>
      <w:t xml:space="preserve"> </w:t>
    </w:r>
  </w:p>
  <w:p w14:paraId="17897699" w14:textId="77777777" w:rsidR="00514612" w:rsidRDefault="00000000">
    <w:pPr>
      <w:spacing w:after="18" w:line="259" w:lineRule="auto"/>
      <w:ind w:left="0" w:right="70" w:firstLine="0"/>
      <w:jc w:val="center"/>
    </w:pPr>
    <w:r>
      <w:rPr>
        <w:rFonts w:ascii="Arial" w:eastAsia="Arial" w:hAnsi="Arial" w:cs="Arial"/>
        <w:b/>
        <w:color w:val="003870"/>
        <w:sz w:val="16"/>
      </w:rPr>
      <w:t>Dev-Afrique Development Advisors</w:t>
    </w:r>
    <w:r>
      <w:rPr>
        <w:rFonts w:ascii="Arial" w:eastAsia="Arial" w:hAnsi="Arial" w:cs="Arial"/>
        <w:color w:val="003870"/>
        <w:sz w:val="16"/>
      </w:rPr>
      <w:t xml:space="preserve"> </w:t>
    </w:r>
    <w:r>
      <w:rPr>
        <w:rFonts w:ascii="Segoe UI" w:eastAsia="Segoe UI" w:hAnsi="Segoe UI" w:cs="Segoe UI"/>
        <w:color w:val="003870"/>
        <w:sz w:val="12"/>
      </w:rPr>
      <w:t xml:space="preserve"> </w:t>
    </w:r>
  </w:p>
  <w:p w14:paraId="0F97897A" w14:textId="77777777" w:rsidR="00514612" w:rsidRDefault="00000000">
    <w:pPr>
      <w:spacing w:after="0" w:line="259" w:lineRule="auto"/>
      <w:ind w:left="6" w:right="0" w:firstLine="0"/>
      <w:jc w:val="center"/>
    </w:pPr>
    <w:r>
      <w:rPr>
        <w:rFonts w:ascii="Times New Roman" w:eastAsia="Times New Roman" w:hAnsi="Times New Roman" w:cs="Times New Roman"/>
        <w:color w:val="003870"/>
        <w:sz w:val="18"/>
      </w:rPr>
      <w:t xml:space="preserve"> </w:t>
    </w:r>
    <w:r>
      <w:rPr>
        <w:rFonts w:ascii="Segoe UI" w:eastAsia="Segoe UI" w:hAnsi="Segoe UI" w:cs="Segoe UI"/>
        <w:color w:val="003870"/>
        <w:sz w:val="12"/>
      </w:rPr>
      <w:t xml:space="preserve"> </w:t>
    </w:r>
  </w:p>
  <w:p w14:paraId="4381C225" w14:textId="77777777" w:rsidR="00514612" w:rsidRDefault="00000000">
    <w:pPr>
      <w:spacing w:after="0" w:line="259" w:lineRule="auto"/>
      <w:ind w:left="0" w:right="24" w:firstLine="0"/>
      <w:jc w:val="center"/>
    </w:pPr>
    <w:proofErr w:type="spellStart"/>
    <w:proofErr w:type="gramStart"/>
    <w:r>
      <w:rPr>
        <w:rFonts w:ascii="Arial" w:eastAsia="Arial" w:hAnsi="Arial" w:cs="Arial"/>
        <w:color w:val="003870"/>
        <w:sz w:val="16"/>
        <w:u w:val="single" w:color="003870"/>
      </w:rPr>
      <w:t>partners@dev.africa</w:t>
    </w:r>
    <w:proofErr w:type="spellEnd"/>
    <w:r>
      <w:rPr>
        <w:rFonts w:ascii="Arial" w:eastAsia="Arial" w:hAnsi="Arial" w:cs="Arial"/>
        <w:color w:val="003870"/>
        <w:sz w:val="16"/>
      </w:rPr>
      <w:t xml:space="preserve">  |</w:t>
    </w:r>
    <w:proofErr w:type="gramEnd"/>
    <w:r>
      <w:rPr>
        <w:rFonts w:ascii="Arial" w:eastAsia="Arial" w:hAnsi="Arial" w:cs="Arial"/>
        <w:color w:val="003870"/>
        <w:sz w:val="16"/>
      </w:rPr>
      <w:t xml:space="preserve">  www.devafrique.com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FB14" w14:textId="77777777" w:rsidR="00514612" w:rsidRDefault="00000000">
    <w:pPr>
      <w:spacing w:after="0" w:line="259" w:lineRule="auto"/>
      <w:ind w:left="7" w:right="0" w:firstLine="0"/>
    </w:pPr>
    <w:r>
      <w:rPr>
        <w:rFonts w:ascii="Times New Roman" w:eastAsia="Times New Roman" w:hAnsi="Times New Roman" w:cs="Times New Roman"/>
        <w:sz w:val="24"/>
      </w:rPr>
      <w:t xml:space="preserve"> </w:t>
    </w:r>
    <w:r>
      <w:rPr>
        <w:rFonts w:ascii="Segoe UI" w:eastAsia="Segoe UI" w:hAnsi="Segoe UI" w:cs="Segoe UI"/>
        <w:sz w:val="10"/>
      </w:rPr>
      <w:t xml:space="preserve"> </w:t>
    </w:r>
  </w:p>
  <w:p w14:paraId="39D7033C" w14:textId="77777777" w:rsidR="00514612" w:rsidRDefault="00000000">
    <w:pPr>
      <w:spacing w:after="18" w:line="259" w:lineRule="auto"/>
      <w:ind w:left="0" w:right="70" w:firstLine="0"/>
      <w:jc w:val="center"/>
    </w:pPr>
    <w:r>
      <w:rPr>
        <w:rFonts w:ascii="Arial" w:eastAsia="Arial" w:hAnsi="Arial" w:cs="Arial"/>
        <w:b/>
        <w:color w:val="003870"/>
        <w:sz w:val="16"/>
      </w:rPr>
      <w:t>Dev-Afrique Development Advisors</w:t>
    </w:r>
    <w:r>
      <w:rPr>
        <w:rFonts w:ascii="Arial" w:eastAsia="Arial" w:hAnsi="Arial" w:cs="Arial"/>
        <w:color w:val="003870"/>
        <w:sz w:val="16"/>
      </w:rPr>
      <w:t xml:space="preserve"> </w:t>
    </w:r>
    <w:r>
      <w:rPr>
        <w:rFonts w:ascii="Segoe UI" w:eastAsia="Segoe UI" w:hAnsi="Segoe UI" w:cs="Segoe UI"/>
        <w:color w:val="003870"/>
        <w:sz w:val="12"/>
      </w:rPr>
      <w:t xml:space="preserve"> </w:t>
    </w:r>
  </w:p>
  <w:p w14:paraId="08A3EDE4" w14:textId="77777777" w:rsidR="00514612" w:rsidRDefault="00000000">
    <w:pPr>
      <w:spacing w:after="0" w:line="259" w:lineRule="auto"/>
      <w:ind w:left="6" w:right="0" w:firstLine="0"/>
      <w:jc w:val="center"/>
    </w:pPr>
    <w:r>
      <w:rPr>
        <w:rFonts w:ascii="Times New Roman" w:eastAsia="Times New Roman" w:hAnsi="Times New Roman" w:cs="Times New Roman"/>
        <w:color w:val="003870"/>
        <w:sz w:val="18"/>
      </w:rPr>
      <w:t xml:space="preserve"> </w:t>
    </w:r>
    <w:r>
      <w:rPr>
        <w:rFonts w:ascii="Segoe UI" w:eastAsia="Segoe UI" w:hAnsi="Segoe UI" w:cs="Segoe UI"/>
        <w:color w:val="003870"/>
        <w:sz w:val="12"/>
      </w:rPr>
      <w:t xml:space="preserve"> </w:t>
    </w:r>
  </w:p>
  <w:p w14:paraId="13E9F62F" w14:textId="77777777" w:rsidR="00514612" w:rsidRDefault="00000000">
    <w:pPr>
      <w:spacing w:after="0" w:line="259" w:lineRule="auto"/>
      <w:ind w:left="0" w:right="24" w:firstLine="0"/>
      <w:jc w:val="center"/>
    </w:pPr>
    <w:proofErr w:type="spellStart"/>
    <w:proofErr w:type="gramStart"/>
    <w:r>
      <w:rPr>
        <w:rFonts w:ascii="Arial" w:eastAsia="Arial" w:hAnsi="Arial" w:cs="Arial"/>
        <w:color w:val="003870"/>
        <w:sz w:val="16"/>
        <w:u w:val="single" w:color="003870"/>
      </w:rPr>
      <w:t>partners@dev.africa</w:t>
    </w:r>
    <w:proofErr w:type="spellEnd"/>
    <w:r>
      <w:rPr>
        <w:rFonts w:ascii="Arial" w:eastAsia="Arial" w:hAnsi="Arial" w:cs="Arial"/>
        <w:color w:val="003870"/>
        <w:sz w:val="16"/>
      </w:rPr>
      <w:t xml:space="preserve">  |</w:t>
    </w:r>
    <w:proofErr w:type="gramEnd"/>
    <w:r>
      <w:rPr>
        <w:rFonts w:ascii="Arial" w:eastAsia="Arial" w:hAnsi="Arial" w:cs="Arial"/>
        <w:color w:val="003870"/>
        <w:sz w:val="16"/>
      </w:rPr>
      <w:t xml:space="preserve">  www.devafrique.com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1AC2" w14:textId="77777777" w:rsidR="00514612" w:rsidRDefault="00514612">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E9E24" w14:textId="77777777" w:rsidR="00B6502C" w:rsidRDefault="00B6502C">
      <w:pPr>
        <w:spacing w:after="0" w:line="240" w:lineRule="auto"/>
      </w:pPr>
      <w:r>
        <w:separator/>
      </w:r>
    </w:p>
  </w:footnote>
  <w:footnote w:type="continuationSeparator" w:id="0">
    <w:p w14:paraId="13C35198" w14:textId="77777777" w:rsidR="00B6502C" w:rsidRDefault="00B65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5D22"/>
    <w:multiLevelType w:val="hybridMultilevel"/>
    <w:tmpl w:val="5502B6F4"/>
    <w:lvl w:ilvl="0" w:tplc="27C0502A">
      <w:start w:val="1"/>
      <w:numFmt w:val="bullet"/>
      <w:lvlText w:val="•"/>
      <w:lvlJc w:val="left"/>
      <w:pPr>
        <w:ind w:left="2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FA817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A026D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D097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9209C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98C6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4CDA4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DA1CEC">
      <w:start w:val="1"/>
      <w:numFmt w:val="bullet"/>
      <w:lvlText w:val="o"/>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DE7DB6">
      <w:start w:val="1"/>
      <w:numFmt w:val="bullet"/>
      <w:lvlText w:val="▪"/>
      <w:lvlJc w:val="left"/>
      <w:pPr>
        <w:ind w:left="7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43D0A22"/>
    <w:multiLevelType w:val="hybridMultilevel"/>
    <w:tmpl w:val="626A044C"/>
    <w:lvl w:ilvl="0" w:tplc="27C0502A">
      <w:start w:val="1"/>
      <w:numFmt w:val="bullet"/>
      <w:lvlText w:val="•"/>
      <w:lvlJc w:val="left"/>
      <w:pPr>
        <w:ind w:left="2873"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593" w:hanging="360"/>
      </w:pPr>
      <w:rPr>
        <w:rFonts w:ascii="Courier New" w:hAnsi="Courier New" w:cs="Courier New" w:hint="default"/>
      </w:rPr>
    </w:lvl>
    <w:lvl w:ilvl="2" w:tplc="04090005" w:tentative="1">
      <w:start w:val="1"/>
      <w:numFmt w:val="bullet"/>
      <w:lvlText w:val=""/>
      <w:lvlJc w:val="left"/>
      <w:pPr>
        <w:ind w:left="4313" w:hanging="360"/>
      </w:pPr>
      <w:rPr>
        <w:rFonts w:ascii="Wingdings" w:hAnsi="Wingdings" w:hint="default"/>
      </w:rPr>
    </w:lvl>
    <w:lvl w:ilvl="3" w:tplc="04090001" w:tentative="1">
      <w:start w:val="1"/>
      <w:numFmt w:val="bullet"/>
      <w:lvlText w:val=""/>
      <w:lvlJc w:val="left"/>
      <w:pPr>
        <w:ind w:left="5033" w:hanging="360"/>
      </w:pPr>
      <w:rPr>
        <w:rFonts w:ascii="Symbol" w:hAnsi="Symbol" w:hint="default"/>
      </w:rPr>
    </w:lvl>
    <w:lvl w:ilvl="4" w:tplc="04090003" w:tentative="1">
      <w:start w:val="1"/>
      <w:numFmt w:val="bullet"/>
      <w:lvlText w:val="o"/>
      <w:lvlJc w:val="left"/>
      <w:pPr>
        <w:ind w:left="5753" w:hanging="360"/>
      </w:pPr>
      <w:rPr>
        <w:rFonts w:ascii="Courier New" w:hAnsi="Courier New" w:cs="Courier New" w:hint="default"/>
      </w:rPr>
    </w:lvl>
    <w:lvl w:ilvl="5" w:tplc="04090005" w:tentative="1">
      <w:start w:val="1"/>
      <w:numFmt w:val="bullet"/>
      <w:lvlText w:val=""/>
      <w:lvlJc w:val="left"/>
      <w:pPr>
        <w:ind w:left="6473" w:hanging="360"/>
      </w:pPr>
      <w:rPr>
        <w:rFonts w:ascii="Wingdings" w:hAnsi="Wingdings" w:hint="default"/>
      </w:rPr>
    </w:lvl>
    <w:lvl w:ilvl="6" w:tplc="04090001" w:tentative="1">
      <w:start w:val="1"/>
      <w:numFmt w:val="bullet"/>
      <w:lvlText w:val=""/>
      <w:lvlJc w:val="left"/>
      <w:pPr>
        <w:ind w:left="7193" w:hanging="360"/>
      </w:pPr>
      <w:rPr>
        <w:rFonts w:ascii="Symbol" w:hAnsi="Symbol" w:hint="default"/>
      </w:rPr>
    </w:lvl>
    <w:lvl w:ilvl="7" w:tplc="04090003" w:tentative="1">
      <w:start w:val="1"/>
      <w:numFmt w:val="bullet"/>
      <w:lvlText w:val="o"/>
      <w:lvlJc w:val="left"/>
      <w:pPr>
        <w:ind w:left="7913" w:hanging="360"/>
      </w:pPr>
      <w:rPr>
        <w:rFonts w:ascii="Courier New" w:hAnsi="Courier New" w:cs="Courier New" w:hint="default"/>
      </w:rPr>
    </w:lvl>
    <w:lvl w:ilvl="8" w:tplc="04090005" w:tentative="1">
      <w:start w:val="1"/>
      <w:numFmt w:val="bullet"/>
      <w:lvlText w:val=""/>
      <w:lvlJc w:val="left"/>
      <w:pPr>
        <w:ind w:left="8633" w:hanging="360"/>
      </w:pPr>
      <w:rPr>
        <w:rFonts w:ascii="Wingdings" w:hAnsi="Wingdings" w:hint="default"/>
      </w:rPr>
    </w:lvl>
  </w:abstractNum>
  <w:abstractNum w:abstractNumId="2" w15:restartNumberingAfterBreak="0">
    <w:nsid w:val="46F90686"/>
    <w:multiLevelType w:val="hybridMultilevel"/>
    <w:tmpl w:val="E03E3A06"/>
    <w:lvl w:ilvl="0" w:tplc="27C0502A">
      <w:start w:val="1"/>
      <w:numFmt w:val="bullet"/>
      <w:lvlText w:val="•"/>
      <w:lvlJc w:val="left"/>
      <w:pPr>
        <w:ind w:left="2888"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608" w:hanging="360"/>
      </w:pPr>
      <w:rPr>
        <w:rFonts w:ascii="Courier New" w:hAnsi="Courier New" w:cs="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cs="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cs="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3" w15:restartNumberingAfterBreak="0">
    <w:nsid w:val="4EC81992"/>
    <w:multiLevelType w:val="hybridMultilevel"/>
    <w:tmpl w:val="410CB64E"/>
    <w:lvl w:ilvl="0" w:tplc="27C0502A">
      <w:start w:val="1"/>
      <w:numFmt w:val="bullet"/>
      <w:lvlText w:val="•"/>
      <w:lvlJc w:val="left"/>
      <w:pPr>
        <w:ind w:left="2888"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608" w:hanging="360"/>
      </w:pPr>
      <w:rPr>
        <w:rFonts w:ascii="Courier New" w:hAnsi="Courier New" w:cs="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cs="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cs="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4" w15:restartNumberingAfterBreak="0">
    <w:nsid w:val="534261F0"/>
    <w:multiLevelType w:val="hybridMultilevel"/>
    <w:tmpl w:val="0D6413E8"/>
    <w:lvl w:ilvl="0" w:tplc="27C0502A">
      <w:start w:val="1"/>
      <w:numFmt w:val="bullet"/>
      <w:lvlText w:val="•"/>
      <w:lvlJc w:val="left"/>
      <w:pPr>
        <w:ind w:left="2888"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608" w:hanging="360"/>
      </w:pPr>
      <w:rPr>
        <w:rFonts w:ascii="Courier New" w:hAnsi="Courier New" w:cs="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cs="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cs="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5" w15:restartNumberingAfterBreak="0">
    <w:nsid w:val="55F5538D"/>
    <w:multiLevelType w:val="hybridMultilevel"/>
    <w:tmpl w:val="05C4A0A8"/>
    <w:lvl w:ilvl="0" w:tplc="C032F33C">
      <w:start w:val="1"/>
      <w:numFmt w:val="bullet"/>
      <w:lvlText w:val="•"/>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70CD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64A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08D9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00FC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A4D3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2E84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FC7C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F4DA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B4B042D"/>
    <w:multiLevelType w:val="hybridMultilevel"/>
    <w:tmpl w:val="E292BBCA"/>
    <w:lvl w:ilvl="0" w:tplc="27C0502A">
      <w:start w:val="1"/>
      <w:numFmt w:val="bullet"/>
      <w:lvlText w:val="•"/>
      <w:lvlJc w:val="left"/>
      <w:pPr>
        <w:ind w:left="2873"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593" w:hanging="360"/>
      </w:pPr>
      <w:rPr>
        <w:rFonts w:ascii="Courier New" w:hAnsi="Courier New" w:cs="Courier New" w:hint="default"/>
      </w:rPr>
    </w:lvl>
    <w:lvl w:ilvl="2" w:tplc="04090005" w:tentative="1">
      <w:start w:val="1"/>
      <w:numFmt w:val="bullet"/>
      <w:lvlText w:val=""/>
      <w:lvlJc w:val="left"/>
      <w:pPr>
        <w:ind w:left="4313" w:hanging="360"/>
      </w:pPr>
      <w:rPr>
        <w:rFonts w:ascii="Wingdings" w:hAnsi="Wingdings" w:hint="default"/>
      </w:rPr>
    </w:lvl>
    <w:lvl w:ilvl="3" w:tplc="04090001" w:tentative="1">
      <w:start w:val="1"/>
      <w:numFmt w:val="bullet"/>
      <w:lvlText w:val=""/>
      <w:lvlJc w:val="left"/>
      <w:pPr>
        <w:ind w:left="5033" w:hanging="360"/>
      </w:pPr>
      <w:rPr>
        <w:rFonts w:ascii="Symbol" w:hAnsi="Symbol" w:hint="default"/>
      </w:rPr>
    </w:lvl>
    <w:lvl w:ilvl="4" w:tplc="04090003" w:tentative="1">
      <w:start w:val="1"/>
      <w:numFmt w:val="bullet"/>
      <w:lvlText w:val="o"/>
      <w:lvlJc w:val="left"/>
      <w:pPr>
        <w:ind w:left="5753" w:hanging="360"/>
      </w:pPr>
      <w:rPr>
        <w:rFonts w:ascii="Courier New" w:hAnsi="Courier New" w:cs="Courier New" w:hint="default"/>
      </w:rPr>
    </w:lvl>
    <w:lvl w:ilvl="5" w:tplc="04090005" w:tentative="1">
      <w:start w:val="1"/>
      <w:numFmt w:val="bullet"/>
      <w:lvlText w:val=""/>
      <w:lvlJc w:val="left"/>
      <w:pPr>
        <w:ind w:left="6473" w:hanging="360"/>
      </w:pPr>
      <w:rPr>
        <w:rFonts w:ascii="Wingdings" w:hAnsi="Wingdings" w:hint="default"/>
      </w:rPr>
    </w:lvl>
    <w:lvl w:ilvl="6" w:tplc="04090001" w:tentative="1">
      <w:start w:val="1"/>
      <w:numFmt w:val="bullet"/>
      <w:lvlText w:val=""/>
      <w:lvlJc w:val="left"/>
      <w:pPr>
        <w:ind w:left="7193" w:hanging="360"/>
      </w:pPr>
      <w:rPr>
        <w:rFonts w:ascii="Symbol" w:hAnsi="Symbol" w:hint="default"/>
      </w:rPr>
    </w:lvl>
    <w:lvl w:ilvl="7" w:tplc="04090003" w:tentative="1">
      <w:start w:val="1"/>
      <w:numFmt w:val="bullet"/>
      <w:lvlText w:val="o"/>
      <w:lvlJc w:val="left"/>
      <w:pPr>
        <w:ind w:left="7913" w:hanging="360"/>
      </w:pPr>
      <w:rPr>
        <w:rFonts w:ascii="Courier New" w:hAnsi="Courier New" w:cs="Courier New" w:hint="default"/>
      </w:rPr>
    </w:lvl>
    <w:lvl w:ilvl="8" w:tplc="04090005" w:tentative="1">
      <w:start w:val="1"/>
      <w:numFmt w:val="bullet"/>
      <w:lvlText w:val=""/>
      <w:lvlJc w:val="left"/>
      <w:pPr>
        <w:ind w:left="8633" w:hanging="360"/>
      </w:pPr>
      <w:rPr>
        <w:rFonts w:ascii="Wingdings" w:hAnsi="Wingdings" w:hint="default"/>
      </w:rPr>
    </w:lvl>
  </w:abstractNum>
  <w:abstractNum w:abstractNumId="7" w15:restartNumberingAfterBreak="0">
    <w:nsid w:val="63103A8B"/>
    <w:multiLevelType w:val="hybridMultilevel"/>
    <w:tmpl w:val="3D2E6F3E"/>
    <w:lvl w:ilvl="0" w:tplc="04090001">
      <w:start w:val="1"/>
      <w:numFmt w:val="bullet"/>
      <w:lvlText w:val=""/>
      <w:lvlJc w:val="left"/>
      <w:pPr>
        <w:ind w:left="2873" w:hanging="360"/>
      </w:pPr>
      <w:rPr>
        <w:rFonts w:ascii="Symbol" w:hAnsi="Symbol" w:hint="default"/>
      </w:rPr>
    </w:lvl>
    <w:lvl w:ilvl="1" w:tplc="04090003" w:tentative="1">
      <w:start w:val="1"/>
      <w:numFmt w:val="bullet"/>
      <w:lvlText w:val="o"/>
      <w:lvlJc w:val="left"/>
      <w:pPr>
        <w:ind w:left="3593" w:hanging="360"/>
      </w:pPr>
      <w:rPr>
        <w:rFonts w:ascii="Courier New" w:hAnsi="Courier New" w:cs="Courier New" w:hint="default"/>
      </w:rPr>
    </w:lvl>
    <w:lvl w:ilvl="2" w:tplc="04090005" w:tentative="1">
      <w:start w:val="1"/>
      <w:numFmt w:val="bullet"/>
      <w:lvlText w:val=""/>
      <w:lvlJc w:val="left"/>
      <w:pPr>
        <w:ind w:left="4313" w:hanging="360"/>
      </w:pPr>
      <w:rPr>
        <w:rFonts w:ascii="Wingdings" w:hAnsi="Wingdings" w:hint="default"/>
      </w:rPr>
    </w:lvl>
    <w:lvl w:ilvl="3" w:tplc="04090001" w:tentative="1">
      <w:start w:val="1"/>
      <w:numFmt w:val="bullet"/>
      <w:lvlText w:val=""/>
      <w:lvlJc w:val="left"/>
      <w:pPr>
        <w:ind w:left="5033" w:hanging="360"/>
      </w:pPr>
      <w:rPr>
        <w:rFonts w:ascii="Symbol" w:hAnsi="Symbol" w:hint="default"/>
      </w:rPr>
    </w:lvl>
    <w:lvl w:ilvl="4" w:tplc="04090003" w:tentative="1">
      <w:start w:val="1"/>
      <w:numFmt w:val="bullet"/>
      <w:lvlText w:val="o"/>
      <w:lvlJc w:val="left"/>
      <w:pPr>
        <w:ind w:left="5753" w:hanging="360"/>
      </w:pPr>
      <w:rPr>
        <w:rFonts w:ascii="Courier New" w:hAnsi="Courier New" w:cs="Courier New" w:hint="default"/>
      </w:rPr>
    </w:lvl>
    <w:lvl w:ilvl="5" w:tplc="04090005" w:tentative="1">
      <w:start w:val="1"/>
      <w:numFmt w:val="bullet"/>
      <w:lvlText w:val=""/>
      <w:lvlJc w:val="left"/>
      <w:pPr>
        <w:ind w:left="6473" w:hanging="360"/>
      </w:pPr>
      <w:rPr>
        <w:rFonts w:ascii="Wingdings" w:hAnsi="Wingdings" w:hint="default"/>
      </w:rPr>
    </w:lvl>
    <w:lvl w:ilvl="6" w:tplc="04090001" w:tentative="1">
      <w:start w:val="1"/>
      <w:numFmt w:val="bullet"/>
      <w:lvlText w:val=""/>
      <w:lvlJc w:val="left"/>
      <w:pPr>
        <w:ind w:left="7193" w:hanging="360"/>
      </w:pPr>
      <w:rPr>
        <w:rFonts w:ascii="Symbol" w:hAnsi="Symbol" w:hint="default"/>
      </w:rPr>
    </w:lvl>
    <w:lvl w:ilvl="7" w:tplc="04090003" w:tentative="1">
      <w:start w:val="1"/>
      <w:numFmt w:val="bullet"/>
      <w:lvlText w:val="o"/>
      <w:lvlJc w:val="left"/>
      <w:pPr>
        <w:ind w:left="7913" w:hanging="360"/>
      </w:pPr>
      <w:rPr>
        <w:rFonts w:ascii="Courier New" w:hAnsi="Courier New" w:cs="Courier New" w:hint="default"/>
      </w:rPr>
    </w:lvl>
    <w:lvl w:ilvl="8" w:tplc="04090005" w:tentative="1">
      <w:start w:val="1"/>
      <w:numFmt w:val="bullet"/>
      <w:lvlText w:val=""/>
      <w:lvlJc w:val="left"/>
      <w:pPr>
        <w:ind w:left="8633" w:hanging="360"/>
      </w:pPr>
      <w:rPr>
        <w:rFonts w:ascii="Wingdings" w:hAnsi="Wingdings" w:hint="default"/>
      </w:rPr>
    </w:lvl>
  </w:abstractNum>
  <w:num w:numId="1" w16cid:durableId="1231305983">
    <w:abstractNumId w:val="0"/>
  </w:num>
  <w:num w:numId="2" w16cid:durableId="1522086217">
    <w:abstractNumId w:val="5"/>
  </w:num>
  <w:num w:numId="3" w16cid:durableId="1208957347">
    <w:abstractNumId w:val="7"/>
  </w:num>
  <w:num w:numId="4" w16cid:durableId="650332169">
    <w:abstractNumId w:val="1"/>
  </w:num>
  <w:num w:numId="5" w16cid:durableId="1201043172">
    <w:abstractNumId w:val="4"/>
  </w:num>
  <w:num w:numId="6" w16cid:durableId="391347587">
    <w:abstractNumId w:val="3"/>
  </w:num>
  <w:num w:numId="7" w16cid:durableId="410859211">
    <w:abstractNumId w:val="2"/>
  </w:num>
  <w:num w:numId="8" w16cid:durableId="1928690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612"/>
    <w:rsid w:val="00057E45"/>
    <w:rsid w:val="00514612"/>
    <w:rsid w:val="008B5FA2"/>
    <w:rsid w:val="00B257DD"/>
    <w:rsid w:val="00B65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4C8D"/>
  <w15:docId w15:val="{9B032E52-A35C-430B-B581-A7AF0158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48" w:lineRule="auto"/>
      <w:ind w:left="17" w:right="22"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7" w:hanging="10"/>
      <w:outlineLvl w:val="0"/>
    </w:pPr>
    <w:rPr>
      <w:rFonts w:ascii="Calibri" w:eastAsia="Calibri" w:hAnsi="Calibri" w:cs="Calibri"/>
      <w:color w:val="00387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3870"/>
      <w:sz w:val="32"/>
    </w:rPr>
  </w:style>
  <w:style w:type="paragraph" w:styleId="ListParagraph">
    <w:name w:val="List Paragraph"/>
    <w:basedOn w:val="Normal"/>
    <w:uiPriority w:val="34"/>
    <w:qFormat/>
    <w:rsid w:val="00057E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elisha-otieno-1248882b9" TargetMode="External"/><Relationship Id="rId13" Type="http://schemas.openxmlformats.org/officeDocument/2006/relationships/hyperlink" Target="https://www.linkedin.com/in/elisha-otieno-1248882b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elisha-otieno-1248882b9" TargetMode="External"/><Relationship Id="rId12" Type="http://schemas.openxmlformats.org/officeDocument/2006/relationships/hyperlink" Target="https://www.linkedin.com/in/elisha-otieno-1248882b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elisha-otieno-1248882b9"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linkedin.com/in/elisha-otieno-1248882b9" TargetMode="External"/><Relationship Id="rId4" Type="http://schemas.openxmlformats.org/officeDocument/2006/relationships/webSettings" Target="webSettings.xml"/><Relationship Id="rId9" Type="http://schemas.openxmlformats.org/officeDocument/2006/relationships/hyperlink" Target="https://www.linkedin.com/in/elisha-otieno-1248882b9"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Elisha</dc:creator>
  <cp:keywords/>
  <cp:lastModifiedBy>Elisha Otieno</cp:lastModifiedBy>
  <cp:revision>2</cp:revision>
  <dcterms:created xsi:type="dcterms:W3CDTF">2025-11-17T08:55:00Z</dcterms:created>
  <dcterms:modified xsi:type="dcterms:W3CDTF">2025-11-17T08:55:00Z</dcterms:modified>
</cp:coreProperties>
</file>