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widowControl w:val="0"/>
        <w:ind w:left="0" w:firstLine="0"/>
        <w:contextualSpacing w:val="0"/>
        <w:jc w:val="center"/>
      </w:pPr>
      <w:bookmarkStart w:id="0" w:colFirst="0" w:name="h.yqfbsdykacwf" w:colLast="0"/>
      <w:bookmarkEnd w:id="0"/>
      <w:r w:rsidRPr="00000000" w:rsidR="00000000" w:rsidDel="00000000">
        <w:rPr>
          <w:rFonts w:cs="Arial" w:hAnsi="Arial" w:eastAsia="Arial" w:ascii="Arial"/>
          <w:b w:val="1"/>
          <w:rtl w:val="0"/>
        </w:rPr>
        <w:t xml:space="preserve">Code 4 Puerto Rico </w:t>
      </w:r>
    </w:p>
    <w:p w:rsidP="00000000" w:rsidRPr="00000000" w:rsidR="00000000" w:rsidDel="00000000" w:rsidRDefault="00000000">
      <w:pPr>
        <w:pStyle w:val="Title"/>
        <w:keepNext w:val="1"/>
        <w:keepLines w:val="1"/>
        <w:widowControl w:val="0"/>
        <w:ind w:left="90" w:firstLine="0"/>
        <w:contextualSpacing w:val="0"/>
        <w:jc w:val="center"/>
      </w:pPr>
      <w:bookmarkStart w:id="1" w:colFirst="0" w:name="h.iu0gihxxkawh" w:colLast="0"/>
      <w:bookmarkEnd w:id="1"/>
      <w:r w:rsidRPr="00000000" w:rsidR="00000000" w:rsidDel="00000000">
        <w:rPr>
          <w:rFonts w:cs="Arial" w:hAnsi="Arial" w:eastAsia="Arial" w:ascii="Arial"/>
          <w:b w:val="1"/>
          <w:rtl w:val="0"/>
        </w:rPr>
        <w:t xml:space="preserve">Strategic Plan, 2015 </w:t>
      </w:r>
    </w:p>
    <w:p w:rsidP="00000000" w:rsidRPr="00000000" w:rsidR="00000000" w:rsidDel="00000000" w:rsidRDefault="00000000">
      <w:pPr>
        <w:ind w:left="90" w:firstLine="0"/>
        <w:contextualSpacing w:val="0"/>
        <w:jc w:val="center"/>
      </w:pPr>
      <w:r w:rsidRPr="00000000" w:rsidR="00000000" w:rsidDel="00000000">
        <w:rPr>
          <w:i w:val="1"/>
          <w:rtl w:val="0"/>
        </w:rPr>
        <w:t xml:space="preserve">...a living document, last updated 12/04/2014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5jsiz7t1zhms">
        <w:r w:rsidRPr="00000000" w:rsidR="00000000" w:rsidDel="00000000">
          <w:rPr>
            <w:color w:val="1155cc"/>
            <w:u w:val="single"/>
            <w:rtl w:val="0"/>
          </w:rPr>
          <w:t xml:space="preserve">Who We Are</w:t>
        </w:r>
      </w:hyperlink>
      <w:r w:rsidRPr="00000000" w:rsidR="00000000" w:rsidDel="00000000">
        <w:rPr>
          <w:rtl w:val="0"/>
        </w:rPr>
      </w:r>
    </w:p>
    <w:p w:rsidP="00000000" w:rsidRPr="00000000" w:rsidR="00000000" w:rsidDel="00000000" w:rsidRDefault="00000000">
      <w:pPr>
        <w:ind w:left="720" w:firstLine="0"/>
        <w:contextualSpacing w:val="0"/>
      </w:pPr>
      <w:hyperlink w:anchor="h.m3b92voa5t">
        <w:r w:rsidRPr="00000000" w:rsidR="00000000" w:rsidDel="00000000">
          <w:rPr>
            <w:color w:val="1155cc"/>
            <w:u w:val="single"/>
            <w:rtl w:val="0"/>
          </w:rPr>
          <w:t xml:space="preserve">Group Description</w:t>
        </w:r>
      </w:hyperlink>
      <w:r w:rsidRPr="00000000" w:rsidR="00000000" w:rsidDel="00000000">
        <w:rPr>
          <w:rtl w:val="0"/>
        </w:rPr>
      </w:r>
    </w:p>
    <w:p w:rsidP="00000000" w:rsidRPr="00000000" w:rsidR="00000000" w:rsidDel="00000000" w:rsidRDefault="00000000">
      <w:pPr>
        <w:ind w:left="720" w:firstLine="0"/>
        <w:contextualSpacing w:val="0"/>
      </w:pPr>
      <w:hyperlink w:anchor="h.tyb8g2qc2obg">
        <w:r w:rsidRPr="00000000" w:rsidR="00000000" w:rsidDel="00000000">
          <w:rPr>
            <w:color w:val="1155cc"/>
            <w:u w:val="single"/>
            <w:rtl w:val="0"/>
          </w:rPr>
          <w:t xml:space="preserve">Core Leadership Team</w:t>
        </w:r>
      </w:hyperlink>
      <w:r w:rsidRPr="00000000" w:rsidR="00000000" w:rsidDel="00000000">
        <w:rPr>
          <w:rtl w:val="0"/>
        </w:rPr>
      </w:r>
    </w:p>
    <w:p w:rsidP="00000000" w:rsidRPr="00000000" w:rsidR="00000000" w:rsidDel="00000000" w:rsidRDefault="00000000">
      <w:pPr>
        <w:ind w:left="360" w:firstLine="0"/>
        <w:contextualSpacing w:val="0"/>
      </w:pPr>
      <w:hyperlink w:anchor="h.9spl0qpoxrsk">
        <w:r w:rsidRPr="00000000" w:rsidR="00000000" w:rsidDel="00000000">
          <w:rPr>
            <w:color w:val="1155cc"/>
            <w:u w:val="single"/>
            <w:rtl w:val="0"/>
          </w:rPr>
          <w:t xml:space="preserve">What We Want to Do This Year</w:t>
        </w:r>
      </w:hyperlink>
      <w:r w:rsidRPr="00000000" w:rsidR="00000000" w:rsidDel="00000000">
        <w:rPr>
          <w:rtl w:val="0"/>
        </w:rPr>
      </w:r>
    </w:p>
    <w:p w:rsidP="00000000" w:rsidRPr="00000000" w:rsidR="00000000" w:rsidDel="00000000" w:rsidRDefault="00000000">
      <w:pPr>
        <w:ind w:left="720" w:firstLine="0"/>
        <w:contextualSpacing w:val="0"/>
      </w:pPr>
      <w:hyperlink w:anchor="h.x23jmpku98m">
        <w:r w:rsidRPr="00000000" w:rsidR="00000000" w:rsidDel="00000000">
          <w:rPr>
            <w:color w:val="1155cc"/>
            <w:u w:val="single"/>
            <w:rtl w:val="0"/>
          </w:rPr>
          <w:t xml:space="preserve">Strategy &amp; Tactics</w:t>
        </w:r>
      </w:hyperlink>
      <w:r w:rsidRPr="00000000" w:rsidR="00000000" w:rsidDel="00000000">
        <w:rPr>
          <w:rtl w:val="0"/>
        </w:rPr>
      </w:r>
    </w:p>
    <w:p w:rsidP="00000000" w:rsidRPr="00000000" w:rsidR="00000000" w:rsidDel="00000000" w:rsidRDefault="00000000">
      <w:pPr>
        <w:ind w:left="720" w:firstLine="0"/>
        <w:contextualSpacing w:val="0"/>
      </w:pPr>
      <w:hyperlink w:anchor="h.sx5t4ze62r8t">
        <w:r w:rsidRPr="00000000" w:rsidR="00000000" w:rsidDel="00000000">
          <w:rPr>
            <w:color w:val="1155cc"/>
            <w:u w:val="single"/>
            <w:rtl w:val="0"/>
          </w:rPr>
          <w:t xml:space="preserve">Outcomes</w:t>
        </w:r>
      </w:hyperlink>
      <w:r w:rsidRPr="00000000" w:rsidR="00000000" w:rsidDel="00000000">
        <w:rPr>
          <w:rtl w:val="0"/>
        </w:rPr>
      </w:r>
    </w:p>
    <w:p w:rsidP="00000000" w:rsidRPr="00000000" w:rsidR="00000000" w:rsidDel="00000000" w:rsidRDefault="00000000">
      <w:pPr>
        <w:ind w:left="720" w:firstLine="0"/>
        <w:contextualSpacing w:val="0"/>
      </w:pPr>
      <w:hyperlink w:anchor="h.gq288m4nqc73">
        <w:r w:rsidRPr="00000000" w:rsidR="00000000" w:rsidDel="00000000">
          <w:rPr>
            <w:color w:val="1155cc"/>
            <w:u w:val="single"/>
            <w:rtl w:val="0"/>
          </w:rPr>
          <w:t xml:space="preserve">Draft Budget (for groups seeking support as an Official Brigade Chapter)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5jsiz7t1zhms" w:colLast="0"/>
      <w:bookmarkEnd w:id="2"/>
      <w:r w:rsidRPr="00000000" w:rsidR="00000000" w:rsidDel="00000000">
        <w:rPr>
          <w:rtl w:val="0"/>
        </w:rPr>
        <w:t xml:space="preserve">Who We Are</w:t>
      </w:r>
    </w:p>
    <w:p w:rsidP="00000000" w:rsidRPr="00000000" w:rsidR="00000000" w:rsidDel="00000000" w:rsidRDefault="00000000">
      <w:pPr>
        <w:pStyle w:val="Heading2"/>
        <w:contextualSpacing w:val="0"/>
        <w:rPr/>
      </w:pPr>
      <w:bookmarkStart w:id="3" w:colFirst="0" w:name="h.d83yse9v35gg" w:colLast="0"/>
      <w:bookmarkEnd w:id="3"/>
      <w:r w:rsidRPr="00000000" w:rsidR="00000000" w:rsidDel="00000000">
        <w:rPr>
          <w:rtl w:val="0"/>
        </w:rPr>
        <w:t xml:space="preserve">Group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a collective of citizen focused on improving our society, citizen participation, transparency, and government interaction. Our group is a diverse one comprised of hackers, designers, and general public.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Code 4 Puerto Rico’s goal is to create change by uniting the Puerto Rico creative community of software developers, designers, and all which would like to participate in the betterment of Puerto Rican society. Our country needs initiatives that focus on implementing changes to our information systems and the tools available to our society to adapt to the changes that the future might bring. Keeping with Code for America’s mission statement where we believe that government can work for the people, by the people in the 21st century.</w:t>
      </w:r>
      <w:r w:rsidRPr="00000000" w:rsidR="00000000" w:rsidDel="00000000">
        <w:rPr>
          <w:rtl w:val="0"/>
        </w:rPr>
      </w:r>
    </w:p>
    <w:p w:rsidP="00000000" w:rsidRPr="00000000" w:rsidR="00000000" w:rsidDel="00000000" w:rsidRDefault="00000000">
      <w:pPr>
        <w:pStyle w:val="Heading2"/>
        <w:contextualSpacing w:val="0"/>
        <w:rPr/>
      </w:pPr>
      <w:bookmarkStart w:id="4" w:colFirst="0" w:name="h.tyb8g2qc2obg" w:colLast="0"/>
      <w:bookmarkEnd w:id="4"/>
      <w:r w:rsidRPr="00000000" w:rsidR="00000000" w:rsidDel="00000000">
        <w:rPr>
          <w:rtl w:val="0"/>
        </w:rPr>
        <w:t xml:space="preserve">Core Leadership Team</w:t>
      </w:r>
    </w:p>
    <w:p w:rsidP="00000000" w:rsidRPr="00000000" w:rsidR="00000000" w:rsidDel="00000000" w:rsidRDefault="00000000">
      <w:pPr>
        <w:contextualSpacing w:val="0"/>
        <w:rPr/>
      </w:pPr>
      <w:r w:rsidRPr="00000000" w:rsidR="00000000" w:rsidDel="00000000">
        <w:rPr>
          <w:rtl w:val="0"/>
        </w:rPr>
        <w:t xml:space="preserve">Here is our team:</w:t>
      </w:r>
    </w:p>
    <w:p w:rsidP="00000000" w:rsidRPr="00000000" w:rsidR="00000000" w:rsidDel="00000000" w:rsidRDefault="00000000">
      <w:pPr>
        <w:numPr>
          <w:ilvl w:val="0"/>
          <w:numId w:val="3"/>
        </w:numPr>
        <w:ind w:left="720" w:hanging="359"/>
        <w:contextualSpacing w:val="1"/>
        <w:rPr>
          <w:highlight w:val="white"/>
        </w:rPr>
      </w:pPr>
      <w:r w:rsidRPr="00000000" w:rsidR="00000000" w:rsidDel="00000000">
        <w:rPr>
          <w:rtl w:val="0"/>
        </w:rPr>
        <w:t xml:space="preserve">Captain(s):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Stephanie Kruger, </w:t>
      </w:r>
      <w:hyperlink r:id="rId5">
        <w:r w:rsidRPr="00000000" w:rsidR="00000000" w:rsidDel="00000000">
          <w:rPr>
            <w:color w:val="1155cc"/>
            <w:u w:val="single"/>
            <w:rtl w:val="0"/>
          </w:rPr>
          <w:t xml:space="preserve">skruger@codeforamerica.org</w:t>
        </w:r>
      </w:hyperlink>
      <w:r w:rsidRPr="00000000" w:rsidR="00000000" w:rsidDel="00000000">
        <w:rPr>
          <w:rtl w:val="0"/>
        </w:rPr>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Alberto Colon Viera: </w:t>
      </w:r>
      <w:hyperlink r:id="rId6">
        <w:r w:rsidRPr="00000000" w:rsidR="00000000" w:rsidDel="00000000">
          <w:rPr>
            <w:color w:val="1155cc"/>
            <w:u w:val="single"/>
            <w:rtl w:val="0"/>
          </w:rPr>
          <w:t xml:space="preserve">acolonviera@codeforamerica.org</w:t>
        </w:r>
      </w:hyperlink>
      <w:r w:rsidRPr="00000000" w:rsidR="00000000" w:rsidDel="00000000">
        <w:rPr>
          <w:rtl w:val="0"/>
        </w:rPr>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Froilán Irizarry: </w:t>
      </w:r>
      <w:hyperlink r:id="rId7">
        <w:r w:rsidRPr="00000000" w:rsidR="00000000" w:rsidDel="00000000">
          <w:rPr>
            <w:color w:val="1155cc"/>
            <w:u w:val="single"/>
            <w:rtl w:val="0"/>
          </w:rPr>
          <w:t xml:space="preserve">firizarry@codeforamerica.org</w:t>
        </w:r>
      </w:hyperlink>
      <w:r w:rsidRPr="00000000" w:rsidR="00000000" w:rsidDel="00000000">
        <w:rPr>
          <w:rtl w:val="0"/>
        </w:rPr>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Imanol Aranzadi:</w:t>
      </w:r>
      <w:hyperlink r:id="rId8">
        <w:r w:rsidRPr="00000000" w:rsidR="00000000" w:rsidDel="00000000">
          <w:rPr>
            <w:color w:val="1155cc"/>
            <w:u w:val="single"/>
            <w:rtl w:val="0"/>
          </w:rPr>
          <w:t xml:space="preserve"> iaranzadi@codeforamerica.org</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Storyteller: Pedro Rosario: </w:t>
      </w:r>
      <w:r w:rsidRPr="00000000" w:rsidR="00000000" w:rsidDel="00000000">
        <w:rPr>
          <w:rtl w:val="0"/>
        </w:rPr>
        <w:t xml:space="preserve">prosario2000@gmail.com</w:t>
      </w:r>
      <w:r w:rsidRPr="00000000" w:rsidR="00000000" w:rsidDel="00000000">
        <w:rPr>
          <w:rtl w:val="0"/>
        </w:rPr>
        <w:t xml:space="preserve"> </w:t>
      </w:r>
      <w:hyperlink r:id="rId9">
        <w:r w:rsidRPr="00000000" w:rsidR="00000000" w:rsidDel="00000000">
          <w:rPr>
            <w:rtl w:val="0"/>
          </w:rPr>
        </w:r>
      </w:hyperlink>
    </w:p>
    <w:p w:rsidP="00000000" w:rsidRPr="00000000" w:rsidR="00000000" w:rsidDel="00000000" w:rsidRDefault="00000000">
      <w:pPr>
        <w:numPr>
          <w:ilvl w:val="0"/>
          <w:numId w:val="3"/>
        </w:numPr>
        <w:ind w:left="720" w:hanging="359"/>
        <w:contextualSpacing w:val="1"/>
        <w:rPr>
          <w:highlight w:val="white"/>
        </w:rPr>
      </w:pPr>
      <w:r w:rsidRPr="00000000" w:rsidR="00000000" w:rsidDel="00000000">
        <w:rPr>
          <w:rtl w:val="0"/>
        </w:rPr>
        <w:t xml:space="preserve">Community Organizer:  Froilan </w:t>
      </w:r>
      <w:hyperlink r:id="rId10">
        <w:r w:rsidRPr="00000000" w:rsidR="00000000" w:rsidDel="00000000">
          <w:rPr>
            <w:color w:val="1155cc"/>
            <w:u w:val="single"/>
            <w:rtl w:val="0"/>
          </w:rPr>
          <w:t xml:space="preserve">Irizarry firizarry@codeamerica.org</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highlight w:val="white"/>
        </w:rPr>
      </w:pPr>
      <w:r w:rsidRPr="00000000" w:rsidR="00000000" w:rsidDel="00000000">
        <w:rPr>
          <w:rtl w:val="0"/>
        </w:rPr>
        <w:t xml:space="preserve">Delivery Lead: Stephanie Kruger:, </w:t>
      </w:r>
      <w:hyperlink r:id="rId11">
        <w:r w:rsidRPr="00000000" w:rsidR="00000000" w:rsidDel="00000000">
          <w:rPr>
            <w:color w:val="1155cc"/>
            <w:u w:val="single"/>
            <w:rtl w:val="0"/>
          </w:rPr>
          <w:t xml:space="preserve">skruger@codeforamerica.org</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Municipal Partners: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Alberto Colon Viera: </w:t>
      </w:r>
      <w:hyperlink r:id="rId12">
        <w:r w:rsidRPr="00000000" w:rsidR="00000000" w:rsidDel="00000000">
          <w:rPr>
            <w:color w:val="1155cc"/>
            <w:u w:val="single"/>
            <w:rtl w:val="0"/>
          </w:rPr>
          <w:t xml:space="preserve">acolonviera@codeforamerica.org</w:t>
        </w:r>
      </w:hyperlink>
      <w:r w:rsidRPr="00000000" w:rsidR="00000000" w:rsidDel="00000000">
        <w:rPr>
          <w:rtl w:val="0"/>
        </w:rPr>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Giancarlo Gonzalez: </w:t>
      </w:r>
      <w:hyperlink r:id="rId13">
        <w:r w:rsidRPr="00000000" w:rsidR="00000000" w:rsidDel="00000000">
          <w:rPr>
            <w:color w:val="1155cc"/>
            <w:u w:val="single"/>
            <w:rtl w:val="0"/>
          </w:rPr>
          <w:t xml:space="preserve">ggonzalez@fortaleza.pr.gov</w:t>
        </w:r>
      </w:hyperlink>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tab/>
        <w:t xml:space="preserve">       </w:t>
      </w:r>
      <w:r w:rsidRPr="00000000" w:rsidR="00000000" w:rsidDel="00000000">
        <w:rPr>
          <w:rtl w:val="0"/>
        </w:rPr>
      </w:r>
    </w:p>
    <w:p w:rsidP="00000000" w:rsidRPr="00000000" w:rsidR="00000000" w:rsidDel="00000000" w:rsidRDefault="00000000">
      <w:pPr>
        <w:pStyle w:val="Heading1"/>
        <w:contextualSpacing w:val="0"/>
      </w:pPr>
      <w:bookmarkStart w:id="5" w:colFirst="0" w:name="h.9spl0qpoxrsk" w:colLast="0"/>
      <w:bookmarkEnd w:id="5"/>
      <w:r w:rsidRPr="00000000" w:rsidR="00000000" w:rsidDel="00000000">
        <w:rPr>
          <w:rtl w:val="0"/>
        </w:rPr>
        <w:t xml:space="preserve">What We Want to Do This Year</w:t>
      </w:r>
    </w:p>
    <w:p w:rsidP="00000000" w:rsidRPr="00000000" w:rsidR="00000000" w:rsidDel="00000000" w:rsidRDefault="00000000">
      <w:pPr>
        <w:contextualSpacing w:val="0"/>
      </w:pPr>
      <w:r w:rsidRPr="00000000" w:rsidR="00000000" w:rsidDel="00000000">
        <w:rPr>
          <w:rtl w:val="0"/>
        </w:rPr>
        <w:t xml:space="preserve">As  a brigade our major goal is increasing community engagement and participation. We want Code 4 Puerto Rico to become part of the community vocabulary as a place of civic action. We also want to help our brigade projects and teams to achieve exponential growth, exposure, and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community we already have is incredibly important to us, that’s why we would like to create incentives to keep them motivated and on track. We’re going to step up our storytelling and project management to help us achieve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an organization we’re striving to be more inclusive of non technical users and government partners. We believe that this is crucial for our future growth and success.</w:t>
      </w:r>
      <w:r w:rsidRPr="00000000" w:rsidR="00000000" w:rsidDel="00000000">
        <w:rPr>
          <w:rtl w:val="0"/>
        </w:rPr>
      </w:r>
    </w:p>
    <w:p w:rsidP="00000000" w:rsidRPr="00000000" w:rsidR="00000000" w:rsidDel="00000000" w:rsidRDefault="00000000">
      <w:pPr>
        <w:pStyle w:val="Heading2"/>
        <w:contextualSpacing w:val="0"/>
      </w:pPr>
      <w:bookmarkStart w:id="6" w:colFirst="0" w:name="h.fquejjd2z3z7" w:colLast="0"/>
      <w:bookmarkEnd w:id="6"/>
      <w:r w:rsidRPr="00000000" w:rsidR="00000000" w:rsidDel="00000000">
        <w:rPr>
          <w:rtl w:val="0"/>
        </w:rPr>
        <w:t xml:space="preserve">Calendar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1155cc"/>
            <w:u w:val="single"/>
            <w:rtl w:val="0"/>
          </w:rPr>
          <w:t xml:space="preserve">2015 Hacknight and Event Calendar</w:t>
        </w:r>
      </w:hyperlink>
      <w:r w:rsidRPr="00000000" w:rsidR="00000000" w:rsidDel="00000000">
        <w:rPr>
          <w:rtl w:val="0"/>
        </w:rPr>
      </w:r>
    </w:p>
    <w:p w:rsidP="00000000" w:rsidRPr="00000000" w:rsidR="00000000" w:rsidDel="00000000" w:rsidRDefault="00000000">
      <w:pPr>
        <w:pStyle w:val="Heading2"/>
        <w:contextualSpacing w:val="0"/>
      </w:pPr>
      <w:bookmarkStart w:id="7" w:colFirst="0" w:name="h.x23jmpku98m" w:colLast="0"/>
      <w:bookmarkEnd w:id="7"/>
      <w:r w:rsidRPr="00000000" w:rsidR="00000000" w:rsidDel="00000000">
        <w:rPr>
          <w:rtl w:val="0"/>
        </w:rPr>
        <w:t xml:space="preserve">S</w:t>
      </w:r>
      <w:r w:rsidRPr="00000000" w:rsidR="00000000" w:rsidDel="00000000">
        <w:rPr>
          <w:rtl w:val="0"/>
        </w:rPr>
        <w:t xml:space="preserve">trategy &amp; Tactics</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Engage actively in Citizen interviews to identify community “pains”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and maintain metrics of our events to help pivot and plan our event calendar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Presence in malls and municipal activities to achieve greater community exposure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Participation in community events such as the Urban Culture Festival, PR Tech Summit, and others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Improve our project management to help keep members engaged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Improve storytelling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Maintain and create new relationships with community leaders, as well as create strategic partnerships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Specialize month hack nights. This will let us tackle topics that the community is having problems grasping and/or know nothing about.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Promote and teach how to use the PR open data portal </w:t>
      </w:r>
      <w:hyperlink r:id="rId15">
        <w:r w:rsidRPr="00000000" w:rsidR="00000000" w:rsidDel="00000000">
          <w:rPr>
            <w:color w:val="1155cc"/>
            <w:u w:val="single"/>
            <w:rtl w:val="0"/>
          </w:rPr>
          <w:t xml:space="preserve">https://data.pr.gov</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Increase government partner participation.</w:t>
      </w:r>
      <w:r w:rsidRPr="00000000" w:rsidR="00000000" w:rsidDel="00000000">
        <w:rPr>
          <w:rtl w:val="0"/>
        </w:rPr>
      </w:r>
    </w:p>
    <w:p w:rsidP="00000000" w:rsidRPr="00000000" w:rsidR="00000000" w:rsidDel="00000000" w:rsidRDefault="00000000">
      <w:pPr>
        <w:pStyle w:val="Heading2"/>
        <w:contextualSpacing w:val="0"/>
      </w:pPr>
      <w:bookmarkStart w:id="8" w:colFirst="0" w:name="h.sx5t4ze62r8t" w:colLast="0"/>
      <w:bookmarkEnd w:id="8"/>
      <w:r w:rsidRPr="00000000" w:rsidR="00000000" w:rsidDel="00000000">
        <w:rPr>
          <w:rtl w:val="0"/>
        </w:rPr>
        <w:t xml:space="preserve">Outcomes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An increase in citizen participation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 wider range of project topics and outcomes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 steady growth in member participation and attendance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Metric measurable data and feedback from users of platforms to adapt and change to citizen needs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End of Year Celebration inviting local community and brigade members present and celebrate the brigade/citizen achievements.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Obtain more government partners and change government policy for “open and fair government”. </w:t>
      </w:r>
    </w:p>
    <w:p w:rsidP="00000000" w:rsidRPr="00000000" w:rsidR="00000000" w:rsidDel="00000000" w:rsidRDefault="00000000">
      <w:pPr>
        <w:ind w:left="90" w:firstLine="0"/>
        <w:contextualSpacing w:val="0"/>
      </w:pPr>
      <w:r w:rsidRPr="00000000" w:rsidR="00000000" w:rsidDel="00000000">
        <w:rPr>
          <w:i w:val="1"/>
          <w:rtl w:val="0"/>
        </w:rPr>
        <w:tab/>
      </w:r>
    </w:p>
    <w:p w:rsidP="00000000" w:rsidRPr="00000000" w:rsidR="00000000" w:rsidDel="00000000" w:rsidRDefault="00000000">
      <w:pPr>
        <w:pStyle w:val="Heading2"/>
        <w:ind w:left="0" w:firstLine="0"/>
        <w:contextualSpacing w:val="0"/>
      </w:pPr>
      <w:bookmarkStart w:id="9" w:colFirst="0" w:name="h.alio02pde041" w:colLast="0"/>
      <w:bookmarkEnd w:id="9"/>
      <w:r w:rsidRPr="00000000" w:rsidR="00000000" w:rsidDel="00000000">
        <w:rPr>
          <w:rtl w:val="0"/>
        </w:rPr>
        <w:t xml:space="preserve">Draft Budget (for groups seeking support as an </w:t>
      </w:r>
      <w:hyperlink r:id="rId16">
        <w:r w:rsidRPr="00000000" w:rsidR="00000000" w:rsidDel="00000000">
          <w:rPr>
            <w:color w:val="1155cc"/>
            <w:u w:val="single"/>
            <w:rtl w:val="0"/>
          </w:rPr>
          <w:t xml:space="preserve">Official Brigade Chapter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see file at </w:t>
      </w:r>
      <w:hyperlink r:id="rId17">
        <w:r w:rsidRPr="00000000" w:rsidR="00000000" w:rsidDel="00000000">
          <w:rPr>
            <w:color w:val="1155cc"/>
            <w:u w:val="single"/>
            <w:rtl w:val="0"/>
          </w:rPr>
          <w:t xml:space="preserve">Budget and Activities Code 4 Puerto Rico 2015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left $2250.00 open for additional expenses like hosting, licenses and additional activities.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m5oamly1z5xd" w:colLast="0"/>
      <w:bookmarkEnd w:id="10"/>
      <w:r w:rsidRPr="00000000" w:rsidR="00000000" w:rsidDel="00000000">
        <w:rPr>
          <w:rtl w:val="0"/>
        </w:rPr>
      </w:r>
    </w:p>
    <w:p w:rsidP="00000000" w:rsidRPr="00000000" w:rsidR="00000000" w:rsidDel="00000000" w:rsidRDefault="00000000">
      <w:pPr>
        <w:pStyle w:val="Heading1"/>
        <w:contextualSpacing w:val="0"/>
      </w:pPr>
      <w:bookmarkStart w:id="11" w:colFirst="0" w:name="h.hdhftwv75cxb" w:colLast="0"/>
      <w:bookmarkEnd w:id="11"/>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9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18" w:type="default"/>
      <w:footerReference r:id="rId19"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keepNext w:val="1"/>
      <w:keepLines w:val="1"/>
      <w:widowControl w:val="0"/>
      <w:contextualSpacing w:val="0"/>
      <w:jc w:val="center"/>
    </w:pPr>
    <w:bookmarkStart w:id="12" w:colFirst="0" w:name="h.ksz8qgi3shuq" w:colLast="0"/>
    <w:bookmarkEnd w:id="12"/>
    <w:r w:rsidRPr="00000000" w:rsidR="00000000" w:rsidDel="00000000">
      <w:rPr>
        <w:rFonts w:cs="Arial" w:hAnsi="Arial" w:eastAsia="Arial" w:ascii="Arial"/>
        <w:sz w:val="22"/>
        <w:u w:val="single"/>
        <w:rtl w:val="0"/>
      </w:rPr>
      <w:t xml:space="preserve">Code4PuertoRico </w:t>
    </w:r>
    <w:r w:rsidRPr="00000000" w:rsidR="00000000" w:rsidDel="00000000">
      <w:rPr>
        <w:rFonts w:cs="Arial" w:hAnsi="Arial" w:eastAsia="Arial" w:ascii="Arial"/>
        <w:sz w:val="22"/>
        <w:u w:val="single"/>
        <w:rtl w:val="0"/>
      </w:rPr>
      <w:t xml:space="preserve">Strategic Plan 2015 </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eader1.xml" Type="http://schemas.openxmlformats.org/officeDocument/2006/relationships/header" Id="rId18"/><Relationship Target="https://docs.google.com/spreadsheets/d/11wBvwhJOZwFDpR5N2c26KqLtx-yDbSbO0QmzJstpyu8/edit?usp=sharing" Type="http://schemas.openxmlformats.org/officeDocument/2006/relationships/hyperlink" TargetMode="External" Id="rId17"/><Relationship Target="http://www.codeforamerica.org/brigade/organize" Type="http://schemas.openxmlformats.org/officeDocument/2006/relationships/hyperlink" TargetMode="External" Id="rId16"/><Relationship Target="https://data.pr.gov" Type="http://schemas.openxmlformats.org/officeDocument/2006/relationships/hyperlink" TargetMode="External" Id="rId15"/><Relationship Target="https://docs.google.com/spreadsheets/d/11wBvwhJOZwFDpR5N2c26KqLtx-yDbSbO0QmzJstpyu8/edit?usp=sharing" Type="http://schemas.openxmlformats.org/officeDocument/2006/relationships/hyperlink" TargetMode="External" Id="rId14"/><Relationship Target="fontTable.xml" Type="http://schemas.openxmlformats.org/officeDocument/2006/relationships/fontTable" Id="rId2"/><Relationship Target="mailto:acolonviera@codeforamerica.org" Type="http://schemas.openxmlformats.org/officeDocument/2006/relationships/hyperlink" TargetMode="External" Id="rId12"/><Relationship Target="mailto:ggonzalez@fortaleza.pr.gov"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firizarry@codeamerica.org" Type="http://schemas.openxmlformats.org/officeDocument/2006/relationships/hyperlink" TargetMode="External" Id="rId10"/><Relationship Target="numbering.xml" Type="http://schemas.openxmlformats.org/officeDocument/2006/relationships/numbering" Id="rId3"/><Relationship Target="mailto:skruger@codeforamerica.org" Type="http://schemas.openxmlformats.org/officeDocument/2006/relationships/hyperlink" TargetMode="External" Id="rId11"/><Relationship Target="https://docs.google.com/a/codeforamerica.org/document/d/16cnW41j5y7ccQD_4am56_h_Kx5TRWGWS6nPAnqP5R3E/edit#" Type="http://schemas.openxmlformats.org/officeDocument/2006/relationships/hyperlink" TargetMode="External" Id="rId9"/><Relationship Target="mailto:acolonviera@codeforamerica.org" Type="http://schemas.openxmlformats.org/officeDocument/2006/relationships/hyperlink" TargetMode="External" Id="rId6"/><Relationship Target="mailto:skruger@codeforamerica.org" Type="http://schemas.openxmlformats.org/officeDocument/2006/relationships/hyperlink" TargetMode="External" Id="rId5"/><Relationship Target="mailto:iaranzadi@codeforamerica.org" Type="http://schemas.openxmlformats.org/officeDocument/2006/relationships/hyperlink" TargetMode="External" Id="rId8"/><Relationship Target="mailto:firizarry@codeforamerica.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 Code4PR 2015.docx</dc:title>
</cp:coreProperties>
</file>