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783A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Key Takeaways</w:t>
      </w:r>
    </w:p>
    <w:p w14:paraId="79E3278D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Participant Engagement:</w:t>
      </w:r>
      <w:r w:rsidRPr="00C94CF6">
        <w:t xml:space="preserve"> 6 out of 32 participants left early, highlighting the need for active interaction during sessions.</w:t>
      </w:r>
    </w:p>
    <w:p w14:paraId="1A714E4D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Assignment Deadlines Set:</w:t>
      </w:r>
      <w:r w:rsidRPr="00C94CF6">
        <w:t xml:space="preserve"> Business Landscape and Data Foundation Model assignment due by 11 PM tomorrow to maintain progress.</w:t>
      </w:r>
    </w:p>
    <w:p w14:paraId="07D5A00A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Excel Training Focused:</w:t>
      </w:r>
      <w:r w:rsidRPr="00C94CF6">
        <w:t xml:space="preserve"> Key features covered included conditional formatting, data validation, and VLOOKUP to enhance data handling.</w:t>
      </w:r>
    </w:p>
    <w:p w14:paraId="29695EB9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Pivot Tables Introduced:</w:t>
      </w:r>
      <w:r w:rsidRPr="00C94CF6">
        <w:t xml:space="preserve"> Showed how to analyze sales data and summarize insights to support business decision-making effectively.</w:t>
      </w:r>
    </w:p>
    <w:p w14:paraId="4A63B6CC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RFM Analysis Explained:</w:t>
      </w:r>
      <w:r w:rsidRPr="00C94CF6">
        <w:t xml:space="preserve"> Segmentation tool outlined to classify customers by purchasing behavior, improving marketing strategies and retention.</w:t>
      </w:r>
    </w:p>
    <w:p w14:paraId="6E6896E9" w14:textId="77777777" w:rsidR="00C94CF6" w:rsidRPr="00C94CF6" w:rsidRDefault="00C94CF6" w:rsidP="00C94CF6">
      <w:pPr>
        <w:numPr>
          <w:ilvl w:val="0"/>
          <w:numId w:val="1"/>
        </w:numPr>
      </w:pPr>
      <w:r w:rsidRPr="00C94CF6">
        <w:rPr>
          <w:b/>
          <w:bCs/>
        </w:rPr>
        <w:t>Interactive Training Approach:</w:t>
      </w:r>
      <w:r w:rsidRPr="00C94CF6">
        <w:t xml:space="preserve"> Emphasized real-time support, screen sharing, and breaks to maintain engagement and comprehension throughout sessions.</w:t>
      </w:r>
    </w:p>
    <w:p w14:paraId="3D724A94" w14:textId="77777777" w:rsidR="00C94CF6" w:rsidRPr="00C94CF6" w:rsidRDefault="00C94CF6" w:rsidP="00C94CF6"/>
    <w:p w14:paraId="64A3D2D3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Ravi Kumara</w:t>
      </w:r>
    </w:p>
    <w:p w14:paraId="7BDBD84B" w14:textId="77777777" w:rsidR="00C94CF6" w:rsidRPr="00C94CF6" w:rsidRDefault="00C94CF6" w:rsidP="00C94CF6">
      <w:pPr>
        <w:numPr>
          <w:ilvl w:val="0"/>
          <w:numId w:val="2"/>
        </w:numPr>
      </w:pPr>
      <w:r w:rsidRPr="00C94CF6">
        <w:t>Reminder to all participants to download Day 4 pre-session materials from LMS and organize in a dedicated local folder (01:30)</w:t>
      </w:r>
    </w:p>
    <w:p w14:paraId="3C05A7D0" w14:textId="77777777" w:rsidR="00C94CF6" w:rsidRPr="00C94CF6" w:rsidRDefault="00C94CF6" w:rsidP="00C94CF6">
      <w:pPr>
        <w:numPr>
          <w:ilvl w:val="0"/>
          <w:numId w:val="2"/>
        </w:numPr>
      </w:pPr>
      <w:r w:rsidRPr="00C94CF6">
        <w:t>Ensure submission of Business Landscape and Data Foundation assignments by tomorrow 11 PM deadline (03:37)</w:t>
      </w:r>
    </w:p>
    <w:p w14:paraId="4003A610" w14:textId="77777777" w:rsidR="00C94CF6" w:rsidRPr="00C94CF6" w:rsidRDefault="00C94CF6" w:rsidP="00C94CF6">
      <w:pPr>
        <w:rPr>
          <w:b/>
          <w:bCs/>
        </w:rPr>
      </w:pPr>
      <w:proofErr w:type="spellStart"/>
      <w:r w:rsidRPr="00C94CF6">
        <w:rPr>
          <w:b/>
          <w:bCs/>
        </w:rPr>
        <w:t>Nithyalakshmi</w:t>
      </w:r>
      <w:proofErr w:type="spellEnd"/>
      <w:r w:rsidRPr="00C94CF6">
        <w:rPr>
          <w:b/>
          <w:bCs/>
        </w:rPr>
        <w:t xml:space="preserve"> Muthukaruppan</w:t>
      </w:r>
    </w:p>
    <w:p w14:paraId="670682EF" w14:textId="77777777" w:rsidR="00C94CF6" w:rsidRPr="00C94CF6" w:rsidRDefault="00C94CF6" w:rsidP="00C94CF6">
      <w:pPr>
        <w:numPr>
          <w:ilvl w:val="0"/>
          <w:numId w:val="3"/>
        </w:numPr>
      </w:pPr>
      <w:r w:rsidRPr="00C94CF6">
        <w:t>Conduct quiz and share report on participation and quiz completion with Ravi (08:59)</w:t>
      </w:r>
    </w:p>
    <w:p w14:paraId="7FDA03D4" w14:textId="77777777" w:rsidR="00C94CF6" w:rsidRPr="00C94CF6" w:rsidRDefault="00C94CF6" w:rsidP="00C94CF6">
      <w:pPr>
        <w:numPr>
          <w:ilvl w:val="0"/>
          <w:numId w:val="3"/>
        </w:numPr>
      </w:pPr>
      <w:r w:rsidRPr="00C94CF6">
        <w:t>Guide participants through Conditional Formatting, Data Validation, VLOOKUP integration exercises ensuring understanding (19:15)</w:t>
      </w:r>
    </w:p>
    <w:p w14:paraId="69D1E9A1" w14:textId="77777777" w:rsidR="00C94CF6" w:rsidRPr="00C94CF6" w:rsidRDefault="00C94CF6" w:rsidP="00C94CF6">
      <w:pPr>
        <w:numPr>
          <w:ilvl w:val="0"/>
          <w:numId w:val="3"/>
        </w:numPr>
      </w:pPr>
      <w:r w:rsidRPr="00C94CF6">
        <w:t>Assist participants in troubleshooting formula errors and conditional formatting application issues onboard during session (47:38)</w:t>
      </w:r>
    </w:p>
    <w:p w14:paraId="34FCAB04" w14:textId="77777777" w:rsidR="00C94CF6" w:rsidRPr="00C94CF6" w:rsidRDefault="00C94CF6" w:rsidP="00C94CF6">
      <w:pPr>
        <w:numPr>
          <w:ilvl w:val="0"/>
          <w:numId w:val="3"/>
        </w:numPr>
      </w:pPr>
      <w:r w:rsidRPr="00C94CF6">
        <w:t>Lead pivot table creation exercises and encourage participants to derive business insights and prepare visualizations (01:04:56)</w:t>
      </w:r>
    </w:p>
    <w:p w14:paraId="5C399703" w14:textId="77777777" w:rsidR="00C94CF6" w:rsidRPr="00C94CF6" w:rsidRDefault="00C94CF6" w:rsidP="00C94CF6">
      <w:pPr>
        <w:numPr>
          <w:ilvl w:val="0"/>
          <w:numId w:val="3"/>
        </w:numPr>
      </w:pPr>
      <w:r w:rsidRPr="00C94CF6">
        <w:t>Walk through RFM analysis methodology and assist with Excel implementation for ranking customers (01:51:58)</w:t>
      </w:r>
    </w:p>
    <w:p w14:paraId="286330C6" w14:textId="77777777" w:rsidR="00C94CF6" w:rsidRPr="00C94CF6" w:rsidRDefault="00C94CF6" w:rsidP="00C94CF6"/>
    <w:p w14:paraId="0052D7E0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lastRenderedPageBreak/>
        <w:t>Participant Engagement and Attendance</w:t>
      </w:r>
    </w:p>
    <w:p w14:paraId="05306BD8" w14:textId="77777777" w:rsidR="00C94CF6" w:rsidRPr="00C94CF6" w:rsidRDefault="00C94CF6" w:rsidP="00C94CF6">
      <w:r w:rsidRPr="00C94CF6">
        <w:t xml:space="preserve">The session underscored the critical need for active participation, as </w:t>
      </w:r>
      <w:r w:rsidRPr="00C94CF6">
        <w:rPr>
          <w:b/>
          <w:bCs/>
        </w:rPr>
        <w:t>6 out of 32 participants left within the first 5 minutes</w:t>
      </w:r>
      <w:r w:rsidRPr="00C94CF6">
        <w:t xml:space="preserve"> of the quiz, suggesting engagement issues (08:59).</w:t>
      </w:r>
    </w:p>
    <w:p w14:paraId="2DA5EB2E" w14:textId="77777777" w:rsidR="00C94CF6" w:rsidRPr="00C94CF6" w:rsidRDefault="00C94CF6" w:rsidP="00C94CF6">
      <w:pPr>
        <w:numPr>
          <w:ilvl w:val="0"/>
          <w:numId w:val="4"/>
        </w:numPr>
      </w:pPr>
      <w:r w:rsidRPr="00C94CF6">
        <w:rPr>
          <w:b/>
          <w:bCs/>
        </w:rPr>
        <w:t>Ravi Kumara</w:t>
      </w:r>
      <w:r w:rsidRPr="00C94CF6">
        <w:t xml:space="preserve"> emphasized that merely joining for attendance yields no learning benefit and urged participants to remain interactive throughout the </w:t>
      </w:r>
      <w:r w:rsidRPr="00C94CF6">
        <w:rPr>
          <w:b/>
          <w:bCs/>
        </w:rPr>
        <w:t>2 to 2.5-hour daily sessions</w:t>
      </w:r>
      <w:r w:rsidRPr="00C94CF6">
        <w:t xml:space="preserve"> (03:37).</w:t>
      </w:r>
    </w:p>
    <w:p w14:paraId="513BFDEA" w14:textId="77777777" w:rsidR="00C94CF6" w:rsidRPr="00C94CF6" w:rsidRDefault="00C94CF6" w:rsidP="00C94CF6">
      <w:pPr>
        <w:numPr>
          <w:ilvl w:val="0"/>
          <w:numId w:val="4"/>
        </w:numPr>
      </w:pPr>
      <w:r w:rsidRPr="00C94CF6">
        <w:t>A system was requested to track non-participating attendees, with quiz participation used as an early engagement indicator and follow-up by facilitators (08:59).</w:t>
      </w:r>
    </w:p>
    <w:p w14:paraId="0588E87E" w14:textId="77777777" w:rsidR="00C94CF6" w:rsidRPr="00C94CF6" w:rsidRDefault="00C94CF6" w:rsidP="00C94CF6">
      <w:pPr>
        <w:numPr>
          <w:ilvl w:val="0"/>
          <w:numId w:val="4"/>
        </w:numPr>
      </w:pPr>
      <w:r w:rsidRPr="00C94CF6">
        <w:t>The instructors reiterated that attentiveness and interaction are essential for effective virtual learning, warning that passive attendance reduces the value of the program (05:49).</w:t>
      </w:r>
    </w:p>
    <w:p w14:paraId="704BE9E9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Assignment Deadlines and Assessment Scheduling</w:t>
      </w:r>
    </w:p>
    <w:p w14:paraId="2B597C11" w14:textId="77777777" w:rsidR="00C94CF6" w:rsidRPr="00C94CF6" w:rsidRDefault="00C94CF6" w:rsidP="00C94CF6">
      <w:r w:rsidRPr="00C94CF6">
        <w:t xml:space="preserve">Clear deadlines were set to maintain course progress, with the </w:t>
      </w:r>
      <w:r w:rsidRPr="00C94CF6">
        <w:rPr>
          <w:b/>
          <w:bCs/>
        </w:rPr>
        <w:t>Business Landscape and Data Foundation Model assignment due by 11 PM the following day</w:t>
      </w:r>
      <w:r w:rsidRPr="00C94CF6">
        <w:t xml:space="preserve"> (03:37).</w:t>
      </w:r>
    </w:p>
    <w:p w14:paraId="22F96BB9" w14:textId="77777777" w:rsidR="00C94CF6" w:rsidRPr="00C94CF6" w:rsidRDefault="00C94CF6" w:rsidP="00C94CF6">
      <w:pPr>
        <w:numPr>
          <w:ilvl w:val="0"/>
          <w:numId w:val="5"/>
        </w:numPr>
      </w:pPr>
      <w:r w:rsidRPr="00C94CF6">
        <w:t xml:space="preserve">Participants who had not submitted were reminded to complete their assignments promptly to access the upcoming </w:t>
      </w:r>
      <w:r w:rsidRPr="00C94CF6">
        <w:rPr>
          <w:b/>
          <w:bCs/>
        </w:rPr>
        <w:t>Module Two Excel assessments</w:t>
      </w:r>
      <w:r w:rsidRPr="00C94CF6">
        <w:t>, which would be released immediately after the deadline (03:37).</w:t>
      </w:r>
    </w:p>
    <w:p w14:paraId="55A65FFD" w14:textId="77777777" w:rsidR="00C94CF6" w:rsidRPr="00C94CF6" w:rsidRDefault="00C94CF6" w:rsidP="00C94CF6">
      <w:pPr>
        <w:numPr>
          <w:ilvl w:val="0"/>
          <w:numId w:val="5"/>
        </w:numPr>
      </w:pPr>
      <w:r w:rsidRPr="00C94CF6">
        <w:t>The facilitators advised early completion of assessments to avoid last-minute rush and ensure steady progress through the curriculum (03:37).</w:t>
      </w:r>
    </w:p>
    <w:p w14:paraId="6ABD4732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Excel Training: Conditional Formatting, Data Validation, and VLOOKUP Integration</w:t>
      </w:r>
    </w:p>
    <w:p w14:paraId="7A6144A5" w14:textId="77777777" w:rsidR="00C94CF6" w:rsidRPr="00C94CF6" w:rsidRDefault="00C94CF6" w:rsidP="00C94CF6">
      <w:r w:rsidRPr="00C94CF6">
        <w:t xml:space="preserve">The session delivered hands-on training on Excel features critical for data analysis, focusing on </w:t>
      </w:r>
      <w:r w:rsidRPr="00C94CF6">
        <w:rPr>
          <w:b/>
          <w:bCs/>
        </w:rPr>
        <w:t>conditional formatting, data validation, and VLOOKUP</w:t>
      </w:r>
      <w:r w:rsidRPr="00C94CF6">
        <w:t>, combined to automate data highlighting and validation (19:12).</w:t>
      </w:r>
    </w:p>
    <w:p w14:paraId="009354F9" w14:textId="77777777" w:rsidR="00C94CF6" w:rsidRPr="00C94CF6" w:rsidRDefault="00C94CF6" w:rsidP="00C94CF6">
      <w:pPr>
        <w:numPr>
          <w:ilvl w:val="0"/>
          <w:numId w:val="6"/>
        </w:numPr>
      </w:pPr>
      <w:proofErr w:type="spellStart"/>
      <w:r w:rsidRPr="00C94CF6">
        <w:rPr>
          <w:b/>
          <w:bCs/>
        </w:rPr>
        <w:t>Nithyalakshmi</w:t>
      </w:r>
      <w:proofErr w:type="spellEnd"/>
      <w:r w:rsidRPr="00C94CF6">
        <w:rPr>
          <w:b/>
          <w:bCs/>
        </w:rPr>
        <w:t xml:space="preserve"> Muthukaruppan</w:t>
      </w:r>
      <w:r w:rsidRPr="00C94CF6">
        <w:t xml:space="preserve"> demonstrated applying conditional formatting to highlight sales data above </w:t>
      </w:r>
      <w:r w:rsidRPr="00C94CF6">
        <w:rPr>
          <w:b/>
          <w:bCs/>
        </w:rPr>
        <w:t>2000 units</w:t>
      </w:r>
      <w:r w:rsidRPr="00C94CF6">
        <w:t xml:space="preserve"> and differentiate order priorities with unique colors, enhancing quick data interpretation (21:55).</w:t>
      </w:r>
    </w:p>
    <w:p w14:paraId="2F2F7EA5" w14:textId="77777777" w:rsidR="00C94CF6" w:rsidRPr="00C94CF6" w:rsidRDefault="00C94CF6" w:rsidP="00C94CF6">
      <w:pPr>
        <w:numPr>
          <w:ilvl w:val="0"/>
          <w:numId w:val="6"/>
        </w:numPr>
      </w:pPr>
      <w:r w:rsidRPr="00C94CF6">
        <w:t>Data validation was used to enforce data integrity by creating dropdown lists and restricting inputs to predefined values, reducing manual correction needs and errors (36:28).</w:t>
      </w:r>
    </w:p>
    <w:p w14:paraId="4C1A3D89" w14:textId="77777777" w:rsidR="00C94CF6" w:rsidRPr="00C94CF6" w:rsidRDefault="00C94CF6" w:rsidP="00C94CF6">
      <w:pPr>
        <w:numPr>
          <w:ilvl w:val="0"/>
          <w:numId w:val="6"/>
        </w:numPr>
      </w:pPr>
      <w:r w:rsidRPr="00C94CF6">
        <w:t>The integration of data validation dropdowns with VLOOKUP formulas allowed dynamic filling of related order details, streamlining data entry and analysis (48:27).</w:t>
      </w:r>
    </w:p>
    <w:p w14:paraId="25B77B96" w14:textId="77777777" w:rsidR="00C94CF6" w:rsidRPr="00C94CF6" w:rsidRDefault="00C94CF6" w:rsidP="00C94CF6">
      <w:pPr>
        <w:numPr>
          <w:ilvl w:val="0"/>
          <w:numId w:val="6"/>
        </w:numPr>
      </w:pPr>
      <w:r w:rsidRPr="00C94CF6">
        <w:lastRenderedPageBreak/>
        <w:t>Conditional formatting was further applied with custom formulas to highlight rows matching selected order IDs, enabling users to visually track and filter relevant data points (55:31).</w:t>
      </w:r>
    </w:p>
    <w:p w14:paraId="0B0CFE51" w14:textId="77777777" w:rsidR="00C94CF6" w:rsidRPr="00C94CF6" w:rsidRDefault="00C94CF6" w:rsidP="00C94CF6">
      <w:pPr>
        <w:numPr>
          <w:ilvl w:val="0"/>
          <w:numId w:val="6"/>
        </w:numPr>
      </w:pPr>
      <w:r w:rsidRPr="00C94CF6">
        <w:t>Troubleshooting steps included managing formula references carefully to ensure correct dynamic formatting and validation behavior (57:38).</w:t>
      </w:r>
    </w:p>
    <w:p w14:paraId="0C850E38" w14:textId="77777777" w:rsidR="00C94CF6" w:rsidRPr="00C94CF6" w:rsidRDefault="00C94CF6" w:rsidP="00C94CF6">
      <w:pPr>
        <w:numPr>
          <w:ilvl w:val="0"/>
          <w:numId w:val="6"/>
        </w:numPr>
      </w:pPr>
      <w:r w:rsidRPr="00C94CF6">
        <w:t>Participants using the free Excel version faced limitations with conditional formatting features, highlighting a potential resource constraint for some learners (47:14).</w:t>
      </w:r>
    </w:p>
    <w:p w14:paraId="677F34F0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Pivot Table and Pivot Chart Utilization for Business Insights</w:t>
      </w:r>
    </w:p>
    <w:p w14:paraId="161EB6AE" w14:textId="77777777" w:rsidR="00C94CF6" w:rsidRPr="00C94CF6" w:rsidRDefault="00C94CF6" w:rsidP="00C94CF6">
      <w:r w:rsidRPr="00C94CF6">
        <w:t>The training covered pivot table creation as a powerful tool for summarizing and analyzing complex sales datasets, facilitating actionable business insights (05:05).</w:t>
      </w:r>
    </w:p>
    <w:p w14:paraId="3352DC5F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 xml:space="preserve">Using pivot tables, users generated reports showing </w:t>
      </w:r>
      <w:r w:rsidRPr="00C94CF6">
        <w:rPr>
          <w:b/>
          <w:bCs/>
        </w:rPr>
        <w:t>average gross income by branch and product categories</w:t>
      </w:r>
      <w:r w:rsidRPr="00C94CF6">
        <w:t xml:space="preserve">, enabling identification of high-performing branches such as </w:t>
      </w:r>
      <w:r w:rsidRPr="00C94CF6">
        <w:rPr>
          <w:b/>
          <w:bCs/>
        </w:rPr>
        <w:t>Branch C with average income around 16 units</w:t>
      </w:r>
      <w:r w:rsidRPr="00C94CF6">
        <w:t xml:space="preserve">, and product categories like </w:t>
      </w:r>
      <w:r w:rsidRPr="00C94CF6">
        <w:rPr>
          <w:b/>
          <w:bCs/>
        </w:rPr>
        <w:t>Home &amp; Lifestyle</w:t>
      </w:r>
      <w:r w:rsidRPr="00C94CF6">
        <w:t xml:space="preserve"> as top contributors (13:36).</w:t>
      </w:r>
    </w:p>
    <w:p w14:paraId="0CDCF3F8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>The creation of pivot charts was encouraged to visualize data trends and support decision-making for management with clear, graphical summaries (15:37).</w:t>
      </w:r>
    </w:p>
    <w:p w14:paraId="13882133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 xml:space="preserve">The instructors stressed the importance of deriving </w:t>
      </w:r>
      <w:r w:rsidRPr="00C94CF6">
        <w:rPr>
          <w:b/>
          <w:bCs/>
        </w:rPr>
        <w:t>inferences and recommendations</w:t>
      </w:r>
      <w:r w:rsidRPr="00C94CF6">
        <w:t xml:space="preserve"> from pivot reports rather than sharing raw data, improving communication effectiveness (12:54).</w:t>
      </w:r>
    </w:p>
    <w:p w14:paraId="686E6C87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 xml:space="preserve">Participants were tasked with analyzing who generates higher sales between </w:t>
      </w:r>
      <w:r w:rsidRPr="00C94CF6">
        <w:rPr>
          <w:b/>
          <w:bCs/>
        </w:rPr>
        <w:t>male and female customers</w:t>
      </w:r>
      <w:r w:rsidRPr="00C94CF6">
        <w:t>, using pivot tables to compare average cost of goods sold, with early results indicating females slightly ahead (21:21).</w:t>
      </w:r>
    </w:p>
    <w:p w14:paraId="6F46706D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>Pivot table filters were demonstrated to enable detailed breakdowns by branch, gender, and payment methods, supporting granular business analysis (22:30).</w:t>
      </w:r>
    </w:p>
    <w:p w14:paraId="7C53E953" w14:textId="77777777" w:rsidR="00C94CF6" w:rsidRPr="00C94CF6" w:rsidRDefault="00C94CF6" w:rsidP="00C94CF6">
      <w:pPr>
        <w:numPr>
          <w:ilvl w:val="0"/>
          <w:numId w:val="7"/>
        </w:numPr>
      </w:pPr>
      <w:r w:rsidRPr="00C94CF6">
        <w:t>The session also highlighted pivot table availability issues for users on free Excel versions, indicating a need for alternative solutions or upgrades (17:54).</w:t>
      </w:r>
    </w:p>
    <w:p w14:paraId="3A2B0C5D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RFM (Recency, Frequency, Monetary) Analysis for Customer Segmentation</w:t>
      </w:r>
    </w:p>
    <w:p w14:paraId="20862554" w14:textId="77777777" w:rsidR="00C94CF6" w:rsidRPr="00C94CF6" w:rsidRDefault="00C94CF6" w:rsidP="00C94CF6">
      <w:r w:rsidRPr="00C94CF6">
        <w:t>The session introduced RFM analysis as a strategic tool to classify customers based on purchasing behavior, enhancing marketing and retention strategies (41:27).</w:t>
      </w:r>
    </w:p>
    <w:p w14:paraId="5552BD50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rPr>
          <w:b/>
          <w:bCs/>
        </w:rPr>
        <w:t>Recency</w:t>
      </w:r>
      <w:r w:rsidRPr="00C94CF6">
        <w:t xml:space="preserve"> measures how recently a customer made a purchase, with recently active customers receiving high scores; </w:t>
      </w:r>
      <w:r w:rsidRPr="00C94CF6">
        <w:rPr>
          <w:b/>
          <w:bCs/>
        </w:rPr>
        <w:t>frequency</w:t>
      </w:r>
      <w:r w:rsidRPr="00C94CF6">
        <w:t xml:space="preserve"> tracks how often </w:t>
      </w:r>
      <w:proofErr w:type="gramStart"/>
      <w:r w:rsidRPr="00C94CF6">
        <w:t>purchases</w:t>
      </w:r>
      <w:proofErr w:type="gramEnd"/>
      <w:r w:rsidRPr="00C94CF6">
        <w:t xml:space="preserve"> occur, indicating loyalty; </w:t>
      </w:r>
      <w:r w:rsidRPr="00C94CF6">
        <w:rPr>
          <w:b/>
          <w:bCs/>
        </w:rPr>
        <w:t>monetary</w:t>
      </w:r>
      <w:r w:rsidRPr="00C94CF6">
        <w:t xml:space="preserve"> assesses spending amount, identifying valuable customers (43:44).</w:t>
      </w:r>
    </w:p>
    <w:p w14:paraId="62358FEF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lastRenderedPageBreak/>
        <w:t xml:space="preserve">Using example customers, the instructors showed how combining these metrics helps identify </w:t>
      </w:r>
      <w:r w:rsidRPr="00C94CF6">
        <w:rPr>
          <w:b/>
          <w:bCs/>
        </w:rPr>
        <w:t>best customers (high scores on all metrics)</w:t>
      </w:r>
      <w:r w:rsidRPr="00C94CF6">
        <w:t xml:space="preserve">, </w:t>
      </w:r>
      <w:r w:rsidRPr="00C94CF6">
        <w:rPr>
          <w:b/>
          <w:bCs/>
        </w:rPr>
        <w:t>at-risk customers (low recency and frequency)</w:t>
      </w:r>
      <w:r w:rsidRPr="00C94CF6">
        <w:t xml:space="preserve">, and </w:t>
      </w:r>
      <w:r w:rsidRPr="00C94CF6">
        <w:rPr>
          <w:b/>
          <w:bCs/>
        </w:rPr>
        <w:t>big spenders who buy infrequently</w:t>
      </w:r>
      <w:r w:rsidRPr="00C94CF6">
        <w:t xml:space="preserve"> (46:50).</w:t>
      </w:r>
    </w:p>
    <w:p w14:paraId="3BDFB6EA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>The business rationale is to tailor offers and engagement strategies to increase sales and reduce customer churn through targeted interventions (48:34).</w:t>
      </w:r>
    </w:p>
    <w:p w14:paraId="107908DA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 xml:space="preserve">Participants discussed the applicability of RFM beyond retail and e-commerce, recognizing its relevance in </w:t>
      </w:r>
      <w:r w:rsidRPr="00C94CF6">
        <w:rPr>
          <w:b/>
          <w:bCs/>
        </w:rPr>
        <w:t>telecom subscriptions, banking, education platforms, and trading domains</w:t>
      </w:r>
      <w:r w:rsidRPr="00C94CF6">
        <w:t xml:space="preserve"> where repeated transactions occur (50:33).</w:t>
      </w:r>
    </w:p>
    <w:p w14:paraId="0E553E82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>The analysis was deemed less useful in domains like real estate sales, where transactions are infrequent and non-recurring per customer, limiting the value of RFM metrics (53:53).</w:t>
      </w:r>
    </w:p>
    <w:p w14:paraId="774BB440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 xml:space="preserve">Practical application involved creating pivot tables to extract order dates and sales data, followed by calculating ranks using Excel’s </w:t>
      </w:r>
      <w:r w:rsidRPr="00C94CF6">
        <w:rPr>
          <w:b/>
          <w:bCs/>
        </w:rPr>
        <w:t>PERCENTRANK.EXC function</w:t>
      </w:r>
      <w:r w:rsidRPr="00C94CF6">
        <w:t xml:space="preserve"> to normalize recency, frequency, and monetary values for segmentation (55:49).</w:t>
      </w:r>
    </w:p>
    <w:p w14:paraId="2E4EEFD7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>The methodology expects to assign rank scores scaled to percentages, facilitating easy identification of customer categories for focused marketing efforts (57:11).</w:t>
      </w:r>
    </w:p>
    <w:p w14:paraId="2553D6DC" w14:textId="77777777" w:rsidR="00C94CF6" w:rsidRPr="00C94CF6" w:rsidRDefault="00C94CF6" w:rsidP="00C94CF6">
      <w:pPr>
        <w:numPr>
          <w:ilvl w:val="0"/>
          <w:numId w:val="8"/>
        </w:numPr>
      </w:pPr>
      <w:r w:rsidRPr="00C94CF6">
        <w:t>This approach enhances data-driven decision-making around customer value and retention priorities.</w:t>
      </w:r>
    </w:p>
    <w:p w14:paraId="1C6681E7" w14:textId="77777777" w:rsidR="00C94CF6" w:rsidRPr="00C94CF6" w:rsidRDefault="00C94CF6" w:rsidP="00C94CF6">
      <w:pPr>
        <w:rPr>
          <w:b/>
          <w:bCs/>
        </w:rPr>
      </w:pPr>
      <w:r w:rsidRPr="00C94CF6">
        <w:rPr>
          <w:b/>
          <w:bCs/>
        </w:rPr>
        <w:t>Training Delivery and Support Structures</w:t>
      </w:r>
    </w:p>
    <w:p w14:paraId="23923570" w14:textId="77777777" w:rsidR="00C94CF6" w:rsidRPr="00C94CF6" w:rsidRDefault="00C94CF6" w:rsidP="00C94CF6">
      <w:r w:rsidRPr="00C94CF6">
        <w:t>The facilitators maintained a strong focus on interaction and real-time assistance to overcome technical challenges and ensure participant comprehension (23:02).</w:t>
      </w:r>
    </w:p>
    <w:p w14:paraId="3B18DE35" w14:textId="77777777" w:rsidR="00C94CF6" w:rsidRPr="00C94CF6" w:rsidRDefault="00C94CF6" w:rsidP="00C94CF6">
      <w:pPr>
        <w:numPr>
          <w:ilvl w:val="0"/>
          <w:numId w:val="9"/>
        </w:numPr>
      </w:pPr>
      <w:r w:rsidRPr="00C94CF6">
        <w:t>Screen sharing and live demonstrations were used extensively to guide through complex Excel functions, with instructors calling on participants to share screens for troubleshooting (46:33).</w:t>
      </w:r>
    </w:p>
    <w:p w14:paraId="44116CE6" w14:textId="77777777" w:rsidR="00C94CF6" w:rsidRPr="00C94CF6" w:rsidRDefault="00C94CF6" w:rsidP="00C94CF6">
      <w:pPr>
        <w:numPr>
          <w:ilvl w:val="0"/>
          <w:numId w:val="9"/>
        </w:numPr>
      </w:pPr>
      <w:r w:rsidRPr="00C94CF6">
        <w:t>The team acknowledged technical limitations, such as conditional formatting not working on free Excel versions, and offered alternative steps and explanations to maintain learning continuity (47:14).</w:t>
      </w:r>
    </w:p>
    <w:p w14:paraId="6B8B7EA1" w14:textId="77777777" w:rsidR="00C94CF6" w:rsidRPr="00C94CF6" w:rsidRDefault="00C94CF6" w:rsidP="00C94CF6">
      <w:pPr>
        <w:numPr>
          <w:ilvl w:val="0"/>
          <w:numId w:val="9"/>
        </w:numPr>
      </w:pPr>
      <w:r w:rsidRPr="00C94CF6">
        <w:t>Participants were encouraged to ask questions freely to clarify doubts, emphasizing that no question is too simple during the learning phase (28:50).</w:t>
      </w:r>
    </w:p>
    <w:p w14:paraId="6185E6D7" w14:textId="77777777" w:rsidR="00C94CF6" w:rsidRPr="00C94CF6" w:rsidRDefault="00C94CF6" w:rsidP="00C94CF6">
      <w:pPr>
        <w:numPr>
          <w:ilvl w:val="0"/>
          <w:numId w:val="9"/>
        </w:numPr>
      </w:pPr>
      <w:r w:rsidRPr="00C94CF6">
        <w:t>Breaks were scheduled strategically (10 minutes at 01:29:15) to maintain concentration during long sessions (01:29:37).</w:t>
      </w:r>
    </w:p>
    <w:p w14:paraId="68F5A5C9" w14:textId="77777777" w:rsidR="00C94CF6" w:rsidRPr="00C94CF6" w:rsidRDefault="00C94CF6" w:rsidP="00C94CF6">
      <w:pPr>
        <w:numPr>
          <w:ilvl w:val="0"/>
          <w:numId w:val="9"/>
        </w:numPr>
      </w:pPr>
      <w:r w:rsidRPr="00C94CF6">
        <w:lastRenderedPageBreak/>
        <w:t>Continuous checks for understanding through thumbs-up confirmations and chat responses helped maintain engagement and address gaps promptly (55:31).</w:t>
      </w:r>
    </w:p>
    <w:p w14:paraId="32E60E80" w14:textId="77777777" w:rsidR="00C94CF6" w:rsidRPr="00C94CF6" w:rsidRDefault="00C94CF6" w:rsidP="00C94CF6"/>
    <w:p w14:paraId="7B16FE59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103"/>
    <w:multiLevelType w:val="multilevel"/>
    <w:tmpl w:val="2D1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27D08"/>
    <w:multiLevelType w:val="multilevel"/>
    <w:tmpl w:val="BEA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52E34"/>
    <w:multiLevelType w:val="multilevel"/>
    <w:tmpl w:val="5CA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1C96"/>
    <w:multiLevelType w:val="multilevel"/>
    <w:tmpl w:val="BCC6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96851"/>
    <w:multiLevelType w:val="multilevel"/>
    <w:tmpl w:val="91FA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8597C"/>
    <w:multiLevelType w:val="multilevel"/>
    <w:tmpl w:val="786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611CB"/>
    <w:multiLevelType w:val="multilevel"/>
    <w:tmpl w:val="B6F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B60E0"/>
    <w:multiLevelType w:val="multilevel"/>
    <w:tmpl w:val="851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8499F"/>
    <w:multiLevelType w:val="multilevel"/>
    <w:tmpl w:val="389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807859">
    <w:abstractNumId w:val="6"/>
  </w:num>
  <w:num w:numId="2" w16cid:durableId="78603764">
    <w:abstractNumId w:val="1"/>
  </w:num>
  <w:num w:numId="3" w16cid:durableId="1010713624">
    <w:abstractNumId w:val="3"/>
  </w:num>
  <w:num w:numId="4" w16cid:durableId="673654071">
    <w:abstractNumId w:val="4"/>
  </w:num>
  <w:num w:numId="5" w16cid:durableId="1325932125">
    <w:abstractNumId w:val="8"/>
  </w:num>
  <w:num w:numId="6" w16cid:durableId="2024352545">
    <w:abstractNumId w:val="2"/>
  </w:num>
  <w:num w:numId="7" w16cid:durableId="394352955">
    <w:abstractNumId w:val="7"/>
  </w:num>
  <w:num w:numId="8" w16cid:durableId="47073652">
    <w:abstractNumId w:val="0"/>
  </w:num>
  <w:num w:numId="9" w16cid:durableId="1560822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C9"/>
    <w:rsid w:val="0019430B"/>
    <w:rsid w:val="001A4547"/>
    <w:rsid w:val="00287EC9"/>
    <w:rsid w:val="005C7F2E"/>
    <w:rsid w:val="009A0950"/>
    <w:rsid w:val="00AE3855"/>
    <w:rsid w:val="00AE540F"/>
    <w:rsid w:val="00C9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79F6"/>
  <w15:chartTrackingRefBased/>
  <w15:docId w15:val="{F1C7B56B-3D03-4C7A-8ED6-EA45B653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2026-02-10T17:36:00Z</dcterms:created>
  <dcterms:modified xsi:type="dcterms:W3CDTF">2026-02-10T17:36:00Z</dcterms:modified>
</cp:coreProperties>
</file>