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EF25" w14:textId="77777777" w:rsidR="00EB533C" w:rsidRPr="00EB533C" w:rsidRDefault="00EB533C" w:rsidP="00EB533C">
      <w:pPr>
        <w:numPr>
          <w:ilvl w:val="0"/>
          <w:numId w:val="12"/>
        </w:numPr>
        <w:rPr>
          <w:b/>
          <w:bCs/>
        </w:rPr>
      </w:pPr>
      <w:r w:rsidRPr="00EB533C">
        <w:rPr>
          <w:b/>
          <w:bCs/>
        </w:rPr>
        <w:t>Lazy Evaluation in Spark: Transformations are executed only when actions are invoked, optimizing resource use through a DAG.</w:t>
      </w:r>
    </w:p>
    <w:p w14:paraId="645F5700" w14:textId="77777777" w:rsidR="00EB533C" w:rsidRPr="00EB533C" w:rsidRDefault="00EB533C" w:rsidP="00EB533C">
      <w:pPr>
        <w:numPr>
          <w:ilvl w:val="0"/>
          <w:numId w:val="12"/>
        </w:numPr>
        <w:rPr>
          <w:b/>
          <w:bCs/>
        </w:rPr>
      </w:pPr>
      <w:r w:rsidRPr="00EB533C">
        <w:rPr>
          <w:b/>
          <w:bCs/>
        </w:rPr>
        <w:t xml:space="preserve">Pandas vs.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Performance: Pandas processed a CSV file in 19.29 seconds;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took 76.4 seconds with schema inference.</w:t>
      </w:r>
    </w:p>
    <w:p w14:paraId="38997EE1" w14:textId="77777777" w:rsidR="00EB533C" w:rsidRPr="00EB533C" w:rsidRDefault="00EB533C" w:rsidP="00EB533C">
      <w:pPr>
        <w:numPr>
          <w:ilvl w:val="0"/>
          <w:numId w:val="12"/>
        </w:numPr>
        <w:rPr>
          <w:b/>
          <w:bCs/>
        </w:rPr>
      </w:pPr>
      <w:r w:rsidRPr="00EB533C">
        <w:rPr>
          <w:b/>
          <w:bCs/>
        </w:rPr>
        <w:t xml:space="preserve">Schema Definition Impact: Explicit schema in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improved CSV processing time, reducing </w:t>
      </w:r>
      <w:proofErr w:type="gramStart"/>
      <w:r w:rsidRPr="00EB533C">
        <w:rPr>
          <w:b/>
          <w:bCs/>
        </w:rPr>
        <w:t>overhead</w:t>
      </w:r>
      <w:proofErr w:type="gramEnd"/>
      <w:r w:rsidRPr="00EB533C">
        <w:rPr>
          <w:b/>
          <w:bCs/>
        </w:rPr>
        <w:t xml:space="preserve"> and improving performance.</w:t>
      </w:r>
    </w:p>
    <w:p w14:paraId="73A55C72" w14:textId="77777777" w:rsidR="00EB533C" w:rsidRPr="00EB533C" w:rsidRDefault="00EB533C" w:rsidP="00EB533C">
      <w:pPr>
        <w:numPr>
          <w:ilvl w:val="0"/>
          <w:numId w:val="12"/>
        </w:numPr>
        <w:rPr>
          <w:b/>
          <w:bCs/>
        </w:rPr>
      </w:pPr>
      <w:r w:rsidRPr="00EB533C">
        <w:rPr>
          <w:b/>
          <w:bCs/>
        </w:rPr>
        <w:t>File Format Preferences: Parquet files enable faster data loads and are preferred over CSV for analytics due to lower I/O.</w:t>
      </w:r>
    </w:p>
    <w:p w14:paraId="29D87208" w14:textId="77777777" w:rsidR="00EB533C" w:rsidRPr="00EB533C" w:rsidRDefault="00EB533C" w:rsidP="00EB533C">
      <w:pPr>
        <w:numPr>
          <w:ilvl w:val="0"/>
          <w:numId w:val="12"/>
        </w:numPr>
        <w:rPr>
          <w:b/>
          <w:bCs/>
        </w:rPr>
      </w:pPr>
      <w:r w:rsidRPr="00EB533C">
        <w:rPr>
          <w:b/>
          <w:bCs/>
        </w:rPr>
        <w:t>Narrow Transformations Efficiency: Narrow transformations avoid data shuffling, reducing execution time and optimizing resource consumption in Spark jobs.</w:t>
      </w:r>
    </w:p>
    <w:p w14:paraId="6F9B770B" w14:textId="77777777" w:rsidR="00EB533C" w:rsidRPr="00EB533C" w:rsidRDefault="00EB533C" w:rsidP="00EB533C">
      <w:pPr>
        <w:rPr>
          <w:b/>
          <w:bCs/>
        </w:rPr>
      </w:pPr>
    </w:p>
    <w:p w14:paraId="3A32CE8B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Notes</w:t>
      </w:r>
    </w:p>
    <w:p w14:paraId="4A2A738D" w14:textId="77777777" w:rsidR="00EB533C" w:rsidRPr="00EB533C" w:rsidRDefault="00EB533C" w:rsidP="00EB533C">
      <w:pPr>
        <w:rPr>
          <w:b/>
          <w:bCs/>
        </w:rPr>
      </w:pP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Fundamentals and Workflow</w:t>
      </w:r>
    </w:p>
    <w:p w14:paraId="599FC5E2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 xml:space="preserve">The session reinforced the core concepts of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>, focusing on lazy evaluation and the distinction between transformations and actions in Spark's execution model (06:55).</w:t>
      </w:r>
    </w:p>
    <w:p w14:paraId="61774AE3" w14:textId="77777777" w:rsidR="00EB533C" w:rsidRPr="00EB533C" w:rsidRDefault="00EB533C" w:rsidP="00EB533C">
      <w:pPr>
        <w:numPr>
          <w:ilvl w:val="0"/>
          <w:numId w:val="13"/>
        </w:numPr>
        <w:rPr>
          <w:b/>
          <w:bCs/>
        </w:rPr>
      </w:pPr>
      <w:r w:rsidRPr="00EB533C">
        <w:rPr>
          <w:b/>
          <w:bCs/>
        </w:rPr>
        <w:t>Lazy Evaluation Explained with DAG Concept (09:10)</w:t>
      </w:r>
    </w:p>
    <w:p w14:paraId="3880D3DC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Spark delays execution of transformations until an action triggers the job.</w:t>
      </w:r>
    </w:p>
    <w:p w14:paraId="414C8041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Transformations build a logical execution plan called a DAG (Directed Acyclic Graph).</w:t>
      </w:r>
    </w:p>
    <w:p w14:paraId="2EE11595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This lazy model avoids intermediate data movement and engine execution until necessary.</w:t>
      </w:r>
    </w:p>
    <w:p w14:paraId="0C05B20D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Manoj emphasized understanding this to optimize Spark workflows and resource use.</w:t>
      </w:r>
    </w:p>
    <w:p w14:paraId="518C43AF" w14:textId="77777777" w:rsidR="00EB533C" w:rsidRPr="00EB533C" w:rsidRDefault="00EB533C" w:rsidP="00EB533C">
      <w:pPr>
        <w:numPr>
          <w:ilvl w:val="0"/>
          <w:numId w:val="13"/>
        </w:numPr>
        <w:rPr>
          <w:b/>
          <w:bCs/>
        </w:rPr>
      </w:pPr>
      <w:r w:rsidRPr="00EB533C">
        <w:rPr>
          <w:b/>
          <w:bCs/>
        </w:rPr>
        <w:t xml:space="preserve">Classification of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Functions into Transformations and Actions (15:26)</w:t>
      </w:r>
    </w:p>
    <w:p w14:paraId="0D0D7BCD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 xml:space="preserve">All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functions are categorized into transformations (which create new datasets) and actions (which trigger execution).</w:t>
      </w:r>
    </w:p>
    <w:p w14:paraId="5953182D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This classification helps in structuring code for efficient execution.</w:t>
      </w:r>
    </w:p>
    <w:p w14:paraId="63D352BB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Manoj introduced the concepts of narrow vs. wide transformations as a deeper classification to come later.</w:t>
      </w:r>
    </w:p>
    <w:p w14:paraId="3D19CEB6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lastRenderedPageBreak/>
        <w:t>A comprehensive list of transformations and actions was shared for reference.</w:t>
      </w:r>
    </w:p>
    <w:p w14:paraId="221C02D9" w14:textId="77777777" w:rsidR="00EB533C" w:rsidRPr="00EB533C" w:rsidRDefault="00EB533C" w:rsidP="00EB533C">
      <w:pPr>
        <w:numPr>
          <w:ilvl w:val="0"/>
          <w:numId w:val="13"/>
        </w:numPr>
        <w:rPr>
          <w:b/>
          <w:bCs/>
        </w:rPr>
      </w:pPr>
      <w:r w:rsidRPr="00EB533C">
        <w:rPr>
          <w:b/>
          <w:bCs/>
        </w:rPr>
        <w:t>Interactive Hands-On Setup for Data Processing (18:32)</w:t>
      </w:r>
    </w:p>
    <w:p w14:paraId="27A5F36F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 xml:space="preserve">Participants were prompted to confirm readiness with Google </w:t>
      </w:r>
      <w:proofErr w:type="spellStart"/>
      <w:r w:rsidRPr="00EB533C">
        <w:rPr>
          <w:b/>
          <w:bCs/>
        </w:rPr>
        <w:t>Colab</w:t>
      </w:r>
      <w:proofErr w:type="spellEnd"/>
      <w:r w:rsidRPr="00EB533C">
        <w:rPr>
          <w:b/>
          <w:bCs/>
        </w:rPr>
        <w:t xml:space="preserve"> and upload the provided "</w:t>
      </w:r>
      <w:proofErr w:type="spellStart"/>
      <w:r w:rsidRPr="00EB533C">
        <w:rPr>
          <w:b/>
          <w:bCs/>
        </w:rPr>
        <w:t>dmart_big_csv</w:t>
      </w:r>
      <w:proofErr w:type="spellEnd"/>
      <w:r w:rsidRPr="00EB533C">
        <w:rPr>
          <w:b/>
          <w:bCs/>
        </w:rPr>
        <w:t>" and parquet datasets.</w:t>
      </w:r>
    </w:p>
    <w:p w14:paraId="2478B06F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This setup was critical for following coding exercises demonstrating real-world data processing.</w:t>
      </w:r>
    </w:p>
    <w:p w14:paraId="45155443" w14:textId="77777777" w:rsidR="00EB533C" w:rsidRPr="00EB533C" w:rsidRDefault="00EB533C" w:rsidP="00EB533C">
      <w:pPr>
        <w:numPr>
          <w:ilvl w:val="1"/>
          <w:numId w:val="13"/>
        </w:numPr>
        <w:rPr>
          <w:b/>
          <w:bCs/>
        </w:rPr>
      </w:pPr>
      <w:r w:rsidRPr="00EB533C">
        <w:rPr>
          <w:b/>
          <w:bCs/>
        </w:rPr>
        <w:t>Manoj ensured active participation to maximize learning from live coding.</w:t>
      </w:r>
    </w:p>
    <w:p w14:paraId="5E4E622F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 xml:space="preserve">Performance Comparison: Pandas vs.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with CSV and Parquet</w:t>
      </w:r>
    </w:p>
    <w:p w14:paraId="001988BC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 xml:space="preserve">The session demonstrated the performance differences between Pandas and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on large datasets using CSV and Parquet formats, highlighting </w:t>
      </w:r>
      <w:proofErr w:type="spellStart"/>
      <w:r w:rsidRPr="00EB533C">
        <w:rPr>
          <w:b/>
          <w:bCs/>
        </w:rPr>
        <w:t>PySpark’s</w:t>
      </w:r>
      <w:proofErr w:type="spellEnd"/>
      <w:r w:rsidRPr="00EB533C">
        <w:rPr>
          <w:b/>
          <w:bCs/>
        </w:rPr>
        <w:t xml:space="preserve"> advantages in distributed processing (25:39).</w:t>
      </w:r>
    </w:p>
    <w:p w14:paraId="6E9F37BC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>Pandas Performance on Large CSV Dataset (27:40)</w:t>
      </w:r>
    </w:p>
    <w:p w14:paraId="6D2A2447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Pandas took approximately 19.29 seconds to load and process a CSV file with grouping and aggregation.</w:t>
      </w:r>
    </w:p>
    <w:p w14:paraId="04BE9E86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Limitations of Pandas include inability to run distributed processing, restricting scalability.</w:t>
      </w:r>
    </w:p>
    <w:p w14:paraId="1FD42F5B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Manoj stressed Pandas is suitable for small datasets but struggles with big data.</w:t>
      </w:r>
    </w:p>
    <w:p w14:paraId="2A298423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>Impact of File Formats on Read Performance (36:20)</w:t>
      </w:r>
    </w:p>
    <w:p w14:paraId="15BEF089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Parquet files, being columnar and compressed, load significantly faster than CSV in both Python and Spark.</w:t>
      </w:r>
    </w:p>
    <w:p w14:paraId="591E65A0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Parquet format reduces I/O and speeds up data retrieval, making it preferred for big data analytics.</w:t>
      </w:r>
    </w:p>
    <w:p w14:paraId="7E2D8B41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Manoj highlighted real-world relevance as most modern data lakes use Parquet for speed and compression.</w:t>
      </w:r>
    </w:p>
    <w:p w14:paraId="34443E8A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 xml:space="preserve">Initial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CSV Processing and Schema Inference Overhead (45:02)</w:t>
      </w:r>
    </w:p>
    <w:p w14:paraId="39200CC6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took 76.4 seconds to load CSV data with schema inference enabled, slower than Pandas due to overhead.</w:t>
      </w:r>
    </w:p>
    <w:p w14:paraId="1D96DD33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Schema inference adds latency, especially on large datasets.</w:t>
      </w:r>
    </w:p>
    <w:p w14:paraId="3FB0BC21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lastRenderedPageBreak/>
        <w:t>Manoj compared this to an "elephant versus dog" analogy to explain parallelism benefits but single-node overhead.</w:t>
      </w:r>
    </w:p>
    <w:p w14:paraId="7A2E0637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 xml:space="preserve">Explicit Schema Definition to Improve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CSV Performance (51:21)</w:t>
      </w:r>
    </w:p>
    <w:p w14:paraId="52B17014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Explicitly defining schema reduced schema parsing time and improved performance.</w:t>
      </w:r>
    </w:p>
    <w:p w14:paraId="7C259218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Manoj demonstrated how to define schema manually using </w:t>
      </w:r>
      <w:proofErr w:type="spellStart"/>
      <w:r w:rsidRPr="00EB533C">
        <w:rPr>
          <w:b/>
          <w:bCs/>
        </w:rPr>
        <w:t>StructType</w:t>
      </w:r>
      <w:proofErr w:type="spellEnd"/>
      <w:r w:rsidRPr="00EB533C">
        <w:rPr>
          <w:b/>
          <w:bCs/>
        </w:rPr>
        <w:t> and related types.</w:t>
      </w:r>
    </w:p>
    <w:p w14:paraId="486292F6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This approach avoids costly schema inference on every read, essential for production workloads.</w:t>
      </w:r>
    </w:p>
    <w:p w14:paraId="08ACC51B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 xml:space="preserve">Handling Data Type Conflicts and Conversion in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> (59:12)</w:t>
      </w:r>
    </w:p>
    <w:p w14:paraId="67125933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Faker-generated date strings conflicted with expected Spark date types, causing silent failures.</w:t>
      </w:r>
    </w:p>
    <w:p w14:paraId="45F4E2CD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Manoj showed converting string columns to date types after loading using </w:t>
      </w:r>
      <w:proofErr w:type="spellStart"/>
      <w:r w:rsidRPr="00EB533C">
        <w:rPr>
          <w:b/>
          <w:bCs/>
        </w:rPr>
        <w:t>withColumn</w:t>
      </w:r>
      <w:proofErr w:type="spellEnd"/>
      <w:r w:rsidRPr="00EB533C">
        <w:rPr>
          <w:b/>
          <w:bCs/>
        </w:rPr>
        <w:t> and col functions.</w:t>
      </w:r>
    </w:p>
    <w:p w14:paraId="5EADB42D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This explicit data type conversion is crucial for data consistency in Spark pipelines.</w:t>
      </w:r>
    </w:p>
    <w:p w14:paraId="48E61D28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 xml:space="preserve">Resolving Function Name Conflicts Between Python and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> (01:18:48)</w:t>
      </w:r>
    </w:p>
    <w:p w14:paraId="3EF95635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 xml:space="preserve">Importing all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functions with import * caused conflicts with Python built-in functions like round.</w:t>
      </w:r>
    </w:p>
    <w:p w14:paraId="7E6CFE73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Manoj fixed this by explicitly using Python's built-in round through the </w:t>
      </w:r>
      <w:proofErr w:type="spellStart"/>
      <w:r w:rsidRPr="00EB533C">
        <w:rPr>
          <w:b/>
          <w:bCs/>
        </w:rPr>
        <w:t>builtins</w:t>
      </w:r>
      <w:proofErr w:type="spellEnd"/>
      <w:r w:rsidRPr="00EB533C">
        <w:rPr>
          <w:b/>
          <w:bCs/>
        </w:rPr>
        <w:t> module to avoid ambiguity.</w:t>
      </w:r>
    </w:p>
    <w:p w14:paraId="366A81C1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 xml:space="preserve">Careful import management is necessary to prevent runtime errors in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code.</w:t>
      </w:r>
    </w:p>
    <w:p w14:paraId="2F00AC3F" w14:textId="77777777" w:rsidR="00EB533C" w:rsidRPr="00EB533C" w:rsidRDefault="00EB533C" w:rsidP="00EB533C">
      <w:pPr>
        <w:numPr>
          <w:ilvl w:val="0"/>
          <w:numId w:val="14"/>
        </w:numPr>
        <w:rPr>
          <w:b/>
          <w:bCs/>
        </w:rPr>
      </w:pPr>
      <w:r w:rsidRPr="00EB533C">
        <w:rPr>
          <w:b/>
          <w:bCs/>
        </w:rPr>
        <w:t xml:space="preserve">Final Performance Outcomes with Optimized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Setup (01:26:23)</w:t>
      </w:r>
    </w:p>
    <w:p w14:paraId="47DCAC47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 xml:space="preserve">After tuning,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processed the same data in around 29.44 seconds, outperforming Pandas.</w:t>
      </w:r>
    </w:p>
    <w:p w14:paraId="77C9ECE4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Parquet remained the recommended format for analytics, balancing size, speed, and schema support.</w:t>
      </w:r>
    </w:p>
    <w:p w14:paraId="1891E383" w14:textId="77777777" w:rsidR="00EB533C" w:rsidRPr="00EB533C" w:rsidRDefault="00EB533C" w:rsidP="00EB533C">
      <w:pPr>
        <w:numPr>
          <w:ilvl w:val="1"/>
          <w:numId w:val="14"/>
        </w:numPr>
        <w:rPr>
          <w:b/>
          <w:bCs/>
        </w:rPr>
      </w:pPr>
      <w:r w:rsidRPr="00EB533C">
        <w:rPr>
          <w:b/>
          <w:bCs/>
        </w:rPr>
        <w:t>Manoj positioned Parquet as the "winner" for modern big data environments, with CSV only for operational ingestion.</w:t>
      </w:r>
    </w:p>
    <w:p w14:paraId="2FD1D5A8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lastRenderedPageBreak/>
        <w:t>File Format Insights and Big Data Storage Strategy</w:t>
      </w:r>
    </w:p>
    <w:p w14:paraId="1FFE694C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The discussion clarified the pros and cons of common big data file formats, emphasizing Parquet’s strategic role in data lakes and analytical workloads (01:28:21).</w:t>
      </w:r>
    </w:p>
    <w:p w14:paraId="7E1A4539" w14:textId="77777777" w:rsidR="00EB533C" w:rsidRPr="00EB533C" w:rsidRDefault="00EB533C" w:rsidP="00EB533C">
      <w:pPr>
        <w:numPr>
          <w:ilvl w:val="0"/>
          <w:numId w:val="15"/>
        </w:numPr>
        <w:rPr>
          <w:b/>
          <w:bCs/>
        </w:rPr>
      </w:pPr>
      <w:r w:rsidRPr="00EB533C">
        <w:rPr>
          <w:b/>
          <w:bCs/>
        </w:rPr>
        <w:t>Comparison of CSV, JSON, Avro, and Parquet Formats (01:30:00)</w:t>
      </w:r>
    </w:p>
    <w:p w14:paraId="50DE99E3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>CSV and JSON lack embedded schema, requiring schema inference and slower reads.</w:t>
      </w:r>
    </w:p>
    <w:p w14:paraId="06C26ED0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>Avro supports schema and has medium read performance.</w:t>
      </w:r>
    </w:p>
    <w:p w14:paraId="6C21D0C4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>Parquet supports schema, provides fast read/write, high compression, and is optimized for analytics.</w:t>
      </w:r>
    </w:p>
    <w:p w14:paraId="6852D9AD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>Manoj explained the tradeoff between write speed (CSV is fast) and read/query speed (Parquet excels).</w:t>
      </w:r>
    </w:p>
    <w:p w14:paraId="4D75A008" w14:textId="77777777" w:rsidR="00EB533C" w:rsidRPr="00EB533C" w:rsidRDefault="00EB533C" w:rsidP="00EB533C">
      <w:pPr>
        <w:numPr>
          <w:ilvl w:val="0"/>
          <w:numId w:val="15"/>
        </w:numPr>
        <w:rPr>
          <w:b/>
          <w:bCs/>
        </w:rPr>
      </w:pPr>
      <w:r w:rsidRPr="00EB533C">
        <w:rPr>
          <w:b/>
          <w:bCs/>
        </w:rPr>
        <w:t>Parquet as the Preferred Analytical Storage Format (01:31:56)</w:t>
      </w:r>
    </w:p>
    <w:p w14:paraId="3489391C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>Parquet’s columnar storage enables faster scans and smaller file size.</w:t>
      </w:r>
    </w:p>
    <w:p w14:paraId="0F60B7B9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 xml:space="preserve">It aligns well with data lake and </w:t>
      </w:r>
      <w:proofErr w:type="spellStart"/>
      <w:r w:rsidRPr="00EB533C">
        <w:rPr>
          <w:b/>
          <w:bCs/>
        </w:rPr>
        <w:t>lakehouse</w:t>
      </w:r>
      <w:proofErr w:type="spellEnd"/>
      <w:r w:rsidRPr="00EB533C">
        <w:rPr>
          <w:b/>
          <w:bCs/>
        </w:rPr>
        <w:t xml:space="preserve"> architectures.</w:t>
      </w:r>
    </w:p>
    <w:p w14:paraId="0C74F1CD" w14:textId="77777777" w:rsidR="00EB533C" w:rsidRPr="00EB533C" w:rsidRDefault="00EB533C" w:rsidP="00EB533C">
      <w:pPr>
        <w:numPr>
          <w:ilvl w:val="1"/>
          <w:numId w:val="15"/>
        </w:numPr>
        <w:rPr>
          <w:b/>
          <w:bCs/>
        </w:rPr>
      </w:pPr>
      <w:r w:rsidRPr="00EB533C">
        <w:rPr>
          <w:b/>
          <w:bCs/>
        </w:rPr>
        <w:t>Manoj advised using Parquet whenever possible for analytical datasets to maximize performance and cost efficiency.</w:t>
      </w:r>
    </w:p>
    <w:p w14:paraId="7D6D04C9" w14:textId="77777777" w:rsidR="00EB533C" w:rsidRPr="00EB533C" w:rsidRDefault="00EB533C" w:rsidP="00EB533C">
      <w:pPr>
        <w:rPr>
          <w:b/>
          <w:bCs/>
        </w:rPr>
      </w:pP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Transformation Types: Narrow vs. Wide</w:t>
      </w:r>
    </w:p>
    <w:p w14:paraId="5A5D7F84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The session introduced the critical distinction between narrow and wide transformations in Spark, foundational for understanding performance implications (01:50:20).</w:t>
      </w:r>
    </w:p>
    <w:p w14:paraId="4FF1C564" w14:textId="77777777" w:rsidR="00EB533C" w:rsidRPr="00EB533C" w:rsidRDefault="00EB533C" w:rsidP="00EB533C">
      <w:pPr>
        <w:numPr>
          <w:ilvl w:val="0"/>
          <w:numId w:val="16"/>
        </w:numPr>
        <w:rPr>
          <w:b/>
          <w:bCs/>
        </w:rPr>
      </w:pPr>
      <w:r w:rsidRPr="00EB533C">
        <w:rPr>
          <w:b/>
          <w:bCs/>
        </w:rPr>
        <w:t>Definition and Characteristics of Narrow Transformations (01:54:54)</w:t>
      </w:r>
    </w:p>
    <w:p w14:paraId="092E7063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Narrow transformations map each output partition to exactly one input partition.</w:t>
      </w:r>
    </w:p>
    <w:p w14:paraId="559A3E63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These transformations perform no shuffling or network I/O, making them efficient and fast.</w:t>
      </w:r>
    </w:p>
    <w:p w14:paraId="19582D31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Examples include filter, map, union, and distinct.</w:t>
      </w:r>
    </w:p>
    <w:p w14:paraId="66CA6061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Manoj used partition mapping diagrams to clarify that narrow transformations preserve data locality.</w:t>
      </w:r>
    </w:p>
    <w:p w14:paraId="7CE05030" w14:textId="77777777" w:rsidR="00EB533C" w:rsidRPr="00EB533C" w:rsidRDefault="00EB533C" w:rsidP="00EB533C">
      <w:pPr>
        <w:numPr>
          <w:ilvl w:val="0"/>
          <w:numId w:val="16"/>
        </w:numPr>
        <w:rPr>
          <w:b/>
          <w:bCs/>
        </w:rPr>
      </w:pPr>
      <w:r w:rsidRPr="00EB533C">
        <w:rPr>
          <w:b/>
          <w:bCs/>
        </w:rPr>
        <w:t>Performance Implications of Narrow Transformations (01:57:21)</w:t>
      </w:r>
    </w:p>
    <w:p w14:paraId="4471314E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lastRenderedPageBreak/>
        <w:t>Because they avoid data shuffling, narrow transformations reduce execution time and resource consumption.</w:t>
      </w:r>
    </w:p>
    <w:p w14:paraId="457D5E85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Manoj illustrated filter as a narrow transformation: filtered rows stay in the same partition.</w:t>
      </w:r>
    </w:p>
    <w:p w14:paraId="759FDE58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Understanding narrow transformations helps optimize Spark jobs by minimizing costly shuffles.</w:t>
      </w:r>
    </w:p>
    <w:p w14:paraId="1121C17E" w14:textId="77777777" w:rsidR="00EB533C" w:rsidRPr="00EB533C" w:rsidRDefault="00EB533C" w:rsidP="00EB533C">
      <w:pPr>
        <w:numPr>
          <w:ilvl w:val="0"/>
          <w:numId w:val="16"/>
        </w:numPr>
        <w:rPr>
          <w:b/>
          <w:bCs/>
        </w:rPr>
      </w:pPr>
      <w:r w:rsidRPr="00EB533C">
        <w:rPr>
          <w:b/>
          <w:bCs/>
        </w:rPr>
        <w:t>Interactive Coding and Quiz for Narrow Transformations (01:59:41)</w:t>
      </w:r>
    </w:p>
    <w:p w14:paraId="5708CB6D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Manoj prepared interactive examples and quizzes to deepen understanding.</w:t>
      </w:r>
    </w:p>
    <w:p w14:paraId="0770E779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Hands-on practice with narrow transformations reinforces conceptual clarity.</w:t>
      </w:r>
    </w:p>
    <w:p w14:paraId="116CBC64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This approach encourages active learning and immediate application of theory.</w:t>
      </w:r>
    </w:p>
    <w:p w14:paraId="1383FAFC" w14:textId="77777777" w:rsidR="00EB533C" w:rsidRPr="00EB533C" w:rsidRDefault="00EB533C" w:rsidP="00EB533C">
      <w:pPr>
        <w:numPr>
          <w:ilvl w:val="0"/>
          <w:numId w:val="16"/>
        </w:numPr>
        <w:rPr>
          <w:b/>
          <w:bCs/>
        </w:rPr>
      </w:pPr>
      <w:r w:rsidRPr="00EB533C">
        <w:rPr>
          <w:b/>
          <w:bCs/>
        </w:rPr>
        <w:t>Introduction to Upcoming Discussion on Wide Transformations (01:52:28)</w:t>
      </w:r>
    </w:p>
    <w:p w14:paraId="494040EE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Wide transformations involve shuffling data across partitions, causing network I/O.</w:t>
      </w:r>
    </w:p>
    <w:p w14:paraId="4107CAD2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These are costlier operations but necessary for certain aggregations and joins.</w:t>
      </w:r>
    </w:p>
    <w:p w14:paraId="62FCA464" w14:textId="77777777" w:rsidR="00EB533C" w:rsidRPr="00EB533C" w:rsidRDefault="00EB533C" w:rsidP="00EB533C">
      <w:pPr>
        <w:numPr>
          <w:ilvl w:val="1"/>
          <w:numId w:val="16"/>
        </w:numPr>
        <w:rPr>
          <w:b/>
          <w:bCs/>
        </w:rPr>
      </w:pPr>
      <w:r w:rsidRPr="00EB533C">
        <w:rPr>
          <w:b/>
          <w:bCs/>
        </w:rPr>
        <w:t>The next session will cover wide transformations in detail, continuing the comprehensive Spark learning path.</w:t>
      </w:r>
    </w:p>
    <w:p w14:paraId="113B82D2" w14:textId="77777777" w:rsidR="00EB533C" w:rsidRPr="00EB533C" w:rsidRDefault="00EB533C" w:rsidP="00EB533C">
      <w:pPr>
        <w:rPr>
          <w:b/>
          <w:bCs/>
        </w:rPr>
      </w:pPr>
    </w:p>
    <w:p w14:paraId="33167ABF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Action items</w:t>
      </w:r>
    </w:p>
    <w:p w14:paraId="006FBDAB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Manoj Kumar</w:t>
      </w:r>
    </w:p>
    <w:p w14:paraId="59CBF926" w14:textId="77777777" w:rsidR="00EB533C" w:rsidRPr="00EB533C" w:rsidRDefault="00EB533C" w:rsidP="00EB533C">
      <w:pPr>
        <w:numPr>
          <w:ilvl w:val="0"/>
          <w:numId w:val="17"/>
        </w:numPr>
        <w:rPr>
          <w:b/>
          <w:bCs/>
        </w:rPr>
      </w:pPr>
      <w:r w:rsidRPr="00EB533C">
        <w:rPr>
          <w:b/>
          <w:bCs/>
        </w:rPr>
        <w:t>Share the full final notebook including detailed transformations and actions cheat sheet on the Lumen platform for participant access (16:35)</w:t>
      </w:r>
    </w:p>
    <w:p w14:paraId="01221135" w14:textId="77777777" w:rsidR="00EB533C" w:rsidRPr="00EB533C" w:rsidRDefault="00EB533C" w:rsidP="00EB533C">
      <w:pPr>
        <w:numPr>
          <w:ilvl w:val="0"/>
          <w:numId w:val="17"/>
        </w:numPr>
        <w:rPr>
          <w:b/>
          <w:bCs/>
        </w:rPr>
      </w:pPr>
      <w:r w:rsidRPr="00EB533C">
        <w:rPr>
          <w:b/>
          <w:bCs/>
        </w:rPr>
        <w:t>Prepare and provide additional exercises around narrow and wide transformations and actions to the participants post-break for practice (01:50:20)</w:t>
      </w:r>
    </w:p>
    <w:p w14:paraId="12FADA80" w14:textId="77777777" w:rsidR="00EB533C" w:rsidRPr="00EB533C" w:rsidRDefault="00EB533C" w:rsidP="00EB533C">
      <w:pPr>
        <w:numPr>
          <w:ilvl w:val="0"/>
          <w:numId w:val="17"/>
        </w:numPr>
        <w:rPr>
          <w:b/>
          <w:bCs/>
        </w:rPr>
      </w:pPr>
      <w:r w:rsidRPr="00EB533C">
        <w:rPr>
          <w:b/>
          <w:bCs/>
        </w:rPr>
        <w:t>Investigate and troubleshoot schema and data type conflicts in datasets (especially date fields) and demonstrate best practices to participants in subsequent sessions (53:44)</w:t>
      </w:r>
    </w:p>
    <w:p w14:paraId="3C9D157A" w14:textId="77777777" w:rsidR="00EB533C" w:rsidRPr="00EB533C" w:rsidRDefault="00EB533C" w:rsidP="00EB533C">
      <w:pPr>
        <w:numPr>
          <w:ilvl w:val="0"/>
          <w:numId w:val="17"/>
        </w:numPr>
        <w:rPr>
          <w:b/>
          <w:bCs/>
        </w:rPr>
      </w:pPr>
      <w:r w:rsidRPr="00EB533C">
        <w:rPr>
          <w:b/>
          <w:bCs/>
        </w:rPr>
        <w:t xml:space="preserve">Continue explaining advanced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concepts such as DAG, lazy evaluation, and differentiating narrow and wide transformations with practical examples (01:50:20)</w:t>
      </w:r>
    </w:p>
    <w:p w14:paraId="714DB868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All Participants</w:t>
      </w:r>
    </w:p>
    <w:p w14:paraId="4DA85016" w14:textId="77777777" w:rsidR="00EB533C" w:rsidRPr="00EB533C" w:rsidRDefault="00EB533C" w:rsidP="00EB533C">
      <w:pPr>
        <w:numPr>
          <w:ilvl w:val="0"/>
          <w:numId w:val="18"/>
        </w:numPr>
        <w:rPr>
          <w:b/>
          <w:bCs/>
        </w:rPr>
      </w:pPr>
      <w:r w:rsidRPr="00EB533C">
        <w:rPr>
          <w:b/>
          <w:bCs/>
        </w:rPr>
        <w:lastRenderedPageBreak/>
        <w:t xml:space="preserve">Download the shared DMART Big Data zip file (containing CSV and parquet) and upload it to Google </w:t>
      </w:r>
      <w:proofErr w:type="spellStart"/>
      <w:r w:rsidRPr="00EB533C">
        <w:rPr>
          <w:b/>
          <w:bCs/>
        </w:rPr>
        <w:t>Colab</w:t>
      </w:r>
      <w:proofErr w:type="spellEnd"/>
      <w:r w:rsidRPr="00EB533C">
        <w:rPr>
          <w:b/>
          <w:bCs/>
        </w:rPr>
        <w:t xml:space="preserve"> to engage in the hands-on exercises (18:32)</w:t>
      </w:r>
    </w:p>
    <w:p w14:paraId="4D1541D2" w14:textId="77777777" w:rsidR="00EB533C" w:rsidRPr="00EB533C" w:rsidRDefault="00EB533C" w:rsidP="00EB533C">
      <w:pPr>
        <w:rPr>
          <w:b/>
          <w:bCs/>
        </w:rPr>
      </w:pPr>
      <w:r w:rsidRPr="00EB533C">
        <w:rPr>
          <w:b/>
          <w:bCs/>
        </w:rPr>
        <w:t>Participants</w:t>
      </w:r>
    </w:p>
    <w:p w14:paraId="438AE95C" w14:textId="77777777" w:rsidR="00EB533C" w:rsidRPr="00EB533C" w:rsidRDefault="00EB533C" w:rsidP="00EB533C">
      <w:pPr>
        <w:numPr>
          <w:ilvl w:val="0"/>
          <w:numId w:val="19"/>
        </w:numPr>
        <w:rPr>
          <w:b/>
          <w:bCs/>
        </w:rPr>
      </w:pPr>
      <w:r w:rsidRPr="00EB533C">
        <w:rPr>
          <w:b/>
          <w:bCs/>
        </w:rPr>
        <w:t xml:space="preserve">Follow along with </w:t>
      </w:r>
      <w:proofErr w:type="spellStart"/>
      <w:r w:rsidRPr="00EB533C">
        <w:rPr>
          <w:b/>
          <w:bCs/>
        </w:rPr>
        <w:t>PySpark</w:t>
      </w:r>
      <w:proofErr w:type="spellEnd"/>
      <w:r w:rsidRPr="00EB533C">
        <w:rPr>
          <w:b/>
          <w:bCs/>
        </w:rPr>
        <w:t xml:space="preserve"> code examples during the session to understand session initialization, data loading, transformations, and action triggering (36:20)</w:t>
      </w:r>
    </w:p>
    <w:p w14:paraId="2FA3F850" w14:textId="77777777" w:rsidR="005C7F2E" w:rsidRPr="00EB533C" w:rsidRDefault="005C7F2E" w:rsidP="00EB533C"/>
    <w:sectPr w:rsidR="005C7F2E" w:rsidRPr="00EB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B6C"/>
    <w:multiLevelType w:val="multilevel"/>
    <w:tmpl w:val="36D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736D"/>
    <w:multiLevelType w:val="multilevel"/>
    <w:tmpl w:val="ED2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6DAA"/>
    <w:multiLevelType w:val="multilevel"/>
    <w:tmpl w:val="A48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55A00"/>
    <w:multiLevelType w:val="multilevel"/>
    <w:tmpl w:val="049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F7EFA"/>
    <w:multiLevelType w:val="multilevel"/>
    <w:tmpl w:val="FEB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A499C"/>
    <w:multiLevelType w:val="multilevel"/>
    <w:tmpl w:val="44C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171AB"/>
    <w:multiLevelType w:val="multilevel"/>
    <w:tmpl w:val="FB5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64CBF"/>
    <w:multiLevelType w:val="multilevel"/>
    <w:tmpl w:val="061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41279"/>
    <w:multiLevelType w:val="multilevel"/>
    <w:tmpl w:val="D8C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05539"/>
    <w:multiLevelType w:val="multilevel"/>
    <w:tmpl w:val="7A4E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47DFE"/>
    <w:multiLevelType w:val="multilevel"/>
    <w:tmpl w:val="AA5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26A07"/>
    <w:multiLevelType w:val="multilevel"/>
    <w:tmpl w:val="A45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457B6"/>
    <w:multiLevelType w:val="multilevel"/>
    <w:tmpl w:val="382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70908"/>
    <w:multiLevelType w:val="multilevel"/>
    <w:tmpl w:val="6B3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B3693"/>
    <w:multiLevelType w:val="multilevel"/>
    <w:tmpl w:val="E2D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C31AA"/>
    <w:multiLevelType w:val="multilevel"/>
    <w:tmpl w:val="15B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D08B6"/>
    <w:multiLevelType w:val="multilevel"/>
    <w:tmpl w:val="D2D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C0D30"/>
    <w:multiLevelType w:val="multilevel"/>
    <w:tmpl w:val="242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1147D"/>
    <w:multiLevelType w:val="multilevel"/>
    <w:tmpl w:val="66E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26145">
    <w:abstractNumId w:val="0"/>
  </w:num>
  <w:num w:numId="2" w16cid:durableId="1117988626">
    <w:abstractNumId w:val="18"/>
  </w:num>
  <w:num w:numId="3" w16cid:durableId="533739897">
    <w:abstractNumId w:val="1"/>
  </w:num>
  <w:num w:numId="4" w16cid:durableId="416752574">
    <w:abstractNumId w:val="2"/>
  </w:num>
  <w:num w:numId="5" w16cid:durableId="484592474">
    <w:abstractNumId w:val="17"/>
  </w:num>
  <w:num w:numId="6" w16cid:durableId="1406105065">
    <w:abstractNumId w:val="16"/>
  </w:num>
  <w:num w:numId="7" w16cid:durableId="1085881989">
    <w:abstractNumId w:val="8"/>
  </w:num>
  <w:num w:numId="8" w16cid:durableId="535317052">
    <w:abstractNumId w:val="7"/>
  </w:num>
  <w:num w:numId="9" w16cid:durableId="1790011189">
    <w:abstractNumId w:val="6"/>
  </w:num>
  <w:num w:numId="10" w16cid:durableId="907569844">
    <w:abstractNumId w:val="4"/>
  </w:num>
  <w:num w:numId="11" w16cid:durableId="254049537">
    <w:abstractNumId w:val="9"/>
  </w:num>
  <w:num w:numId="12" w16cid:durableId="1787385733">
    <w:abstractNumId w:val="10"/>
  </w:num>
  <w:num w:numId="13" w16cid:durableId="1020859644">
    <w:abstractNumId w:val="13"/>
  </w:num>
  <w:num w:numId="14" w16cid:durableId="623728717">
    <w:abstractNumId w:val="12"/>
  </w:num>
  <w:num w:numId="15" w16cid:durableId="615261867">
    <w:abstractNumId w:val="14"/>
  </w:num>
  <w:num w:numId="16" w16cid:durableId="1755126655">
    <w:abstractNumId w:val="5"/>
  </w:num>
  <w:num w:numId="17" w16cid:durableId="726614258">
    <w:abstractNumId w:val="3"/>
  </w:num>
  <w:num w:numId="18" w16cid:durableId="581377281">
    <w:abstractNumId w:val="11"/>
  </w:num>
  <w:num w:numId="19" w16cid:durableId="14223384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33"/>
    <w:rsid w:val="00066873"/>
    <w:rsid w:val="0019430B"/>
    <w:rsid w:val="001A4547"/>
    <w:rsid w:val="001C2F14"/>
    <w:rsid w:val="005C7F2E"/>
    <w:rsid w:val="00792033"/>
    <w:rsid w:val="009A0950"/>
    <w:rsid w:val="00AE540F"/>
    <w:rsid w:val="00EB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4E93A-82F1-4749-8A9A-773A9A0D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3</cp:revision>
  <dcterms:created xsi:type="dcterms:W3CDTF">2026-03-27T13:27:00Z</dcterms:created>
  <dcterms:modified xsi:type="dcterms:W3CDTF">2026-03-27T13:29:00Z</dcterms:modified>
</cp:coreProperties>
</file>