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6 bulan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{nape}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LibreOffice/6.0.7.3$Linux_x86 LibreOffice_project/00m0$Build-3</Application>
  <Pages>1</Pages>
  <Words>114</Words>
  <Characters>626</Characters>
  <CharactersWithSpaces>731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2019-04-30T03:49:49Z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