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F0" w:rsidRDefault="000922F0" w:rsidP="00956E3F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演唱会文字介绍：</w:t>
      </w:r>
    </w:p>
    <w:p w:rsidR="00743AB9" w:rsidRDefault="00743AB9" w:rsidP="000922F0">
      <w:pPr>
        <w:pStyle w:val="a3"/>
        <w:ind w:firstLineChars="300" w:firstLine="630"/>
        <w:rPr>
          <w:rFonts w:hAnsi="宋体" w:cs="宋体" w:hint="eastAsia"/>
        </w:rPr>
      </w:pPr>
      <w:r w:rsidRPr="00743AB9">
        <w:rPr>
          <w:rFonts w:hAnsi="宋体" w:cs="宋体" w:hint="eastAsia"/>
        </w:rPr>
        <w:t>这次动用来自世界各地的精英团队打造前所未有演唱会规格，有请曾与“流行乐之王”迈克杰克逊和LadyGaga合作的演唱会双人导演Travis和Stacy操刀，藉由其过去打造西洋巨星等级演唱会经验，为“亚洲流行天后”Jolin开创前所未见的国际舞台视野！演唱会总预算估计高达新台币一亿，折合约两千万人民币！如此巨资的大制作，绝对亮瞎眼！</w:t>
      </w:r>
    </w:p>
    <w:p w:rsidR="00743AB9" w:rsidRDefault="00743AB9" w:rsidP="000922F0">
      <w:pPr>
        <w:pStyle w:val="a3"/>
        <w:ind w:firstLineChars="300" w:firstLine="630"/>
        <w:rPr>
          <w:rFonts w:hAnsi="宋体" w:cs="宋体" w:hint="eastAsia"/>
        </w:rPr>
      </w:pPr>
      <w:r w:rsidRPr="00743AB9">
        <w:rPr>
          <w:rFonts w:hAnsi="宋体" w:cs="宋体" w:hint="eastAsia"/>
        </w:rPr>
        <w:t>在制作上，Jolin首度尝试与国外导演及硬件团队合作，请到来自好莱坞的特效人员外，就连乐手、舞者、舞蹈老师、灯光师、音控、舞台设计、硬件工程等，都来自四面八方，包括台湾、香港、大陆、日本、英国、美国、法国、智利、希腊、巴西等地的艺术家，堪称国际军团大会师。Jolin曾飞抵美国洛杉矶进行了两周的密集训练，所有国际幕后班底也会师洛杉矶展开前置作业。保证舞力全开High翻一齐Play！</w:t>
      </w:r>
    </w:p>
    <w:p w:rsidR="00985057" w:rsidRPr="00956E3F" w:rsidRDefault="00985057" w:rsidP="000922F0">
      <w:pPr>
        <w:pStyle w:val="a3"/>
        <w:ind w:firstLineChars="300" w:firstLine="630"/>
        <w:rPr>
          <w:rFonts w:hAnsi="宋体" w:cs="宋体" w:hint="eastAsia"/>
        </w:rPr>
      </w:pPr>
      <w:r>
        <w:rPr>
          <w:noProof/>
        </w:rPr>
        <w:drawing>
          <wp:inline distT="0" distB="0" distL="0" distR="0">
            <wp:extent cx="3143250" cy="4714875"/>
            <wp:effectExtent l="19050" t="0" r="0" b="0"/>
            <wp:docPr id="1" name="图片 1" descr="　蔡依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　蔡依林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3662680"/>
            <wp:effectExtent l="19050" t="0" r="0" b="0"/>
            <wp:docPr id="4" name="图片 4" descr="　　蔡依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　　蔡依林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5057" w:rsidRPr="00956E3F" w:rsidSect="00956E3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F00" w:rsidRDefault="00504F00" w:rsidP="00B11E87">
      <w:r>
        <w:separator/>
      </w:r>
    </w:p>
  </w:endnote>
  <w:endnote w:type="continuationSeparator" w:id="1">
    <w:p w:rsidR="00504F00" w:rsidRDefault="00504F00" w:rsidP="00B11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F00" w:rsidRDefault="00504F00" w:rsidP="00B11E87">
      <w:r>
        <w:separator/>
      </w:r>
    </w:p>
  </w:footnote>
  <w:footnote w:type="continuationSeparator" w:id="1">
    <w:p w:rsidR="00504F00" w:rsidRDefault="00504F00" w:rsidP="00B11E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A01"/>
    <w:rsid w:val="000922F0"/>
    <w:rsid w:val="00504F00"/>
    <w:rsid w:val="00743AB9"/>
    <w:rsid w:val="00747A01"/>
    <w:rsid w:val="00956E3F"/>
    <w:rsid w:val="00985057"/>
    <w:rsid w:val="00B11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A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6E3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6E3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11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11E8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11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11E87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98505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850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</dc:creator>
  <cp:lastModifiedBy>why</cp:lastModifiedBy>
  <cp:revision>5</cp:revision>
  <dcterms:created xsi:type="dcterms:W3CDTF">2016-01-26T03:44:00Z</dcterms:created>
  <dcterms:modified xsi:type="dcterms:W3CDTF">2016-01-26T03:47:00Z</dcterms:modified>
</cp:coreProperties>
</file>