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30"/>
          <w:szCs w:val="30"/>
        </w:rPr>
        <w:t xml:space="preserve">ABDULMAJID ABUBAKAR HUSSAIN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FRONTEND DEVELOPER  |  REACT  ·  NEXT.JS  ·  TYPESCRIPT  ·  NODE.JS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Jos, Plateau State, Nigeria  •  +234 814 297 1640  •  </w:t>
      </w:r>
      <w:r>
        <w:rPr>
          <w:rFonts w:ascii="Calibri" w:cs="Calibri" w:eastAsia="Calibri" w:hAnsi="Calibri"/>
          <w:sz w:val="19"/>
          <w:szCs w:val="19"/>
        </w:rPr>
        <w:t xml:space="preserve">abdooolmajeeed@gmail.com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linkedin.com/in/abdulmajid-abubakar-hussain-313311138  •  github.com/CodeBruv  •  codebruv.vercel.app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PROFESSIONAL SUMMARY</w:t>
      </w:r>
    </w:p>
    <w:p>
      <w:pPr>
        <w:spacing w:after="32"/>
        <w:jc w:val="both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Frontend Developer building production web applications end to end with React, Next.js, TypeScript, and Node.js. Delivers client websites from requirements through deployment, and is currently building a multi-role laundry management platform with role-based authentication, a relational data model, and separate dashboards for customers, businesses, and dispatchers. A support-engineering background in DNS, hosting, SSL, and SQL underpins how I debug and ship.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TECHNICAL SKILLS</w:t>
      </w:r>
    </w:p>
    <w:p>
      <w:pPr>
        <w:spacing w:after="3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JavaScript (ES6+), TypeScript, HTML5, CSS3, SQL</w:t>
      </w:r>
    </w:p>
    <w:p>
      <w:pPr>
        <w:spacing w:after="3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React, Next.js, Tailwind CSS, Hooks, Context API, React Router, Responsive Design, Cross-Browser Compatibility, Accessibility (WCAG)</w:t>
      </w:r>
    </w:p>
    <w:p>
      <w:pPr>
        <w:spacing w:after="3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Backend &amp; Data: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Node.js, Express, Prisma, PostgreSQL, Supabase, Firebase, REST APIs, JWT Authentication, Role-Based Access Control, Database Schema Design</w:t>
      </w:r>
    </w:p>
    <w:p>
      <w:pPr>
        <w:spacing w:after="3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Tools &amp; Workflow: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Git, GitHub, Vercel, Netlify, VS Code, Figma, Chrome DevTools, Code Review, Debugging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PROFESSIONAL EXPERIENCE</w:t>
      </w:r>
    </w:p>
    <w:p>
      <w:pPr>
        <w:tabs>
          <w:tab w:val="right" w:pos="10960"/>
        </w:tabs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Founder &amp; Frontend Developer — Code Bruv Technologies Ltd</w:t>
      </w:r>
      <w:r>
        <w:tab/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04/2025 – Present</w:t>
      </w:r>
    </w:p>
    <w:p>
      <w:pPr>
        <w:tabs>
          <w:tab w:val="right" w:pos="10960"/>
        </w:tabs>
        <w:spacing w:after="30" w:before="8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Jos, Nigeria  ·  Freelance and contract client delivery; incorporated 2026  ·  React, Next.js, TypeScript, Tailwind CSS, Vercel</w:t>
      </w:r>
    </w:p>
    <w:p>
      <w:pPr>
        <w:pStyle w:val="ListParagraph"/>
        <w:numPr>
          <w:ilvl w:val="0"/>
          <w:numId w:val="2"/>
        </w:numPr>
        <w:spacing w:after="24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Delivered responsive marketing and landing-page websites for two clients from requirements through deployment, owning architecture, Git version control, Vercel hosting, and post-launch support.</w:t>
      </w:r>
    </w:p>
    <w:p>
      <w:pPr>
        <w:pStyle w:val="ListParagraph"/>
        <w:numPr>
          <w:ilvl w:val="0"/>
          <w:numId w:val="2"/>
        </w:numPr>
        <w:spacing w:after="24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shared set of reusable React components — forms, navigation, layout primitives, and page sections — carried across projects to cut setup time on each new build.</w:t>
      </w:r>
    </w:p>
    <w:p>
      <w:pPr>
        <w:pStyle w:val="ListParagraph"/>
        <w:numPr>
          <w:ilvl w:val="0"/>
          <w:numId w:val="2"/>
        </w:numPr>
        <w:spacing w:after="24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Specialised in SEO-friendly, accessible, high-performance pages using semantic HTML, WCAG-compliant contrast, and metadata optimisation, improving search visibility for client businesses.</w:t>
      </w:r>
    </w:p>
    <w:p>
      <w:pPr>
        <w:pStyle w:val="ListParagraph"/>
        <w:numPr>
          <w:ilvl w:val="0"/>
          <w:numId w:val="2"/>
        </w:numPr>
        <w:spacing w:after="24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Currently building Laundry Link (see Projects) as the flagship technical demonstration, targeting MVP release in October 2026.</w:t>
      </w:r>
    </w:p>
    <w:p>
      <w:pPr>
        <w:tabs>
          <w:tab w:val="right" w:pos="10960"/>
        </w:tabs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Corps Member (Mathematics &amp; Computer Studies Teacher) — NYSC</w:t>
      </w:r>
      <w:r>
        <w:tab/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08/2024 – 08/2025</w:t>
      </w:r>
    </w:p>
    <w:p>
      <w:pPr>
        <w:tabs>
          <w:tab w:val="right" w:pos="10960"/>
        </w:tabs>
        <w:spacing w:after="30" w:before="8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Government Day Secondary School, Zaranda  ·  Toro, Bauchi State, Nigeria</w:t>
      </w:r>
    </w:p>
    <w:p>
      <w:pPr>
        <w:pStyle w:val="ListParagraph"/>
        <w:numPr>
          <w:ilvl w:val="0"/>
          <w:numId w:val="2"/>
        </w:numPr>
        <w:spacing w:after="24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Taught Mathematics and Computer Studies to approximately 50 students across two classes, delivering 8 instructional hours weekly over a 12-month service year.</w:t>
      </w:r>
    </w:p>
    <w:p>
      <w:pPr>
        <w:pStyle w:val="ListParagraph"/>
        <w:numPr>
          <w:ilvl w:val="0"/>
          <w:numId w:val="2"/>
        </w:numPr>
        <w:spacing w:after="24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Ran hands-on computer literacy sessions for students with no prior computing exposure, covering operating systems, productivity software, and problem-solving logic, and rebuilt lesson plans and assessments around practical exercises.</w:t>
      </w:r>
    </w:p>
    <w:p>
      <w:pPr>
        <w:tabs>
          <w:tab w:val="right" w:pos="10960"/>
        </w:tabs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Technical Support Assistant (Volunteer) — SmartWeb</w:t>
      </w:r>
      <w:r>
        <w:tab/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2021</w:t>
      </w:r>
    </w:p>
    <w:p>
      <w:pPr>
        <w:tabs>
          <w:tab w:val="right" w:pos="10960"/>
        </w:tabs>
        <w:spacing w:after="30" w:before="8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Jos, Plateau State, Nigeria</w:t>
      </w:r>
    </w:p>
    <w:p>
      <w:pPr>
        <w:pStyle w:val="ListParagraph"/>
        <w:numPr>
          <w:ilvl w:val="0"/>
          <w:numId w:val="2"/>
        </w:numPr>
        <w:spacing w:after="24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Handled approximately 70 customer tickets weekly covering domain registration, web hosting configuration, and SSL certificate installation.</w:t>
      </w:r>
    </w:p>
    <w:p>
      <w:pPr>
        <w:pStyle w:val="ListParagraph"/>
        <w:numPr>
          <w:ilvl w:val="0"/>
          <w:numId w:val="2"/>
        </w:numPr>
        <w:spacing w:after="24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Diagnosed and resolved website outages and SQL database issues, resolving the majority of tickets on first contact.</w:t>
      </w:r>
    </w:p>
    <w:p>
      <w:pPr>
        <w:pStyle w:val="ListParagraph"/>
        <w:numPr>
          <w:ilvl w:val="0"/>
          <w:numId w:val="2"/>
        </w:numPr>
        <w:spacing w:after="24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Advised customers on hosting architecture and website management, building practical infrastructure knowledge across DNS, server configuration, and web protocols.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SELECTED PROJECTS</w:t>
      </w:r>
    </w:p>
    <w:p>
      <w:pPr>
        <w:tabs>
          <w:tab w:val="right" w:pos="10960"/>
        </w:tabs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Laundry Link — Multi-Role Laundry Management Platform</w:t>
      </w:r>
      <w:r>
        <w:tab/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2025 – Present</w:t>
      </w:r>
    </w:p>
    <w:p>
      <w:pPr>
        <w:tabs>
          <w:tab w:val="right" w:pos="10960"/>
        </w:tabs>
        <w:spacing w:after="30" w:before="8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React · TypeScript · Node.js/Express · Prisma · PostgreSQL  ·  Solo build, in active development</w:t>
      </w:r>
    </w:p>
    <w:p>
      <w:pPr>
        <w:pStyle w:val="ListParagraph"/>
        <w:numPr>
          <w:ilvl w:val="0"/>
          <w:numId w:val="2"/>
        </w:numPr>
        <w:spacing w:after="24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Building a platform serving three distinct user roles — customers, laundry businesses, and dispatchers — with separate dashboards, permissions, and workflows behind a single authentication system.</w:t>
      </w:r>
    </w:p>
    <w:p>
      <w:pPr>
        <w:pStyle w:val="ListParagraph"/>
        <w:numPr>
          <w:ilvl w:val="0"/>
          <w:numId w:val="2"/>
        </w:numPr>
        <w:spacing w:after="24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JWT authentication with role-scoped route protection; diagnosed and fixed a middleware defect that returned 403 on valid sessions by scoping role checks per route rather than globally.</w:t>
      </w:r>
    </w:p>
    <w:p>
      <w:pPr>
        <w:pStyle w:val="ListParagraph"/>
        <w:numPr>
          <w:ilvl w:val="0"/>
          <w:numId w:val="2"/>
        </w:numPr>
        <w:spacing w:after="24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the PostgreSQL schema in Prisma covering users, orders, and delivery assignment, and built the dispatcher module for delivery tracking, service-area coverage, and route distance. 6 of 10 core screens complete; target MVP October 2026.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EDUCATION</w:t>
      </w:r>
    </w:p>
    <w:p>
      <w:pPr>
        <w:tabs>
          <w:tab w:val="right" w:pos="10960"/>
        </w:tabs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B.Sc. Computer Science — Federal University of Kashere, Gombe State, Nigeria</w:t>
      </w:r>
      <w:r>
        <w:tab/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Graduated 2024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English (Professional working proficiency) · Hausa (Native)</w:t>
      </w:r>
    </w:p>
    <w:sectPr>
      <w:pgSz w:w="12240" w:h="15840" w:orient="portrait"/>
      <w:pgMar w:top="440" w:right="600" w:bottom="34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  <w:rPr>
        <w:rFonts w:ascii="Calibri" w:cs="Calibri" w:eastAsia="Calibri" w:hAnsi="Calibri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>
      <w:pPr>
        <w:spacing w:line="225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Abdulmajid Abubakar Hussain - Frontend Developer Resume</dc:title>
  <dc:creator>Abdulmajid Abubakar Hussain</dc:creator>
  <dc:description>Frontend Developer - React, Next.js, TypeScript, Node.js</dc:description>
  <cp:lastModifiedBy>Un-named</cp:lastModifiedBy>
  <cp:revision>1</cp:revision>
  <dcterms:created xsi:type="dcterms:W3CDTF">2026-08-06T03:22:34.007Z</dcterms:created>
  <dcterms:modified xsi:type="dcterms:W3CDTF">2026-08-06T03:22:34.023Z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