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8576D" w14:textId="62C402F5" w:rsidR="00D35D6D" w:rsidRPr="00BC0A40" w:rsidRDefault="00BC0A40" w:rsidP="00BC0A40">
      <w:pPr>
        <w:jc w:val="center"/>
        <w:rPr>
          <w:b/>
          <w:bCs/>
          <w:sz w:val="44"/>
          <w:szCs w:val="44"/>
        </w:rPr>
      </w:pPr>
      <w:r w:rsidRPr="00BC0A40">
        <w:rPr>
          <w:b/>
          <w:bCs/>
          <w:sz w:val="44"/>
          <w:szCs w:val="44"/>
        </w:rPr>
        <w:t xml:space="preserve">Docker </w:t>
      </w:r>
      <w:r w:rsidR="008063EE">
        <w:rPr>
          <w:b/>
          <w:bCs/>
          <w:sz w:val="44"/>
          <w:szCs w:val="44"/>
        </w:rPr>
        <w:t>Services</w:t>
      </w:r>
    </w:p>
    <w:p w14:paraId="0FB1FA50" w14:textId="37848018" w:rsidR="00C45A3B" w:rsidRDefault="00C45A3B" w:rsidP="003C4C22"/>
    <w:p w14:paraId="77FE08D3" w14:textId="77777777" w:rsidR="0039243F" w:rsidRPr="0039243F" w:rsidRDefault="0039243F" w:rsidP="0039243F">
      <w:pPr>
        <w:rPr>
          <w:b/>
          <w:bCs/>
        </w:rPr>
      </w:pPr>
      <w:r w:rsidRPr="0039243F">
        <w:rPr>
          <w:rFonts w:ascii="Segoe UI Emoji" w:hAnsi="Segoe UI Emoji" w:cs="Segoe UI Emoji"/>
          <w:b/>
          <w:bCs/>
        </w:rPr>
        <w:t>🧠</w:t>
      </w:r>
      <w:r w:rsidRPr="0039243F">
        <w:rPr>
          <w:b/>
          <w:bCs/>
        </w:rPr>
        <w:t xml:space="preserve"> What is Docker DNS Resolution?</w:t>
      </w:r>
    </w:p>
    <w:p w14:paraId="67A589DA" w14:textId="77777777" w:rsidR="0039243F" w:rsidRPr="0039243F" w:rsidRDefault="0039243F" w:rsidP="0039243F">
      <w:r w:rsidRPr="0039243F">
        <w:t xml:space="preserve">When containers are on the </w:t>
      </w:r>
      <w:r w:rsidRPr="0039243F">
        <w:rPr>
          <w:b/>
          <w:bCs/>
        </w:rPr>
        <w:t>same Docker network</w:t>
      </w:r>
      <w:r w:rsidRPr="0039243F">
        <w:t xml:space="preserve">, Docker </w:t>
      </w:r>
      <w:r w:rsidRPr="0039243F">
        <w:rPr>
          <w:b/>
          <w:bCs/>
        </w:rPr>
        <w:t>automatically provides internal DNS resolution</w:t>
      </w:r>
      <w:r w:rsidRPr="0039243F">
        <w:t>. This means:</w:t>
      </w:r>
    </w:p>
    <w:p w14:paraId="54A64C22" w14:textId="77777777" w:rsidR="0039243F" w:rsidRPr="0039243F" w:rsidRDefault="0039243F" w:rsidP="0039243F">
      <w:pPr>
        <w:numPr>
          <w:ilvl w:val="0"/>
          <w:numId w:val="15"/>
        </w:numPr>
      </w:pPr>
      <w:r w:rsidRPr="0039243F">
        <w:t xml:space="preserve">Containers can </w:t>
      </w:r>
      <w:r w:rsidRPr="0039243F">
        <w:rPr>
          <w:b/>
          <w:bCs/>
        </w:rPr>
        <w:t>talk to each other using service names</w:t>
      </w:r>
      <w:r w:rsidRPr="0039243F">
        <w:t xml:space="preserve"> defined in docker-compose.yml.</w:t>
      </w:r>
    </w:p>
    <w:p w14:paraId="0AC38953" w14:textId="77777777" w:rsidR="0039243F" w:rsidRPr="0039243F" w:rsidRDefault="0039243F" w:rsidP="0039243F">
      <w:pPr>
        <w:numPr>
          <w:ilvl w:val="0"/>
          <w:numId w:val="15"/>
        </w:numPr>
      </w:pPr>
      <w:r w:rsidRPr="0039243F">
        <w:t>No need to hardcode IP addresses — Docker keeps track of IPs and handles name-to-IP resolution dynamically.</w:t>
      </w:r>
    </w:p>
    <w:p w14:paraId="3792F4D3" w14:textId="77777777" w:rsidR="0039243F" w:rsidRDefault="0039243F" w:rsidP="003C4C22"/>
    <w:p w14:paraId="66259FA0" w14:textId="77777777" w:rsidR="0039243F" w:rsidRPr="0039243F" w:rsidRDefault="0039243F" w:rsidP="0039243F">
      <w:pPr>
        <w:rPr>
          <w:b/>
          <w:bCs/>
        </w:rPr>
      </w:pPr>
      <w:r w:rsidRPr="0039243F">
        <w:rPr>
          <w:rFonts w:ascii="Segoe UI Emoji" w:hAnsi="Segoe UI Emoji" w:cs="Segoe UI Emoji"/>
          <w:b/>
          <w:bCs/>
        </w:rPr>
        <w:t>✅</w:t>
      </w:r>
      <w:r w:rsidRPr="0039243F">
        <w:rPr>
          <w:b/>
          <w:bCs/>
        </w:rPr>
        <w:t xml:space="preserve"> How It Helps Here</w:t>
      </w:r>
    </w:p>
    <w:p w14:paraId="4C69AD38" w14:textId="6653B143" w:rsidR="0039243F" w:rsidRPr="0039243F" w:rsidRDefault="0039243F" w:rsidP="0039243F">
      <w:r w:rsidRPr="0039243F">
        <w:t xml:space="preserve">Let’s say </w:t>
      </w:r>
      <w:r w:rsidR="001C5382">
        <w:t>our</w:t>
      </w:r>
      <w:r w:rsidRPr="0039243F">
        <w:t xml:space="preserve"> docker-compose.yml includes:</w:t>
      </w:r>
    </w:p>
    <w:p w14:paraId="3CBD2C10" w14:textId="74C66C2E" w:rsidR="0039243F" w:rsidRDefault="0039243F" w:rsidP="003C4C22">
      <w:r w:rsidRPr="0039243F">
        <w:drawing>
          <wp:inline distT="0" distB="0" distL="0" distR="0" wp14:anchorId="7B31222F" wp14:editId="26F9607C">
            <wp:extent cx="1737511" cy="4823878"/>
            <wp:effectExtent l="0" t="0" r="0" b="0"/>
            <wp:docPr id="35398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87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E37C" w14:textId="77777777" w:rsidR="0039243F" w:rsidRDefault="0039243F" w:rsidP="003C4C22"/>
    <w:p w14:paraId="19260754" w14:textId="58DBBB08" w:rsidR="0039243F" w:rsidRDefault="0039243F" w:rsidP="003C4C22">
      <w:r w:rsidRPr="0039243F">
        <w:t xml:space="preserve">Now, </w:t>
      </w:r>
      <w:r w:rsidRPr="0039243F">
        <w:rPr>
          <w:b/>
          <w:bCs/>
        </w:rPr>
        <w:t>inside frontend1 and frontend2</w:t>
      </w:r>
      <w:r w:rsidRPr="0039243F">
        <w:t>, you can connect to PostgreSQL using:</w:t>
      </w:r>
    </w:p>
    <w:p w14:paraId="5A723789" w14:textId="15539F15" w:rsidR="0039243F" w:rsidRDefault="0039243F" w:rsidP="003C4C22">
      <w:r w:rsidRPr="0039243F">
        <w:lastRenderedPageBreak/>
        <w:drawing>
          <wp:inline distT="0" distB="0" distL="0" distR="0" wp14:anchorId="440AB7AE" wp14:editId="2E2C7B93">
            <wp:extent cx="5731510" cy="1706245"/>
            <wp:effectExtent l="0" t="0" r="2540" b="8255"/>
            <wp:docPr id="15602493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4936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E452" w14:textId="77777777" w:rsidR="0039243F" w:rsidRDefault="0039243F" w:rsidP="003C4C22"/>
    <w:p w14:paraId="32958673" w14:textId="3A183089" w:rsidR="00394762" w:rsidRDefault="00394762" w:rsidP="003C4C22">
      <w:r w:rsidRPr="00394762">
        <w:drawing>
          <wp:inline distT="0" distB="0" distL="0" distR="0" wp14:anchorId="4D0ABA88" wp14:editId="408E5FF9">
            <wp:extent cx="3268980" cy="3268980"/>
            <wp:effectExtent l="0" t="0" r="7620" b="7620"/>
            <wp:docPr id="180095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6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10E9" w14:textId="77777777" w:rsidR="00394762" w:rsidRDefault="00394762" w:rsidP="003C4C22"/>
    <w:p w14:paraId="0C5B84E4" w14:textId="30E9EAD9" w:rsidR="0039243F" w:rsidRDefault="00D24BEC" w:rsidP="003C4C22">
      <w:r w:rsidRPr="00D24BEC">
        <w:rPr>
          <w:rFonts w:ascii="Segoe UI Emoji" w:hAnsi="Segoe UI Emoji" w:cs="Segoe UI Emoji"/>
        </w:rPr>
        <w:t>🏆</w:t>
      </w:r>
      <w:r w:rsidRPr="00D24BEC">
        <w:t xml:space="preserve"> Benefits of Using Service Name DNS</w:t>
      </w:r>
    </w:p>
    <w:p w14:paraId="1059FCBC" w14:textId="77777777" w:rsidR="00D24BEC" w:rsidRDefault="00D24BEC" w:rsidP="003C4C2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6203"/>
      </w:tblGrid>
      <w:tr w:rsidR="00D24BEC" w:rsidRPr="00D24BEC" w14:paraId="29138C7E" w14:textId="77777777" w:rsidTr="00F73904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60065D68" w14:textId="77777777" w:rsidR="00D24BEC" w:rsidRPr="00D24BEC" w:rsidRDefault="00D24BEC" w:rsidP="00D24BEC">
            <w:pPr>
              <w:rPr>
                <w:b/>
                <w:bCs/>
              </w:rPr>
            </w:pPr>
            <w:r w:rsidRPr="00D24BEC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F3A426F" w14:textId="77777777" w:rsidR="00D24BEC" w:rsidRPr="00D24BEC" w:rsidRDefault="00D24BEC" w:rsidP="00D24BEC">
            <w:pPr>
              <w:rPr>
                <w:b/>
                <w:bCs/>
              </w:rPr>
            </w:pPr>
            <w:r w:rsidRPr="00D24BEC">
              <w:rPr>
                <w:b/>
                <w:bCs/>
              </w:rPr>
              <w:t>Benefit</w:t>
            </w:r>
          </w:p>
        </w:tc>
      </w:tr>
      <w:tr w:rsidR="00D24BEC" w:rsidRPr="00D24BEC" w14:paraId="799920BB" w14:textId="77777777" w:rsidTr="00D24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19477" w14:textId="77777777" w:rsidR="00D24BEC" w:rsidRPr="00D24BEC" w:rsidRDefault="00D24BEC" w:rsidP="00D24BEC">
            <w:r w:rsidRPr="00D24BEC">
              <w:rPr>
                <w:b/>
                <w:bCs/>
              </w:rPr>
              <w:t>Automatic name resolution</w:t>
            </w:r>
          </w:p>
        </w:tc>
        <w:tc>
          <w:tcPr>
            <w:tcW w:w="0" w:type="auto"/>
            <w:vAlign w:val="center"/>
            <w:hideMark/>
          </w:tcPr>
          <w:p w14:paraId="4DA97923" w14:textId="77777777" w:rsidR="00D24BEC" w:rsidRPr="00D24BEC" w:rsidRDefault="00D24BEC" w:rsidP="00D24BEC">
            <w:r w:rsidRPr="00D24BEC">
              <w:t>No need to find out IPs manually</w:t>
            </w:r>
          </w:p>
        </w:tc>
      </w:tr>
      <w:tr w:rsidR="00D24BEC" w:rsidRPr="00D24BEC" w14:paraId="69216306" w14:textId="77777777" w:rsidTr="00D24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9B128" w14:textId="77777777" w:rsidR="00D24BEC" w:rsidRPr="00D24BEC" w:rsidRDefault="00D24BEC" w:rsidP="00D24BEC">
            <w:r w:rsidRPr="00D24BEC">
              <w:rPr>
                <w:b/>
                <w:bCs/>
              </w:rPr>
              <w:t>Simpler networking</w:t>
            </w:r>
          </w:p>
        </w:tc>
        <w:tc>
          <w:tcPr>
            <w:tcW w:w="0" w:type="auto"/>
            <w:vAlign w:val="center"/>
            <w:hideMark/>
          </w:tcPr>
          <w:p w14:paraId="775DEB86" w14:textId="77777777" w:rsidR="00D24BEC" w:rsidRPr="00D24BEC" w:rsidRDefault="00D24BEC" w:rsidP="00D24BEC">
            <w:r w:rsidRPr="00D24BEC">
              <w:t>Containers can talk by name if on same network</w:t>
            </w:r>
          </w:p>
        </w:tc>
      </w:tr>
      <w:tr w:rsidR="00D24BEC" w:rsidRPr="00D24BEC" w14:paraId="6847F7B7" w14:textId="77777777" w:rsidTr="00D24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0CAF3" w14:textId="77777777" w:rsidR="00D24BEC" w:rsidRPr="00D24BEC" w:rsidRDefault="00D24BEC" w:rsidP="00D24BEC">
            <w:r w:rsidRPr="00D24BEC">
              <w:rPr>
                <w:b/>
                <w:bCs/>
              </w:rPr>
              <w:t>Portable config</w:t>
            </w:r>
          </w:p>
        </w:tc>
        <w:tc>
          <w:tcPr>
            <w:tcW w:w="0" w:type="auto"/>
            <w:vAlign w:val="center"/>
            <w:hideMark/>
          </w:tcPr>
          <w:p w14:paraId="0AD6AA17" w14:textId="77777777" w:rsidR="00D24BEC" w:rsidRPr="00D24BEC" w:rsidRDefault="00D24BEC" w:rsidP="00D24BEC">
            <w:r w:rsidRPr="00D24BEC">
              <w:t>Move to any machine or setup without changing DB hostnames</w:t>
            </w:r>
          </w:p>
        </w:tc>
      </w:tr>
      <w:tr w:rsidR="00D24BEC" w:rsidRPr="00D24BEC" w14:paraId="587495BF" w14:textId="77777777" w:rsidTr="00D24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70CA3" w14:textId="77777777" w:rsidR="00D24BEC" w:rsidRPr="00D24BEC" w:rsidRDefault="00D24BEC" w:rsidP="00D24BEC">
            <w:r w:rsidRPr="00D24BEC">
              <w:rPr>
                <w:b/>
                <w:bCs/>
              </w:rPr>
              <w:t>Dynamic IP handling</w:t>
            </w:r>
          </w:p>
        </w:tc>
        <w:tc>
          <w:tcPr>
            <w:tcW w:w="0" w:type="auto"/>
            <w:vAlign w:val="center"/>
            <w:hideMark/>
          </w:tcPr>
          <w:p w14:paraId="3FAC84EF" w14:textId="77777777" w:rsidR="00D24BEC" w:rsidRPr="00D24BEC" w:rsidRDefault="00D24BEC" w:rsidP="00D24BEC">
            <w:r w:rsidRPr="00D24BEC">
              <w:t>If DB container restarts and gets a new IP, the name db still works</w:t>
            </w:r>
          </w:p>
        </w:tc>
      </w:tr>
    </w:tbl>
    <w:p w14:paraId="56DB598E" w14:textId="77777777" w:rsidR="00D24BEC" w:rsidRDefault="00D24BEC" w:rsidP="008437B3"/>
    <w:p w14:paraId="3481DD36" w14:textId="77777777" w:rsidR="008C586E" w:rsidRDefault="008C586E" w:rsidP="008437B3"/>
    <w:p w14:paraId="03732C6E" w14:textId="24D30A7A" w:rsidR="008C586E" w:rsidRDefault="008C586E" w:rsidP="008C586E">
      <w:pPr>
        <w:rPr>
          <w:b/>
          <w:bCs/>
        </w:rPr>
      </w:pPr>
      <w:r w:rsidRPr="008C586E">
        <w:rPr>
          <w:rFonts w:ascii="Segoe UI Emoji" w:hAnsi="Segoe UI Emoji" w:cs="Segoe UI Emoji"/>
          <w:b/>
          <w:bCs/>
        </w:rPr>
        <w:t>📌</w:t>
      </w:r>
      <w:r w:rsidRPr="008C586E">
        <w:rPr>
          <w:b/>
          <w:bCs/>
        </w:rPr>
        <w:t xml:space="preserve"> Service Name ≠ Container Name</w:t>
      </w:r>
    </w:p>
    <w:p w14:paraId="7A8B425D" w14:textId="7B082B54" w:rsidR="008C586E" w:rsidRPr="008C586E" w:rsidRDefault="008C586E" w:rsidP="008C586E">
      <w:r w:rsidRPr="008C586E">
        <w:t xml:space="preserve">Service names (from docker-compose.yml) act as </w:t>
      </w:r>
      <w:r w:rsidRPr="008C586E">
        <w:rPr>
          <w:b/>
          <w:bCs/>
        </w:rPr>
        <w:t>hostnames</w:t>
      </w:r>
      <w:r w:rsidRPr="008C586E">
        <w:t xml:space="preserve"> for DNS resolution — not necessarily the container name.</w:t>
      </w:r>
    </w:p>
    <w:p w14:paraId="6AD697D2" w14:textId="2A733724" w:rsidR="008C586E" w:rsidRPr="008C586E" w:rsidRDefault="00863B92" w:rsidP="008C586E">
      <w:r w:rsidRPr="00863B92">
        <w:drawing>
          <wp:inline distT="0" distB="0" distL="0" distR="0" wp14:anchorId="265E3A95" wp14:editId="07FA1EB4">
            <wp:extent cx="3372321" cy="895475"/>
            <wp:effectExtent l="0" t="0" r="0" b="0"/>
            <wp:docPr id="185634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46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34C5" w14:textId="77777777" w:rsidR="008C586E" w:rsidRPr="008C586E" w:rsidRDefault="008C586E" w:rsidP="008C586E">
      <w:pPr>
        <w:numPr>
          <w:ilvl w:val="0"/>
          <w:numId w:val="17"/>
        </w:numPr>
      </w:pPr>
      <w:r w:rsidRPr="008C586E">
        <w:t>pg-container is the container name</w:t>
      </w:r>
    </w:p>
    <w:p w14:paraId="08744F8C" w14:textId="77777777" w:rsidR="008C586E" w:rsidRDefault="008C586E" w:rsidP="008C586E">
      <w:pPr>
        <w:numPr>
          <w:ilvl w:val="0"/>
          <w:numId w:val="17"/>
        </w:numPr>
      </w:pPr>
      <w:r w:rsidRPr="008C586E">
        <w:t xml:space="preserve">But </w:t>
      </w:r>
      <w:r w:rsidRPr="008C586E">
        <w:rPr>
          <w:b/>
          <w:bCs/>
        </w:rPr>
        <w:t>mydb is the DNS hostname</w:t>
      </w:r>
      <w:r w:rsidRPr="008C586E">
        <w:t xml:space="preserve"> you must use inside other containers</w:t>
      </w:r>
    </w:p>
    <w:p w14:paraId="3B4309B7" w14:textId="77777777" w:rsidR="00EF6B33" w:rsidRDefault="00EF6B33" w:rsidP="00EF6B33"/>
    <w:p w14:paraId="33745BCF" w14:textId="12FFF075" w:rsidR="00EF6B33" w:rsidRPr="00EF6B33" w:rsidRDefault="00EF6B33" w:rsidP="00EF6B33">
      <w:pPr>
        <w:rPr>
          <w:b/>
          <w:bCs/>
        </w:rPr>
      </w:pPr>
      <w:r w:rsidRPr="00EF6B33">
        <w:rPr>
          <w:rFonts w:ascii="Segoe UI Emoji" w:hAnsi="Segoe UI Emoji" w:cs="Segoe UI Emoji"/>
          <w:b/>
          <w:bCs/>
        </w:rPr>
        <w:t>🛑</w:t>
      </w:r>
      <w:r w:rsidRPr="00EF6B33">
        <w:rPr>
          <w:b/>
          <w:bCs/>
        </w:rPr>
        <w:t xml:space="preserve"> Don’t Use localhost to Access DB</w:t>
      </w:r>
    </w:p>
    <w:p w14:paraId="11F2DD2F" w14:textId="77777777" w:rsidR="00EF6B33" w:rsidRDefault="00EF6B33" w:rsidP="00EF6B33">
      <w:r w:rsidRPr="00EF6B33">
        <w:t>Inside frontend1 or frontend2, avoid this:</w:t>
      </w:r>
    </w:p>
    <w:p w14:paraId="7B5FE8F1" w14:textId="06C38AB2" w:rsidR="00B90AAF" w:rsidRDefault="00B90AAF" w:rsidP="00EF6B33">
      <w:r w:rsidRPr="00B90AAF">
        <w:drawing>
          <wp:inline distT="0" distB="0" distL="0" distR="0" wp14:anchorId="16AC7B8D" wp14:editId="720C7C21">
            <wp:extent cx="4267570" cy="320068"/>
            <wp:effectExtent l="0" t="0" r="0" b="3810"/>
            <wp:docPr id="17538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8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5488" w14:textId="1A4417A5" w:rsidR="00B90AAF" w:rsidRPr="00EF6B33" w:rsidRDefault="00B90AAF" w:rsidP="00EF6B33">
      <w:r w:rsidRPr="00B90AAF">
        <w:t xml:space="preserve">Why? Because localhost means the </w:t>
      </w:r>
      <w:r w:rsidRPr="00B90AAF">
        <w:rPr>
          <w:b/>
          <w:bCs/>
        </w:rPr>
        <w:t>current container</w:t>
      </w:r>
      <w:r w:rsidRPr="00B90AAF">
        <w:t xml:space="preserve">, not another one. Always use the </w:t>
      </w:r>
      <w:r w:rsidRPr="00B90AAF">
        <w:rPr>
          <w:b/>
          <w:bCs/>
        </w:rPr>
        <w:t>service name</w:t>
      </w:r>
      <w:r w:rsidRPr="00B90AAF">
        <w:t xml:space="preserve"> (e.g., db).</w:t>
      </w:r>
    </w:p>
    <w:p w14:paraId="2CD35814" w14:textId="77777777" w:rsidR="00EF6B33" w:rsidRDefault="00EF6B33" w:rsidP="00EF6B33"/>
    <w:p w14:paraId="7B3B6DD0" w14:textId="68363B4B" w:rsidR="007F07CD" w:rsidRPr="007F07CD" w:rsidRDefault="007F07CD" w:rsidP="007F07CD">
      <w:pPr>
        <w:rPr>
          <w:b/>
          <w:bCs/>
        </w:rPr>
      </w:pPr>
      <w:r w:rsidRPr="007F07CD">
        <w:rPr>
          <w:rFonts w:ascii="Segoe UI Emoji" w:hAnsi="Segoe UI Emoji" w:cs="Segoe UI Emoji"/>
          <w:b/>
          <w:bCs/>
        </w:rPr>
        <w:t>📄</w:t>
      </w:r>
      <w:r w:rsidRPr="007F07CD">
        <w:rPr>
          <w:b/>
          <w:bCs/>
        </w:rPr>
        <w:t xml:space="preserve"> Check DNS Resolution Inside a Container</w:t>
      </w:r>
    </w:p>
    <w:p w14:paraId="31F0B5DC" w14:textId="77777777" w:rsidR="007F07CD" w:rsidRDefault="007F07CD" w:rsidP="007F07CD">
      <w:r w:rsidRPr="007F07CD">
        <w:t>You can verify DNS resolution manually:</w:t>
      </w:r>
    </w:p>
    <w:p w14:paraId="57D2C5BF" w14:textId="6866584F" w:rsidR="00426F11" w:rsidRDefault="00426F11" w:rsidP="007F07CD">
      <w:r w:rsidRPr="00426F11">
        <w:drawing>
          <wp:inline distT="0" distB="0" distL="0" distR="0" wp14:anchorId="3956B0EE" wp14:editId="4DCE7952">
            <wp:extent cx="2682472" cy="251482"/>
            <wp:effectExtent l="0" t="0" r="3810" b="0"/>
            <wp:docPr id="7468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2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6D01" w14:textId="2470BA96" w:rsidR="00426F11" w:rsidRDefault="00426F11" w:rsidP="007F07CD">
      <w:r w:rsidRPr="00426F11">
        <w:t>This should return responses showing that db is being resolved to an internal IP like 172.x.x.x.</w:t>
      </w:r>
    </w:p>
    <w:p w14:paraId="307D5CC8" w14:textId="55768E53" w:rsidR="007F0ECA" w:rsidRDefault="007F0ECA" w:rsidP="007F07CD">
      <w:r>
        <w:t>Note: Need to install Ping inside the container (if required)</w:t>
      </w:r>
    </w:p>
    <w:sectPr w:rsidR="007F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6E6C"/>
    <w:multiLevelType w:val="multilevel"/>
    <w:tmpl w:val="C6C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702F"/>
    <w:multiLevelType w:val="multilevel"/>
    <w:tmpl w:val="F40A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14348"/>
    <w:multiLevelType w:val="hybridMultilevel"/>
    <w:tmpl w:val="09927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20435"/>
    <w:multiLevelType w:val="multilevel"/>
    <w:tmpl w:val="24B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663D1"/>
    <w:multiLevelType w:val="multilevel"/>
    <w:tmpl w:val="17C6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034B4"/>
    <w:multiLevelType w:val="hybridMultilevel"/>
    <w:tmpl w:val="487AB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55632"/>
    <w:multiLevelType w:val="multilevel"/>
    <w:tmpl w:val="F2DC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75ADE"/>
    <w:multiLevelType w:val="hybridMultilevel"/>
    <w:tmpl w:val="15A00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51247"/>
    <w:multiLevelType w:val="multilevel"/>
    <w:tmpl w:val="CBF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F5175"/>
    <w:multiLevelType w:val="hybridMultilevel"/>
    <w:tmpl w:val="863A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D20EC"/>
    <w:multiLevelType w:val="hybridMultilevel"/>
    <w:tmpl w:val="17684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B2F19"/>
    <w:multiLevelType w:val="multilevel"/>
    <w:tmpl w:val="42E8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554F8"/>
    <w:multiLevelType w:val="multilevel"/>
    <w:tmpl w:val="F78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63A48"/>
    <w:multiLevelType w:val="multilevel"/>
    <w:tmpl w:val="5A6E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E7FB9"/>
    <w:multiLevelType w:val="hybridMultilevel"/>
    <w:tmpl w:val="85AC9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042CA"/>
    <w:multiLevelType w:val="multilevel"/>
    <w:tmpl w:val="EA0C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437B8"/>
    <w:multiLevelType w:val="multilevel"/>
    <w:tmpl w:val="75D8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136840">
    <w:abstractNumId w:val="16"/>
  </w:num>
  <w:num w:numId="2" w16cid:durableId="352460659">
    <w:abstractNumId w:val="6"/>
  </w:num>
  <w:num w:numId="3" w16cid:durableId="552696118">
    <w:abstractNumId w:val="4"/>
  </w:num>
  <w:num w:numId="4" w16cid:durableId="753207154">
    <w:abstractNumId w:val="3"/>
  </w:num>
  <w:num w:numId="5" w16cid:durableId="2043239187">
    <w:abstractNumId w:val="0"/>
  </w:num>
  <w:num w:numId="6" w16cid:durableId="1373730741">
    <w:abstractNumId w:val="7"/>
  </w:num>
  <w:num w:numId="7" w16cid:durableId="393435410">
    <w:abstractNumId w:val="10"/>
  </w:num>
  <w:num w:numId="8" w16cid:durableId="341979563">
    <w:abstractNumId w:val="9"/>
  </w:num>
  <w:num w:numId="9" w16cid:durableId="874199190">
    <w:abstractNumId w:val="8"/>
  </w:num>
  <w:num w:numId="10" w16cid:durableId="1998461805">
    <w:abstractNumId w:val="12"/>
  </w:num>
  <w:num w:numId="11" w16cid:durableId="422921024">
    <w:abstractNumId w:val="5"/>
  </w:num>
  <w:num w:numId="12" w16cid:durableId="1585413295">
    <w:abstractNumId w:val="1"/>
  </w:num>
  <w:num w:numId="13" w16cid:durableId="1331370374">
    <w:abstractNumId w:val="14"/>
  </w:num>
  <w:num w:numId="14" w16cid:durableId="1804080879">
    <w:abstractNumId w:val="2"/>
  </w:num>
  <w:num w:numId="15" w16cid:durableId="306281321">
    <w:abstractNumId w:val="15"/>
  </w:num>
  <w:num w:numId="16" w16cid:durableId="1852184008">
    <w:abstractNumId w:val="11"/>
  </w:num>
  <w:num w:numId="17" w16cid:durableId="6405804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40"/>
    <w:rsid w:val="000420E9"/>
    <w:rsid w:val="0004796F"/>
    <w:rsid w:val="00052EAB"/>
    <w:rsid w:val="00062F30"/>
    <w:rsid w:val="000903A1"/>
    <w:rsid w:val="000D5310"/>
    <w:rsid w:val="000E44F4"/>
    <w:rsid w:val="000F79E2"/>
    <w:rsid w:val="00120236"/>
    <w:rsid w:val="001310FF"/>
    <w:rsid w:val="00151C41"/>
    <w:rsid w:val="00153E47"/>
    <w:rsid w:val="00186172"/>
    <w:rsid w:val="001A2C4B"/>
    <w:rsid w:val="001C4551"/>
    <w:rsid w:val="001C5382"/>
    <w:rsid w:val="001D648F"/>
    <w:rsid w:val="001E0265"/>
    <w:rsid w:val="001E6573"/>
    <w:rsid w:val="001F7C01"/>
    <w:rsid w:val="0025419E"/>
    <w:rsid w:val="00257BA3"/>
    <w:rsid w:val="002627CB"/>
    <w:rsid w:val="0026564A"/>
    <w:rsid w:val="002A4CAB"/>
    <w:rsid w:val="002B7D9D"/>
    <w:rsid w:val="002D03CB"/>
    <w:rsid w:val="002D416F"/>
    <w:rsid w:val="002E0228"/>
    <w:rsid w:val="002F381E"/>
    <w:rsid w:val="00305BBA"/>
    <w:rsid w:val="003170E6"/>
    <w:rsid w:val="00323289"/>
    <w:rsid w:val="003360A4"/>
    <w:rsid w:val="00355397"/>
    <w:rsid w:val="003704E7"/>
    <w:rsid w:val="00377FBD"/>
    <w:rsid w:val="00383C8E"/>
    <w:rsid w:val="00385F1C"/>
    <w:rsid w:val="0039243F"/>
    <w:rsid w:val="00394762"/>
    <w:rsid w:val="0039587C"/>
    <w:rsid w:val="003C0081"/>
    <w:rsid w:val="003C4C22"/>
    <w:rsid w:val="003C5D19"/>
    <w:rsid w:val="003E08D2"/>
    <w:rsid w:val="00426F11"/>
    <w:rsid w:val="00435C41"/>
    <w:rsid w:val="004528B1"/>
    <w:rsid w:val="00456AED"/>
    <w:rsid w:val="00471135"/>
    <w:rsid w:val="00486344"/>
    <w:rsid w:val="004A1F7C"/>
    <w:rsid w:val="004A6339"/>
    <w:rsid w:val="004C59A3"/>
    <w:rsid w:val="004D4CB1"/>
    <w:rsid w:val="004D5C71"/>
    <w:rsid w:val="004E18E8"/>
    <w:rsid w:val="004E5690"/>
    <w:rsid w:val="004F27C8"/>
    <w:rsid w:val="0052396D"/>
    <w:rsid w:val="00526D79"/>
    <w:rsid w:val="00531A40"/>
    <w:rsid w:val="00533373"/>
    <w:rsid w:val="005412CF"/>
    <w:rsid w:val="005427CA"/>
    <w:rsid w:val="005508D1"/>
    <w:rsid w:val="005543F5"/>
    <w:rsid w:val="005603E2"/>
    <w:rsid w:val="005665F4"/>
    <w:rsid w:val="00584AF7"/>
    <w:rsid w:val="00586425"/>
    <w:rsid w:val="00587FF0"/>
    <w:rsid w:val="005A716C"/>
    <w:rsid w:val="005A7CC5"/>
    <w:rsid w:val="005C4E2F"/>
    <w:rsid w:val="005D4302"/>
    <w:rsid w:val="00616A59"/>
    <w:rsid w:val="0061728D"/>
    <w:rsid w:val="00667C48"/>
    <w:rsid w:val="0067364D"/>
    <w:rsid w:val="00697469"/>
    <w:rsid w:val="006D2426"/>
    <w:rsid w:val="006E034C"/>
    <w:rsid w:val="00706C62"/>
    <w:rsid w:val="00715BAC"/>
    <w:rsid w:val="00723651"/>
    <w:rsid w:val="00735AF1"/>
    <w:rsid w:val="007475C0"/>
    <w:rsid w:val="00755447"/>
    <w:rsid w:val="00774805"/>
    <w:rsid w:val="00774FA8"/>
    <w:rsid w:val="007B6D9D"/>
    <w:rsid w:val="007C564E"/>
    <w:rsid w:val="007C7B25"/>
    <w:rsid w:val="007E4B30"/>
    <w:rsid w:val="007F07CD"/>
    <w:rsid w:val="007F0ECA"/>
    <w:rsid w:val="00800D79"/>
    <w:rsid w:val="008063EE"/>
    <w:rsid w:val="008123D4"/>
    <w:rsid w:val="00815319"/>
    <w:rsid w:val="008253B4"/>
    <w:rsid w:val="00827FB1"/>
    <w:rsid w:val="00837940"/>
    <w:rsid w:val="008437B3"/>
    <w:rsid w:val="008478B1"/>
    <w:rsid w:val="0085647E"/>
    <w:rsid w:val="00862D10"/>
    <w:rsid w:val="00863B92"/>
    <w:rsid w:val="00891832"/>
    <w:rsid w:val="008C586E"/>
    <w:rsid w:val="008E0B98"/>
    <w:rsid w:val="008E506A"/>
    <w:rsid w:val="00912224"/>
    <w:rsid w:val="009143E2"/>
    <w:rsid w:val="00925C61"/>
    <w:rsid w:val="009277F2"/>
    <w:rsid w:val="00937A6F"/>
    <w:rsid w:val="009817CE"/>
    <w:rsid w:val="009B0900"/>
    <w:rsid w:val="009B095F"/>
    <w:rsid w:val="009C6C69"/>
    <w:rsid w:val="009D5E67"/>
    <w:rsid w:val="009E0F1D"/>
    <w:rsid w:val="009E42BC"/>
    <w:rsid w:val="009E63D9"/>
    <w:rsid w:val="00A234BF"/>
    <w:rsid w:val="00A24C60"/>
    <w:rsid w:val="00A26A5E"/>
    <w:rsid w:val="00A27AB9"/>
    <w:rsid w:val="00A31B9A"/>
    <w:rsid w:val="00A95430"/>
    <w:rsid w:val="00AA404E"/>
    <w:rsid w:val="00AF4964"/>
    <w:rsid w:val="00B020D9"/>
    <w:rsid w:val="00B072F2"/>
    <w:rsid w:val="00B37533"/>
    <w:rsid w:val="00B90AAF"/>
    <w:rsid w:val="00BA002B"/>
    <w:rsid w:val="00BB05A3"/>
    <w:rsid w:val="00BC0A40"/>
    <w:rsid w:val="00BC6F00"/>
    <w:rsid w:val="00BC7A62"/>
    <w:rsid w:val="00BE0B99"/>
    <w:rsid w:val="00BE74F5"/>
    <w:rsid w:val="00C05A09"/>
    <w:rsid w:val="00C45A3B"/>
    <w:rsid w:val="00C537EE"/>
    <w:rsid w:val="00C71BB2"/>
    <w:rsid w:val="00C77555"/>
    <w:rsid w:val="00C859E3"/>
    <w:rsid w:val="00CA1684"/>
    <w:rsid w:val="00CB3007"/>
    <w:rsid w:val="00CC65BB"/>
    <w:rsid w:val="00CD3C57"/>
    <w:rsid w:val="00CD6559"/>
    <w:rsid w:val="00CE13C7"/>
    <w:rsid w:val="00D17088"/>
    <w:rsid w:val="00D24BEC"/>
    <w:rsid w:val="00D34CB5"/>
    <w:rsid w:val="00D35D6D"/>
    <w:rsid w:val="00D366A3"/>
    <w:rsid w:val="00D53D8A"/>
    <w:rsid w:val="00D776DE"/>
    <w:rsid w:val="00D80687"/>
    <w:rsid w:val="00DA6F95"/>
    <w:rsid w:val="00E157D2"/>
    <w:rsid w:val="00E31FCD"/>
    <w:rsid w:val="00E3713E"/>
    <w:rsid w:val="00E50927"/>
    <w:rsid w:val="00EA03F8"/>
    <w:rsid w:val="00EF5D94"/>
    <w:rsid w:val="00EF6B33"/>
    <w:rsid w:val="00F1119A"/>
    <w:rsid w:val="00F14D9A"/>
    <w:rsid w:val="00F164AD"/>
    <w:rsid w:val="00F523FB"/>
    <w:rsid w:val="00F61EA7"/>
    <w:rsid w:val="00F62A80"/>
    <w:rsid w:val="00F62E41"/>
    <w:rsid w:val="00F73904"/>
    <w:rsid w:val="00FA7940"/>
    <w:rsid w:val="00FB2A4E"/>
    <w:rsid w:val="00FC6135"/>
    <w:rsid w:val="00FD3120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D779"/>
  <w15:chartTrackingRefBased/>
  <w15:docId w15:val="{959F0139-E1D5-4850-A6D7-5D9E8DD8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651"/>
  </w:style>
  <w:style w:type="paragraph" w:styleId="Heading1">
    <w:name w:val="heading 1"/>
    <w:basedOn w:val="Normal"/>
    <w:next w:val="Normal"/>
    <w:link w:val="Heading1Char"/>
    <w:uiPriority w:val="9"/>
    <w:qFormat/>
    <w:rsid w:val="00BC0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A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A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A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31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9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9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9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04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9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70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77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4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1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37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7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79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65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22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9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06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44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5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45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1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48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23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50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91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10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9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1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85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86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34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38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7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3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4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88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8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89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0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62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64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0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14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48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5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27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39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14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54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6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5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5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6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12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3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5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0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02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55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3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192</cp:revision>
  <dcterms:created xsi:type="dcterms:W3CDTF">2025-07-21T12:06:00Z</dcterms:created>
  <dcterms:modified xsi:type="dcterms:W3CDTF">2025-07-23T14:42:00Z</dcterms:modified>
</cp:coreProperties>
</file>