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F39FD" w14:textId="77777777" w:rsidR="00BD556B" w:rsidRDefault="00BD556B">
      <w:pPr>
        <w:rPr>
          <w:rFonts w:asciiTheme="majorEastAsia" w:eastAsiaTheme="majorEastAsia" w:hAnsiTheme="majorEastAsia"/>
          <w:b/>
          <w:color w:val="C00000"/>
          <w:sz w:val="36"/>
        </w:rPr>
      </w:pPr>
      <w:bookmarkStart w:id="0" w:name="_top"/>
      <w:bookmarkEnd w:id="0"/>
    </w:p>
    <w:p w14:paraId="22F0814B" w14:textId="77777777" w:rsidR="00BD556B" w:rsidRDefault="00BD556B">
      <w:pPr>
        <w:rPr>
          <w:rFonts w:asciiTheme="majorEastAsia" w:eastAsiaTheme="majorEastAsia" w:hAnsiTheme="majorEastAsia"/>
          <w:b/>
          <w:color w:val="0B508A"/>
          <w:sz w:val="36"/>
        </w:rPr>
      </w:pPr>
    </w:p>
    <w:p w14:paraId="7F9CE0AD" w14:textId="77777777" w:rsidR="00BD556B" w:rsidRDefault="00BD556B">
      <w:pPr>
        <w:rPr>
          <w:rFonts w:asciiTheme="majorEastAsia" w:eastAsiaTheme="majorEastAsia" w:hAnsiTheme="majorEastAsia"/>
          <w:b/>
          <w:color w:val="0B508A"/>
          <w:sz w:val="36"/>
        </w:rPr>
      </w:pPr>
    </w:p>
    <w:p w14:paraId="40644329" w14:textId="77777777" w:rsidR="00BD556B" w:rsidRDefault="00000000">
      <w:pPr>
        <w:pStyle w:val="ac"/>
      </w:pPr>
      <w:r>
        <w:rPr>
          <w:rFonts w:hint="eastAsia"/>
        </w:rPr>
        <w:t>SW 상세 설계서</w:t>
      </w:r>
    </w:p>
    <w:p w14:paraId="61714E8A" w14:textId="77777777" w:rsidR="00BD556B" w:rsidRDefault="00BD556B">
      <w:pPr>
        <w:rPr>
          <w:rFonts w:asciiTheme="majorEastAsia" w:eastAsiaTheme="majorEastAsia" w:hAnsiTheme="majorEastAsia"/>
          <w:color w:val="0B508A"/>
        </w:rPr>
      </w:pPr>
    </w:p>
    <w:p w14:paraId="52DEEB62" w14:textId="77777777" w:rsidR="00BD556B" w:rsidRDefault="00000000">
      <w:pPr>
        <w:jc w:val="center"/>
        <w:rPr>
          <w:rFonts w:asciiTheme="majorEastAsia" w:eastAsiaTheme="majorEastAsia" w:hAnsiTheme="majorEastAsia"/>
          <w:b/>
          <w:color w:val="0B508A"/>
        </w:rPr>
      </w:pPr>
      <w:r>
        <w:rPr>
          <w:rFonts w:asciiTheme="majorEastAsia" w:eastAsiaTheme="majorEastAsia" w:hAnsiTheme="majorEastAsia"/>
          <w:noProof/>
          <w:color w:val="0B508A"/>
        </w:rPr>
        <w:drawing>
          <wp:inline distT="0" distB="0" distL="0" distR="0" wp14:anchorId="12569DAC" wp14:editId="1FEB8476">
            <wp:extent cx="2686050" cy="3600450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F3FB" w14:textId="77777777" w:rsidR="00BD556B" w:rsidRDefault="00BD556B">
      <w:pPr>
        <w:jc w:val="center"/>
        <w:rPr>
          <w:rFonts w:asciiTheme="majorEastAsia" w:eastAsiaTheme="majorEastAsia" w:hAnsiTheme="majorEastAsia"/>
          <w:b/>
          <w:color w:val="0B508A"/>
        </w:rPr>
      </w:pPr>
    </w:p>
    <w:tbl>
      <w:tblPr>
        <w:tblStyle w:val="210"/>
        <w:tblW w:w="0" w:type="auto"/>
        <w:tblInd w:w="2140" w:type="dxa"/>
        <w:tblBorders>
          <w:top w:val="single" w:sz="12" w:space="0" w:color="9C2D1C"/>
          <w:bottom w:val="single" w:sz="12" w:space="0" w:color="9C2D1C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90"/>
        <w:gridCol w:w="2463"/>
      </w:tblGrid>
      <w:tr w:rsidR="00BD556B" w14:paraId="29AD4D09" w14:textId="77777777" w:rsidTr="00BD5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bottom w:val="none" w:sz="0" w:space="0" w:color="auto"/>
            </w:tcBorders>
            <w:vAlign w:val="center"/>
          </w:tcPr>
          <w:p w14:paraId="05B4B4CF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날짜</w:t>
            </w:r>
          </w:p>
        </w:tc>
        <w:tc>
          <w:tcPr>
            <w:tcW w:w="2463" w:type="dxa"/>
            <w:tcBorders>
              <w:bottom w:val="none" w:sz="0" w:space="0" w:color="auto"/>
            </w:tcBorders>
            <w:vAlign w:val="center"/>
          </w:tcPr>
          <w:p w14:paraId="00892DC3" w14:textId="77777777" w:rsidR="00BD556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2024. 04. 01</w:t>
            </w:r>
          </w:p>
        </w:tc>
      </w:tr>
      <w:tr w:rsidR="00BD556B" w14:paraId="47E75F41" w14:textId="77777777" w:rsidTr="00BD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87118C6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학 과</w:t>
            </w:r>
          </w:p>
        </w:tc>
        <w:tc>
          <w:tcPr>
            <w:tcW w:w="246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5D06CB7" w14:textId="77777777" w:rsidR="00BD556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인공지능사이버보안</w:t>
            </w:r>
          </w:p>
        </w:tc>
      </w:tr>
      <w:tr w:rsidR="00BD556B" w14:paraId="5596384E" w14:textId="77777777" w:rsidTr="00BD556B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123E11FD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과 목</w:t>
            </w:r>
          </w:p>
        </w:tc>
        <w:tc>
          <w:tcPr>
            <w:tcW w:w="2463" w:type="dxa"/>
            <w:vAlign w:val="center"/>
          </w:tcPr>
          <w:p w14:paraId="7244D46C" w14:textId="77777777" w:rsidR="00BD556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캡스톤디자인</w:t>
            </w:r>
          </w:p>
        </w:tc>
      </w:tr>
      <w:tr w:rsidR="00BD556B" w14:paraId="55FC1A1E" w14:textId="77777777" w:rsidTr="00BD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7EFAF8F3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조</w:t>
            </w:r>
          </w:p>
        </w:tc>
        <w:tc>
          <w:tcPr>
            <w:tcW w:w="2463" w:type="dxa"/>
            <w:vAlign w:val="center"/>
          </w:tcPr>
          <w:p w14:paraId="7D2D82B3" w14:textId="77777777" w:rsidR="00BD556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2 조</w:t>
            </w:r>
          </w:p>
        </w:tc>
      </w:tr>
    </w:tbl>
    <w:p w14:paraId="4382CBF0" w14:textId="77777777" w:rsidR="00BD556B" w:rsidRDefault="00BD556B">
      <w:pPr>
        <w:jc w:val="right"/>
        <w:rPr>
          <w:rFonts w:asciiTheme="majorEastAsia" w:eastAsiaTheme="majorEastAsia" w:hAnsiTheme="majorEastAsia"/>
          <w:b/>
          <w:color w:val="0B508A"/>
        </w:rPr>
      </w:pPr>
    </w:p>
    <w:p w14:paraId="0BD68444" w14:textId="77777777" w:rsidR="00BD556B" w:rsidRDefault="00000000">
      <w:pPr>
        <w:widowControl/>
        <w:wordWrap/>
        <w:autoSpaceDE/>
        <w:autoSpaceDN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  <w:color w:val="0B508A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b/>
          <w:bCs/>
          <w:color w:val="000000"/>
        </w:rPr>
      </w:sdtEndPr>
      <w:sdtContent>
        <w:p w14:paraId="3F9CE285" w14:textId="77777777" w:rsidR="00BD556B" w:rsidRDefault="00000000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00AADC8A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\t "4 소제목,2,5 소제목,2,6 소제목,2" </w:instrText>
          </w:r>
          <w:r>
            <w:fldChar w:fldCharType="separate"/>
          </w:r>
          <w:hyperlink w:anchor="_Toc163491720" w:history="1">
            <w:r>
              <w:rPr>
                <w:rStyle w:val="a8"/>
                <w:noProof/>
              </w:rPr>
              <w:t>1.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SW 상세 구조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53E7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1" w:history="1">
            <w:r>
              <w:rPr>
                <w:rStyle w:val="a8"/>
                <w:rFonts w:ascii="맑은 고딕" w:hAnsi="맑은 고딕"/>
                <w:noProof/>
              </w:rPr>
              <w:t>1.1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시스템 상세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A07B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2" w:history="1">
            <w:r>
              <w:rPr>
                <w:rStyle w:val="a8"/>
                <w:rFonts w:ascii="맑은 고딕" w:hAnsi="맑은 고딕"/>
                <w:noProof/>
              </w:rPr>
              <w:t>1.2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시스템 상세 인터페이스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72A4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23" w:history="1">
            <w:r>
              <w:rPr>
                <w:rStyle w:val="a8"/>
                <w:noProof/>
              </w:rPr>
              <w:t>2.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데이터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BCE5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4" w:history="1">
            <w:r>
              <w:rPr>
                <w:rStyle w:val="a8"/>
                <w:noProof/>
              </w:rPr>
              <w:t>2.1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논리 데이터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6354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5" w:history="1">
            <w:r>
              <w:rPr>
                <w:rStyle w:val="a8"/>
                <w:noProof/>
              </w:rPr>
              <w:t>2.2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물리 데이터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4197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6" w:history="1">
            <w:r>
              <w:rPr>
                <w:rStyle w:val="a8"/>
                <w:noProof/>
              </w:rPr>
              <w:t>2.3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DB 테이블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20EA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27" w:history="1">
            <w:r>
              <w:rPr>
                <w:rStyle w:val="a8"/>
                <w:noProof/>
              </w:rPr>
              <w:t>3.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프로세스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696E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8" w:history="1">
            <w:r>
              <w:rPr>
                <w:rStyle w:val="a8"/>
                <w:rFonts w:ascii="맑은 고딕" w:hAnsi="맑은 고딕"/>
                <w:noProof/>
              </w:rPr>
              <w:t>3.1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프로세스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722F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9" w:history="1">
            <w:r>
              <w:rPr>
                <w:rStyle w:val="a8"/>
                <w:rFonts w:ascii="맑은 고딕" w:hAnsi="맑은 고딕"/>
                <w:noProof/>
              </w:rPr>
              <w:t>3.2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주요 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4B05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30" w:history="1">
            <w:r>
              <w:rPr>
                <w:rStyle w:val="a8"/>
                <w:noProof/>
              </w:rPr>
              <w:t>4.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사용자 인터페이스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BF68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1" w:history="1">
            <w:r>
              <w:rPr>
                <w:rStyle w:val="a8"/>
                <w:rFonts w:ascii="맑은 고딕" w:hAnsi="맑은 고딕"/>
                <w:noProof/>
              </w:rPr>
              <w:t>4.1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사용자 인터페이스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C249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2" w:history="1">
            <w:r>
              <w:rPr>
                <w:rStyle w:val="a8"/>
                <w:rFonts w:ascii="맑은 고딕" w:hAnsi="맑은 고딕"/>
                <w:noProof/>
              </w:rPr>
              <w:t>4.2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사용자 인터페이스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4BA0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3" w:history="1">
            <w:r>
              <w:rPr>
                <w:rStyle w:val="a8"/>
                <w:rFonts w:ascii="맑은 고딕" w:hAnsi="맑은 고딕"/>
                <w:noProof/>
              </w:rPr>
              <w:t>4.3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화면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228E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34" w:history="1">
            <w:r>
              <w:rPr>
                <w:rStyle w:val="a8"/>
                <w:noProof/>
              </w:rPr>
              <w:t>5.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프로그램 구조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4482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5" w:history="1">
            <w:r>
              <w:rPr>
                <w:rStyle w:val="a8"/>
                <w:rFonts w:ascii="맑은 고딕" w:hAnsi="맑은 고딕"/>
                <w:noProof/>
              </w:rPr>
              <w:t>5.1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구현 패키지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D510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6" w:history="1">
            <w:r>
              <w:rPr>
                <w:rStyle w:val="a8"/>
                <w:rFonts w:ascii="맑은 고딕" w:hAnsi="맑은 고딕"/>
                <w:noProof/>
              </w:rPr>
              <w:t>5.2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디렉토리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D397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7" w:history="1">
            <w:r>
              <w:rPr>
                <w:rStyle w:val="a8"/>
                <w:rFonts w:ascii="맑은 고딕" w:hAnsi="맑은 고딕"/>
                <w:noProof/>
              </w:rPr>
              <w:t>5.3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배포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4476" w14:textId="77777777" w:rsidR="00BD556B" w:rsidRDefault="00000000">
          <w:r>
            <w:fldChar w:fldCharType="end"/>
          </w:r>
        </w:p>
      </w:sdtContent>
    </w:sdt>
    <w:p w14:paraId="40C73F54" w14:textId="77777777" w:rsidR="00BD556B" w:rsidRDefault="00000000">
      <w:pPr>
        <w:widowControl/>
        <w:tabs>
          <w:tab w:val="left" w:pos="5775"/>
        </w:tabs>
        <w:wordWrap/>
        <w:autoSpaceDE/>
        <w:autoSpaceDN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</w:rPr>
        <w:br w:type="page"/>
      </w:r>
    </w:p>
    <w:p w14:paraId="36D558E6" w14:textId="77777777" w:rsidR="00BD556B" w:rsidRDefault="00000000">
      <w:pPr>
        <w:pStyle w:val="a"/>
      </w:pPr>
      <w:bookmarkStart w:id="1" w:name="_Toc163491720"/>
      <w:r>
        <w:rPr>
          <w:rFonts w:hint="eastAsia"/>
        </w:rPr>
        <w:lastRenderedPageBreak/>
        <w:t>SW 상세 구조 설계</w:t>
      </w:r>
      <w:bookmarkEnd w:id="1"/>
    </w:p>
    <w:p w14:paraId="31C05229" w14:textId="77777777" w:rsidR="00BD556B" w:rsidRDefault="00000000">
      <w:pPr>
        <w:pStyle w:val="7"/>
        <w:rPr>
          <w:sz w:val="22"/>
        </w:rPr>
      </w:pPr>
      <w:bookmarkStart w:id="2" w:name="_Toc163491721"/>
      <w:r>
        <w:rPr>
          <w:rFonts w:hint="eastAsia"/>
        </w:rPr>
        <w:t>시스템 상세 구조</w:t>
      </w:r>
      <w:bookmarkEnd w:id="2"/>
    </w:p>
    <w:p w14:paraId="3A1CCA3C" w14:textId="77777777" w:rsidR="00BD556B" w:rsidRDefault="00000000">
      <w:pPr>
        <w:ind w:left="800" w:hanging="400"/>
        <w:rPr>
          <w:b/>
          <w:bCs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1.1.1 시스템 모듈 구성도</w:t>
      </w:r>
    </w:p>
    <w:p w14:paraId="7509FC2B" w14:textId="3F26CAD0" w:rsidR="004033DF" w:rsidRPr="004033DF" w:rsidRDefault="00000000" w:rsidP="004033DF">
      <w:pPr>
        <w:pStyle w:val="aa"/>
        <w:ind w:leftChars="0" w:left="1200"/>
      </w:pPr>
      <w:r>
        <w:rPr>
          <w:rFonts w:hint="eastAsia"/>
        </w:rPr>
        <w:t>시스템 연결 모듈, XML 스크립트 파싱 모듈, 자동 점검 모듈</w:t>
      </w:r>
    </w:p>
    <w:p w14:paraId="7071B778" w14:textId="77777777" w:rsidR="004033DF" w:rsidRDefault="00000000">
      <w:pPr>
        <w:ind w:left="800" w:hanging="40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 w14:paraId="51DC26D8" w14:textId="77777777" w:rsidR="004033DF" w:rsidRDefault="004033DF">
      <w:pPr>
        <w:widowControl/>
        <w:wordWrap/>
        <w:autoSpaceDE/>
        <w:autoSpaceDN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br w:type="page"/>
      </w:r>
    </w:p>
    <w:p w14:paraId="44653A4C" w14:textId="5598615E" w:rsidR="00BD556B" w:rsidRDefault="00000000">
      <w:pPr>
        <w:ind w:left="800" w:hanging="400"/>
      </w:pPr>
      <w:r>
        <w:rPr>
          <w:rFonts w:ascii="맑은 고딕" w:eastAsia="맑은 고딕" w:hAnsi="맑은 고딕" w:cs="맑은 고딕"/>
          <w:sz w:val="24"/>
        </w:rPr>
        <w:lastRenderedPageBreak/>
        <w:t>1.1.2 시스템 모듈 및 인터페이스 목록</w:t>
      </w:r>
    </w:p>
    <w:tbl>
      <w:tblPr>
        <w:tblOverlap w:val="never"/>
        <w:tblW w:w="962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2"/>
        <w:gridCol w:w="2049"/>
        <w:gridCol w:w="4393"/>
        <w:gridCol w:w="1846"/>
      </w:tblGrid>
      <w:tr w:rsidR="00BD556B" w14:paraId="5E1902A8" w14:textId="77777777" w:rsidTr="00C74EEA">
        <w:trPr>
          <w:trHeight w:val="403"/>
        </w:trPr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A7A4B66" w14:textId="77777777" w:rsidR="00BD556B" w:rsidRDefault="00000000">
            <w:pPr>
              <w:pStyle w:val="xl81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pacing w:val="-15"/>
                <w:sz w:val="20"/>
              </w:rPr>
              <w:t>구분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0AB876F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</w:rPr>
              <w:t>모듈명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777F13" w14:textId="77777777" w:rsidR="00BD556B" w:rsidRDefault="00000000">
            <w:pPr>
              <w:pStyle w:val="xl77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</w:rPr>
              <w:t>설명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652B5E5" w14:textId="77777777" w:rsidR="00BD556B" w:rsidRDefault="00000000">
            <w:pPr>
              <w:pStyle w:val="xl81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pacing w:val="-15"/>
                <w:sz w:val="20"/>
              </w:rPr>
              <w:t>비고</w:t>
            </w:r>
          </w:p>
        </w:tc>
      </w:tr>
      <w:tr w:rsidR="00133EE3" w14:paraId="2E35A97B" w14:textId="77777777" w:rsidTr="00967DAF">
        <w:trPr>
          <w:trHeight w:val="595"/>
        </w:trPr>
        <w:tc>
          <w:tcPr>
            <w:tcW w:w="133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87D99A" w14:textId="77777777" w:rsidR="00133EE3" w:rsidRDefault="00133EE3" w:rsidP="00133EE3">
            <w:pPr>
              <w:pStyle w:val="xl68"/>
              <w:wordWrap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제어망 IT기기의 보안 취약점 자동 점검 툴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B39201" w14:textId="5D2C4080" w:rsidR="00133EE3" w:rsidRDefault="00133EE3" w:rsidP="00133EE3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F51EE2" w14:textId="05B34904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점검 대상 시스템에 원격 접속 하는 모듈  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AEA67C" w14:textId="4A04E21D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  <w:r>
              <w:rPr>
                <w:rFonts w:hAnsi="맑은 고딕" w:cs="맑은 고딕"/>
                <w:sz w:val="16"/>
                <w:shd w:val="clear" w:color="000000" w:fill="auto"/>
              </w:rPr>
              <w:t>ssh, samba</w:t>
            </w:r>
          </w:p>
        </w:tc>
      </w:tr>
      <w:tr w:rsidR="00133EE3" w14:paraId="60F67B05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2221C3FD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688BD8" w14:textId="77777777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XML 스크립트 파싱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98329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XML 스크립트를 자동 점검하기 위해 정보를 정리하는 </w:t>
            </w:r>
          </w:p>
          <w:p w14:paraId="02B97D63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BE900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75735FD7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ADA4D6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D73E8E" w14:textId="77777777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7AFF9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파싱한 정보와 연결된 세션을 가지고 점검을 수행하고 </w:t>
            </w:r>
          </w:p>
          <w:p w14:paraId="07768388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결과를 정리하여 데이터 베이스에 업로드 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A0A1FD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7576AD4D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25426AA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C3FCB" w14:textId="1AF37A2C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대상 정보 입력 및 관리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82822" w14:textId="09A2BA16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사용자로부터 점검 대상의 OS, 접속 방식, IP 주소, 포트 번호, 접속을 위한 ID / Password를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입력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받아 저장하는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F894F0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602EAD21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630C1C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5CC52" w14:textId="061B0491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규제지침 관리 </w:t>
            </w:r>
            <w:r>
              <w:rPr>
                <w:rFonts w:ascii="맑은 고딕" w:eastAsia="맑은 고딕" w:hAnsi="맑은 고딕" w:cs="맑은 고딕"/>
                <w:sz w:val="16"/>
              </w:rPr>
              <w:t>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FC635E" w14:textId="504B0798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사용자가 선택한 대상 OS에 해당하는 규제지침을 DB에서 불러와 관리(조회, 삭제, 선택)할 수 있는 기능을 제공하는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CF77A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45F948EF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9B4B276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2F5327" w14:textId="33908277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점검 실행 </w:t>
            </w:r>
            <w:r>
              <w:rPr>
                <w:rFonts w:ascii="맑은 고딕" w:eastAsia="맑은 고딕" w:hAnsi="맑은 고딕" w:cs="맑은 고딕"/>
                <w:sz w:val="16"/>
              </w:rPr>
              <w:t>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95C36D" w14:textId="527E6E98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사용자가 선택한 규제지침에 따라 취약점 점검을 실행하는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7718A4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4A30E616" w14:textId="77777777" w:rsidTr="00967DAF">
        <w:trPr>
          <w:trHeight w:val="44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76FCE52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4ADCEE" w14:textId="49A729E2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결과 출력 및 관리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0A78B1" w14:textId="6D91D0D1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결과를 UI에 출력하고, 점검 결과를 DB에 저장하는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C4FD29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7BCECE1B" w14:textId="77777777" w:rsidTr="00967DAF">
        <w:trPr>
          <w:trHeight w:val="45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0F7ABD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8731E3" w14:textId="1CB8F9E3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이력 조회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1BDD1" w14:textId="27E093C6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사용자가 이전에 실행한 점검의 이력을 날짜, 대상 OS, IP주소를 기준으로 조회할 수 있는 기능을 제공하는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2BA110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065ED191" w14:textId="77777777" w:rsidTr="00967DAF">
        <w:trPr>
          <w:trHeight w:val="45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59ACA93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5A1BFB" w14:textId="66E1569A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상세 결과 조회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036F7" w14:textId="733D985D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사용자가 점검 이력 내의 특정 점검 결과의 상세 결과를 조회할 때 점검 항목, 점검 내용, 결과 방식, 점검 결과를 DB에서 검색하고 사용자에게 표시하는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795FD8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38669E3C" w14:textId="77777777" w:rsidTr="00F435A2">
        <w:trPr>
          <w:trHeight w:val="45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43E88159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701A2" w14:textId="6ACF3DF1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규제지침 등록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67693" w14:textId="41D1150C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사용자의 입력을 바탕으로 새로운 규제지침 스크립트를 XML 형태로 생성하고 DB에 저장하는 모듈 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BFAD42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48209B10" w14:textId="77777777" w:rsidTr="00967DAF">
        <w:trPr>
          <w:trHeight w:val="453"/>
        </w:trPr>
        <w:tc>
          <w:tcPr>
            <w:tcW w:w="133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A7AA5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3D8546" w14:textId="45B416DE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세부 내용 조회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E8978" w14:textId="55078E58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이력의 상세 결과 화면에서 세부 내용 버튼을 클릭했을 때, DB에서 점검 항목, 점검 내용, 결과 방식, 해당 규제지침 스크립트의 CommandName, CommandType, CommandString, 점검을 실행했을 때 출력된 메시지, 점검 결과를 조회하여 보여주는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5CC5E3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</w:tbl>
    <w:p w14:paraId="47C5E635" w14:textId="77777777" w:rsidR="00BD556B" w:rsidRDefault="00000000">
      <w:pPr>
        <w:pStyle w:val="aa"/>
        <w:ind w:leftChars="0" w:left="1200"/>
        <w:rPr>
          <w:sz w:val="22"/>
        </w:rPr>
      </w:pPr>
      <w:r>
        <w:rPr>
          <w:rFonts w:hint="eastAsia"/>
        </w:rPr>
        <w:br w:type="page"/>
      </w:r>
    </w:p>
    <w:p w14:paraId="0E1D5799" w14:textId="77777777" w:rsidR="00BD556B" w:rsidRDefault="00000000">
      <w:pPr>
        <w:ind w:left="800" w:hanging="400"/>
      </w:pPr>
      <w:r>
        <w:rPr>
          <w:rFonts w:ascii="맑은 고딕" w:eastAsia="맑은 고딕" w:hAnsi="맑은 고딕" w:cs="맑은 고딕"/>
          <w:color w:val="0000FF"/>
          <w:sz w:val="24"/>
        </w:rPr>
        <w:lastRenderedPageBreak/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1.1.3 시스템 모듈 정의</w:t>
      </w:r>
    </w:p>
    <w:p w14:paraId="16B641FB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시스템 원격 연결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5F91DFE9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90DF2E7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C7503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 w:rsidR="00BD556B" w14:paraId="03C7F9C4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A47D617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ED3880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9D61FE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C4F870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7B85C8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Connect Target Modul</w:t>
            </w:r>
          </w:p>
        </w:tc>
      </w:tr>
      <w:tr w:rsidR="00BD556B" w14:paraId="4D73A424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9C578D8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B9C97E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입력된 옵션에 따라 점검 대상 시스템에 원격 접속</w:t>
            </w:r>
          </w:p>
        </w:tc>
      </w:tr>
      <w:tr w:rsidR="00BD556B" w14:paraId="62E341E8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86CC9D9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08882B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00A999F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1B409A8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1F4E30ED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643A85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Design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25E6F7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1A8C18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사용자 데이터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D19A9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15B7C759" w14:textId="77777777" w:rsidR="00BD556B" w:rsidRDefault="00BD556B">
      <w:pPr>
        <w:pStyle w:val="af2"/>
        <w:wordWrap/>
        <w:rPr>
          <w:rFonts w:ascii="맑은 고딕" w:eastAsia="맑은 고딕" w:hAnsi="맑은 고딕" w:cs="맑은 고딕"/>
        </w:rPr>
      </w:pPr>
    </w:p>
    <w:p w14:paraId="46674D3D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XML 데이터 파싱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3DF4F72A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40B07F0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C2F72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 w:rsidR="00BD556B" w14:paraId="1DA74A04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9BADC6C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A71718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2DB0EF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XML 스크립트 파싱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9AA05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2C82EB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Parse XML Modul</w:t>
            </w:r>
          </w:p>
        </w:tc>
      </w:tr>
      <w:tr w:rsidR="00BD556B" w14:paraId="6DF0E068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5CF2A5C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98DA05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작성된 XML 스크립트 데이터를 가져와 점검을 수행할 수 있도록 데이터를 정리</w:t>
            </w:r>
          </w:p>
        </w:tc>
      </w:tr>
      <w:tr w:rsidR="00BD556B" w14:paraId="69005490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CDDF9E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AC80F9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80A1DEB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72A9E1B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028FDF6D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B90196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1DCodeClass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7EB932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1D-Code 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93ADF9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1D-Code  데이터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85F834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647B07BA" w14:textId="77777777" w:rsidR="00BD556B" w:rsidRDefault="00BD556B">
      <w:pPr>
        <w:pStyle w:val="af2"/>
        <w:wordWrap/>
        <w:rPr>
          <w:rFonts w:ascii="맑은 고딕" w:eastAsia="맑은 고딕" w:hAnsi="맑은 고딕" w:cs="맑은 고딕"/>
        </w:rPr>
      </w:pPr>
    </w:p>
    <w:p w14:paraId="5EE44E13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3C850051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7942822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D49C83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제어망 IT기기의 보안 취약점 자동 점검 툴</w:t>
            </w:r>
          </w:p>
        </w:tc>
      </w:tr>
      <w:tr w:rsidR="00BD556B" w14:paraId="70B6513B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569FC24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ACD50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A366E7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AF9AE4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5D0C1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Inspection Automation Modul</w:t>
            </w:r>
          </w:p>
        </w:tc>
      </w:tr>
      <w:tr w:rsidR="00BD556B" w14:paraId="753AAC76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D572B76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2B1E6B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정리된 스크립트 데이터를 이용하여 보안 취약점을 점검</w:t>
            </w:r>
          </w:p>
        </w:tc>
      </w:tr>
      <w:tr w:rsidR="00BD556B" w14:paraId="169535F9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6F7108B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F429112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7C41A96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93CA51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621331F7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45F28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HeatBalance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3693B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HeatBalance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E8E542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HeatBalance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AFF33C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1570C399" w14:textId="77777777" w:rsidR="00BD556B" w:rsidRDefault="00BD556B">
      <w:pPr>
        <w:pStyle w:val="af2"/>
        <w:wordWrap/>
        <w:rPr>
          <w:rFonts w:ascii="맑은 고딕" w:eastAsia="맑은 고딕" w:hAnsi="맑은 고딕" w:cs="맑은 고딕"/>
        </w:rPr>
      </w:pPr>
    </w:p>
    <w:p w14:paraId="220C8985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lastRenderedPageBreak/>
        <w:t>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67094B23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6046AFD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89442E" w14:textId="77777777" w:rsidR="00BD556B" w:rsidRDefault="00000000"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>제어망 IT기기의 보안 취약점 자동 점검 툴</w:t>
            </w:r>
          </w:p>
        </w:tc>
      </w:tr>
      <w:tr w:rsidR="00BD556B" w14:paraId="56523D20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A9460EC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모듈명</w:t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571B18" w14:textId="77777777" w:rsidR="00BD556B" w:rsidRDefault="00000000"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B74DFE" w14:textId="77777777" w:rsidR="00BD556B" w:rsidRDefault="00000000">
            <w:pPr>
              <w:pStyle w:val="af2"/>
              <w:spacing w:line="312" w:lineRule="auto"/>
              <w:jc w:val="center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>HeatTransfer 계산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80726" w14:textId="77777777" w:rsidR="00BD556B" w:rsidRDefault="00000000"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774301" w14:textId="77777777" w:rsidR="00BD556B" w:rsidRDefault="00000000">
            <w:pPr>
              <w:pStyle w:val="af2"/>
              <w:spacing w:line="312" w:lineRule="auto"/>
              <w:jc w:val="center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>Calculate HeatTransfer</w:t>
            </w:r>
          </w:p>
        </w:tc>
      </w:tr>
      <w:tr w:rsidR="00BD556B" w14:paraId="2E08890E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BFFE492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F076C1" w14:textId="77777777" w:rsidR="00BD556B" w:rsidRDefault="00000000"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 xml:space="preserve"> HeatTransfer 계산 알고리즘 로직 모듈</w:t>
            </w:r>
          </w:p>
        </w:tc>
      </w:tr>
      <w:tr w:rsidR="00BD556B" w14:paraId="30331A7C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87EA7BE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DF5ECB4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E869692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C4B4F6F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3DAD54B6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8BD3A0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HeatTransfer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426D08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HeatTransfer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5D7F76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HeatTransfer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F8425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73A95560" w14:textId="77777777" w:rsidR="00133EE3" w:rsidRPr="00133EE3" w:rsidRDefault="00133EE3"/>
    <w:p w14:paraId="0CAD2EDC" w14:textId="22E9EB54" w:rsidR="00F772BA" w:rsidRPr="00F772BA" w:rsidRDefault="00F772BA" w:rsidP="00F772BA">
      <w:pPr>
        <w:pStyle w:val="7"/>
        <w:numPr>
          <w:ilvl w:val="1"/>
          <w:numId w:val="1"/>
        </w:numPr>
        <w:ind w:leftChars="0"/>
        <w:rPr>
          <w:rFonts w:ascii="나눔스퀘어" w:eastAsia="나눔스퀘어" w:hAnsi="나눔스퀘어"/>
          <w:b w:val="0"/>
          <w:bCs w:val="0"/>
          <w:sz w:val="22"/>
          <w:szCs w:val="28"/>
        </w:rPr>
      </w:pPr>
      <w:r>
        <w:rPr>
          <w:rFonts w:hint="eastAsia"/>
        </w:rPr>
        <w:t>시스템 상세 인터페이스</w:t>
      </w:r>
    </w:p>
    <w:p w14:paraId="25791DA4" w14:textId="15E1FB4A" w:rsidR="00BD556B" w:rsidRDefault="00F772BA" w:rsidP="00F772BA">
      <w:pPr>
        <w:pStyle w:val="aa"/>
        <w:widowControl/>
        <w:numPr>
          <w:ilvl w:val="2"/>
          <w:numId w:val="1"/>
        </w:numPr>
        <w:wordWrap/>
        <w:autoSpaceDE/>
        <w:autoSpaceDN/>
        <w:ind w:leftChars="0"/>
        <w:rPr>
          <w:sz w:val="24"/>
          <w:szCs w:val="28"/>
        </w:rPr>
      </w:pPr>
      <w:r w:rsidRPr="00F772BA">
        <w:rPr>
          <w:rFonts w:hint="eastAsia"/>
          <w:sz w:val="24"/>
          <w:szCs w:val="28"/>
        </w:rPr>
        <w:t>시스템 외부 인터페이스 관계도</w:t>
      </w:r>
    </w:p>
    <w:p w14:paraId="27D7AF34" w14:textId="77777777" w:rsidR="007C2CAD" w:rsidRDefault="007C2CAD" w:rsidP="007C2CAD">
      <w:pPr>
        <w:pStyle w:val="aa"/>
        <w:widowControl/>
        <w:wordWrap/>
        <w:autoSpaceDE/>
        <w:autoSpaceDN/>
        <w:ind w:leftChars="0" w:left="1429"/>
        <w:rPr>
          <w:sz w:val="24"/>
          <w:szCs w:val="28"/>
        </w:rPr>
      </w:pPr>
    </w:p>
    <w:tbl>
      <w:tblPr>
        <w:tblpPr w:leftFromText="142" w:rightFromText="142" w:vertAnchor="text" w:horzAnchor="margin" w:tblpY="596"/>
        <w:tblOverlap w:val="never"/>
        <w:tblW w:w="916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6"/>
        <w:gridCol w:w="1701"/>
        <w:gridCol w:w="992"/>
        <w:gridCol w:w="1134"/>
        <w:gridCol w:w="1417"/>
        <w:gridCol w:w="1446"/>
        <w:gridCol w:w="916"/>
      </w:tblGrid>
      <w:tr w:rsidR="00AE310B" w14:paraId="76F99F0B" w14:textId="77777777" w:rsidTr="00AE310B">
        <w:trPr>
          <w:trHeight w:val="337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589B6F6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3CB0A5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내부 시스템 모듈명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651630A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방향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B5139D9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외부 시스템명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624EAB0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데이터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14C25E6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방식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156B8BB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비고</w:t>
            </w:r>
          </w:p>
        </w:tc>
      </w:tr>
      <w:tr w:rsidR="00AE310B" w14:paraId="51449A3B" w14:textId="77777777" w:rsidTr="00AE310B">
        <w:trPr>
          <w:trHeight w:val="417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576347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대상 시스템 접속 인터페이스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890F4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DCBA3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시스템 </w:t>
            </w:r>
            <w:r w:rsidRPr="00747FD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→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대상 시스템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EA14BD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점검 대상 시스템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2A7F69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점검 대상 OS, 시스템 IP주소, 포트 번호, ID, Password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66B696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SSH/Samba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77715C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</w:p>
        </w:tc>
      </w:tr>
      <w:tr w:rsidR="00AE310B" w14:paraId="68913DFF" w14:textId="77777777" w:rsidTr="00AE310B">
        <w:trPr>
          <w:trHeight w:val="417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DDB208" w14:textId="77777777" w:rsidR="00AE310B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 인터페이스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3CCA1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CDE94C" w14:textId="77777777" w:rsidR="00AE310B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 </w:t>
            </w:r>
            <w:r>
              <w:rPr>
                <w:rFonts w:hint="eastAsia"/>
              </w:rPr>
              <w:t xml:space="preserve"> </w:t>
            </w:r>
            <w:r w:rsidRPr="00747FD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→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시스템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7BD3E9" w14:textId="77777777" w:rsidR="00AE310B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7D808A" w14:textId="77777777" w:rsidR="00AE310B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사용자 입력 정보(점검 대상 정보, 선택된 규제지침)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90162" w14:textId="77777777" w:rsidR="00AE310B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PyQT 기반 GUI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6B882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</w:p>
        </w:tc>
      </w:tr>
    </w:tbl>
    <w:p w14:paraId="29DB7E27" w14:textId="4BFCE002" w:rsidR="00F772BA" w:rsidRDefault="00F772BA" w:rsidP="00F772BA">
      <w:pPr>
        <w:pStyle w:val="aa"/>
        <w:widowControl/>
        <w:numPr>
          <w:ilvl w:val="2"/>
          <w:numId w:val="1"/>
        </w:numPr>
        <w:wordWrap/>
        <w:autoSpaceDE/>
        <w:autoSpaceDN/>
        <w:ind w:leftChars="0"/>
        <w:rPr>
          <w:sz w:val="24"/>
          <w:szCs w:val="28"/>
        </w:rPr>
      </w:pPr>
      <w:r w:rsidRPr="00F772BA">
        <w:rPr>
          <w:rFonts w:hint="eastAsia"/>
          <w:sz w:val="24"/>
          <w:szCs w:val="28"/>
        </w:rPr>
        <w:t>시스템 외부 인터페이스 목록</w:t>
      </w:r>
    </w:p>
    <w:p w14:paraId="5259355B" w14:textId="77777777" w:rsidR="00F772BA" w:rsidRPr="000D3D20" w:rsidRDefault="00F772BA" w:rsidP="000D3D20">
      <w:pPr>
        <w:rPr>
          <w:sz w:val="24"/>
          <w:szCs w:val="28"/>
        </w:rPr>
      </w:pPr>
    </w:p>
    <w:p w14:paraId="60A9959E" w14:textId="41E6417B" w:rsidR="00F772BA" w:rsidRDefault="00F772BA" w:rsidP="00F772BA">
      <w:pPr>
        <w:pStyle w:val="aa"/>
        <w:widowControl/>
        <w:numPr>
          <w:ilvl w:val="2"/>
          <w:numId w:val="1"/>
        </w:numPr>
        <w:wordWrap/>
        <w:autoSpaceDE/>
        <w:autoSpaceDN/>
        <w:ind w:leftChars="0"/>
        <w:rPr>
          <w:sz w:val="24"/>
          <w:szCs w:val="28"/>
        </w:rPr>
      </w:pPr>
      <w:r w:rsidRPr="00F772BA">
        <w:rPr>
          <w:rFonts w:hint="eastAsia"/>
          <w:sz w:val="24"/>
          <w:szCs w:val="28"/>
        </w:rPr>
        <w:t>시스템 외부 인터페이스 정의</w:t>
      </w:r>
    </w:p>
    <w:p w14:paraId="125BCE5B" w14:textId="77777777" w:rsidR="007C2CAD" w:rsidRPr="00F772BA" w:rsidRDefault="007C2CAD" w:rsidP="007C2CAD">
      <w:pPr>
        <w:pStyle w:val="aa"/>
        <w:widowControl/>
        <w:wordWrap/>
        <w:autoSpaceDE/>
        <w:autoSpaceDN/>
        <w:ind w:leftChars="0" w:left="1429"/>
        <w:rPr>
          <w:sz w:val="24"/>
          <w:szCs w:val="28"/>
        </w:rPr>
      </w:pPr>
    </w:p>
    <w:p w14:paraId="3272D90C" w14:textId="77777777" w:rsidR="00BD556B" w:rsidRDefault="00000000">
      <w:pPr>
        <w:pStyle w:val="a"/>
        <w:keepNext w:val="0"/>
      </w:pPr>
      <w:bookmarkStart w:id="3" w:name="_Toc163491723"/>
      <w:r>
        <w:rPr>
          <w:rFonts w:hint="eastAsia"/>
        </w:rPr>
        <w:t>데이터 상세 설계</w:t>
      </w:r>
      <w:bookmarkEnd w:id="3"/>
    </w:p>
    <w:p w14:paraId="7AFD6B3C" w14:textId="77777777" w:rsidR="00BD556B" w:rsidRDefault="00000000">
      <w:pPr>
        <w:pStyle w:val="21"/>
        <w:ind w:left="600"/>
      </w:pPr>
      <w:bookmarkStart w:id="4" w:name="_Toc163491724"/>
      <w:r>
        <w:rPr>
          <w:rFonts w:hint="eastAsia"/>
        </w:rPr>
        <w:lastRenderedPageBreak/>
        <w:t>논리 데이터 모델</w:t>
      </w:r>
      <w:bookmarkEnd w:id="4"/>
    </w:p>
    <w:p w14:paraId="6707E0BE" w14:textId="77777777" w:rsidR="00BD556B" w:rsidRDefault="00000000">
      <w:pPr>
        <w:pStyle w:val="21"/>
        <w:ind w:left="600"/>
      </w:pPr>
      <w:bookmarkStart w:id="5" w:name="_Toc163491725"/>
      <w:r>
        <w:rPr>
          <w:rFonts w:hint="eastAsia"/>
        </w:rPr>
        <w:t>물리 데이터 모델</w:t>
      </w:r>
      <w:bookmarkEnd w:id="5"/>
    </w:p>
    <w:p w14:paraId="3445D448" w14:textId="77777777" w:rsidR="00BD556B" w:rsidRDefault="00000000">
      <w:pPr>
        <w:pStyle w:val="21"/>
        <w:ind w:left="600"/>
      </w:pPr>
      <w:bookmarkStart w:id="6" w:name="_Toc163491726"/>
      <w:r>
        <w:rPr>
          <w:rFonts w:hint="eastAsia"/>
        </w:rPr>
        <w:t>DB 테이블 정의</w:t>
      </w:r>
      <w:bookmarkEnd w:id="6"/>
    </w:p>
    <w:p w14:paraId="75EDA046" w14:textId="67E0F215" w:rsidR="00BD556B" w:rsidRDefault="00000000" w:rsidP="004033DF">
      <w:pPr>
        <w:ind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2.3.1 테이블 목록</w:t>
      </w:r>
    </w:p>
    <w:tbl>
      <w:tblPr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4"/>
        <w:gridCol w:w="2620"/>
        <w:gridCol w:w="1775"/>
        <w:gridCol w:w="3979"/>
      </w:tblGrid>
      <w:tr w:rsidR="004033DF" w14:paraId="59B237EE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BB40A70" w14:textId="77777777" w:rsidR="004033DF" w:rsidRDefault="004033DF" w:rsidP="0099074D">
            <w:pPr>
              <w:pStyle w:val="xl71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 xml:space="preserve">번호 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501395E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물리데이터</w:t>
            </w:r>
          </w:p>
          <w:p w14:paraId="1B0273FD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엔터티명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8286429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테이블명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0975C06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설명</w:t>
            </w:r>
          </w:p>
        </w:tc>
      </w:tr>
      <w:tr w:rsidR="004033DF" w14:paraId="678BEFC1" w14:textId="77777777" w:rsidTr="0099074D">
        <w:trPr>
          <w:trHeight w:val="782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1898ED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AF926A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TargetID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0CFF0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860574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 xml:space="preserve"> 테이블의 Primary Key</w:t>
            </w:r>
          </w:p>
        </w:tc>
      </w:tr>
      <w:tr w:rsidR="004033DF" w14:paraId="43A2C9C1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79BD4A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2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5FBB97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PluginName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AC6580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BEAA95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항목 이름</w:t>
            </w:r>
          </w:p>
        </w:tc>
      </w:tr>
      <w:tr w:rsidR="004033DF" w14:paraId="7A4AB30D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22D0B8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3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AE1A5A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PluginVersion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5E408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79F220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스크립트 버전</w:t>
            </w:r>
          </w:p>
        </w:tc>
      </w:tr>
      <w:tr w:rsidR="004033DF" w14:paraId="75EC4DAB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C3FCA0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4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BF4630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ResultType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F484E4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AF66C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결과 방식</w:t>
            </w:r>
          </w:p>
        </w:tc>
      </w:tr>
      <w:tr w:rsidR="004033DF" w14:paraId="2AB50C84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6CA16B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5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948EF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Info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FC21A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65202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항목의 정보</w:t>
            </w:r>
          </w:p>
        </w:tc>
      </w:tr>
      <w:tr w:rsidR="004033DF" w14:paraId="74A656FF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ADEC1B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6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7C4F0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Description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5B1236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D69887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항목의 상세 설명</w:t>
            </w:r>
          </w:p>
        </w:tc>
      </w:tr>
      <w:tr w:rsidR="004033DF" w14:paraId="509CB2CE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645A51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7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99BA3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CommandCount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47742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FFDE8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해당 항목의 점검에 필요한 실행 횟수</w:t>
            </w:r>
          </w:p>
        </w:tc>
      </w:tr>
      <w:tr w:rsidR="004033DF" w14:paraId="15B5DDE6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456B0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8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E6D36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CommandName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B09133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BF3089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명령어 이름</w:t>
            </w:r>
          </w:p>
        </w:tc>
      </w:tr>
      <w:tr w:rsidR="004033DF" w14:paraId="606ED8F9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0E8A22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9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D6226E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CommandString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F394F9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70B71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점검에 사용하는 시스템 명령어</w:t>
            </w:r>
          </w:p>
        </w:tc>
      </w:tr>
      <w:tr w:rsidR="004033DF" w14:paraId="3AC209C0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6AA04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10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521F6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XmlFilePath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64B149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F20BF9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XML 스크립트 상대경로</w:t>
            </w:r>
          </w:p>
        </w:tc>
      </w:tr>
      <w:tr w:rsidR="004033DF" w14:paraId="26EBF8C1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FCF0BA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11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ABF194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DeleteFlag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5F84B8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InspectionTargets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736B66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삭제 여부를 표시(0 or 1)</w:t>
            </w:r>
          </w:p>
        </w:tc>
      </w:tr>
    </w:tbl>
    <w:p w14:paraId="45B2CFA4" w14:textId="77777777" w:rsidR="004033DF" w:rsidRDefault="004033DF" w:rsidP="004033DF"/>
    <w:p w14:paraId="77D4A403" w14:textId="77777777" w:rsidR="004033DF" w:rsidRDefault="004033DF" w:rsidP="004033DF"/>
    <w:p w14:paraId="33A4F456" w14:textId="77777777" w:rsidR="004033DF" w:rsidRDefault="004033DF" w:rsidP="004033DF"/>
    <w:p w14:paraId="5A3E5AC9" w14:textId="77777777" w:rsidR="004033DF" w:rsidRDefault="004033DF" w:rsidP="004033DF"/>
    <w:p w14:paraId="252DBF2B" w14:textId="77777777" w:rsidR="004033DF" w:rsidRDefault="004033DF" w:rsidP="004033DF"/>
    <w:tbl>
      <w:tblPr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8"/>
        <w:gridCol w:w="2675"/>
        <w:gridCol w:w="2467"/>
        <w:gridCol w:w="2888"/>
      </w:tblGrid>
      <w:tr w:rsidR="004033DF" w14:paraId="475EE196" w14:textId="77777777" w:rsidTr="0099074D">
        <w:trPr>
          <w:trHeight w:val="599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70B888B" w14:textId="77777777" w:rsidR="004033DF" w:rsidRDefault="004033DF" w:rsidP="0099074D">
            <w:pPr>
              <w:pStyle w:val="xl71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lastRenderedPageBreak/>
              <w:t xml:space="preserve">번호 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8237FA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물리데이터</w:t>
            </w:r>
          </w:p>
          <w:p w14:paraId="5EAA58D8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엔터티명</w:t>
            </w:r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81F4D4E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테이블명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3E58652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설명</w:t>
            </w:r>
          </w:p>
        </w:tc>
      </w:tr>
      <w:tr w:rsidR="004033DF" w14:paraId="2B99EE21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1239E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C01BFF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ItemsID</w:t>
            </w:r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ED6EF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InspectionItems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86BBD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 xml:space="preserve"> 테이블의 Primary Key</w:t>
            </w:r>
          </w:p>
        </w:tc>
      </w:tr>
      <w:tr w:rsidR="004033DF" w14:paraId="4FD42741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5131DE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2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2EF3D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OSType</w:t>
            </w:r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D0A59D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InspectionItems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6E698D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대상의 운영체제 종류</w:t>
            </w:r>
          </w:p>
        </w:tc>
      </w:tr>
      <w:tr w:rsidR="004033DF" w14:paraId="0D827AD7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F2CB12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3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53EF1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ConnectionType</w:t>
            </w:r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2C6F62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InspectionItems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B9AF2F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대상에 접속하는 방식 종류</w:t>
            </w:r>
          </w:p>
        </w:tc>
      </w:tr>
      <w:tr w:rsidR="004033DF" w14:paraId="21D501FE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F38A2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4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1C9757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IPAddress</w:t>
            </w:r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E69B14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InspectionItems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D82A22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대상의 IP 주소</w:t>
            </w:r>
          </w:p>
        </w:tc>
      </w:tr>
      <w:tr w:rsidR="004033DF" w14:paraId="30BC270E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A2420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5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08919B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PortNumber</w:t>
            </w:r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C6A0B4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InspectionItems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0FF879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대상에 접속할 포트 번호</w:t>
            </w:r>
          </w:p>
        </w:tc>
      </w:tr>
      <w:tr w:rsidR="004033DF" w14:paraId="095543D3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3098C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6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201F2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RemoteID</w:t>
            </w:r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1182B1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InspectionItems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CFC214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대상에 접속할 아이디</w:t>
            </w:r>
          </w:p>
        </w:tc>
      </w:tr>
      <w:tr w:rsidR="004033DF" w14:paraId="503E6816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179EDD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7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365A61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TargetID</w:t>
            </w:r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3609C3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InspectionItems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216577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항목의 외래키</w:t>
            </w:r>
          </w:p>
        </w:tc>
      </w:tr>
      <w:tr w:rsidR="004033DF" w14:paraId="16A22BA8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2BF660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8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978750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InspectionStauts</w:t>
            </w:r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2EB1A7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InspectionItems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61FFE1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결과</w:t>
            </w:r>
          </w:p>
        </w:tc>
      </w:tr>
      <w:tr w:rsidR="004033DF" w14:paraId="4DA91F07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176D0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9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7FEE7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InspectionDate</w:t>
            </w:r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2AA8A1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InspectionItems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93F19F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해당 점검 실행 날짜</w:t>
            </w:r>
          </w:p>
        </w:tc>
      </w:tr>
    </w:tbl>
    <w:p w14:paraId="715869D5" w14:textId="77777777" w:rsidR="004033DF" w:rsidRDefault="004033DF" w:rsidP="00DB2A45"/>
    <w:p w14:paraId="7B34A3E4" w14:textId="22961DA8" w:rsidR="00BD556B" w:rsidRDefault="0019226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3FC8753" wp14:editId="39E07E6D">
            <wp:extent cx="2846567" cy="3658827"/>
            <wp:effectExtent l="0" t="0" r="0" b="0"/>
            <wp:docPr id="39860191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1917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982" cy="36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2D805704" w14:textId="77777777" w:rsidR="00BD556B" w:rsidRDefault="00000000">
      <w:pPr>
        <w:pStyle w:val="a"/>
        <w:pBdr>
          <w:bottom w:val="single" w:sz="24" w:space="0" w:color="auto"/>
        </w:pBdr>
      </w:pPr>
      <w:bookmarkStart w:id="7" w:name="_Toc163491727"/>
      <w:r>
        <w:rPr>
          <w:rFonts w:hint="eastAsia"/>
        </w:rPr>
        <w:lastRenderedPageBreak/>
        <w:t>프로세스 상세 설계</w:t>
      </w:r>
      <w:bookmarkEnd w:id="7"/>
    </w:p>
    <w:p w14:paraId="2F971197" w14:textId="77777777" w:rsidR="00BD556B" w:rsidRDefault="00000000">
      <w:pPr>
        <w:pStyle w:val="3"/>
        <w:ind w:left="603"/>
      </w:pPr>
      <w:bookmarkStart w:id="8" w:name="_Toc163491728"/>
      <w:r>
        <w:rPr>
          <w:rFonts w:hint="eastAsia"/>
        </w:rPr>
        <w:t>프로세스 모델</w:t>
      </w:r>
      <w:bookmarkEnd w:id="8"/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6"/>
        <w:gridCol w:w="4363"/>
        <w:gridCol w:w="3175"/>
      </w:tblGrid>
      <w:tr w:rsidR="00BD556B" w14:paraId="5BEC2B2A" w14:textId="77777777">
        <w:trPr>
          <w:trHeight w:val="46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A9F3A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설계 ID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0B57F3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프로세스 설계 제목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9E3FD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 ID</w:t>
            </w:r>
          </w:p>
        </w:tc>
      </w:tr>
      <w:tr w:rsidR="00BD556B" w14:paraId="0D2488B3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0C453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SDD_KEP_001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8645D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3.1.1 점검 대상 데이터 입력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EF372C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REQ_F_13</w:t>
            </w:r>
          </w:p>
        </w:tc>
      </w:tr>
      <w:tr w:rsidR="00BD556B" w14:paraId="73BF516D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CFC4A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SDD_KEP_002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8784BE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3.1.2 점검 항목 선택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FC290A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REQ_F_01-02</w:t>
            </w:r>
          </w:p>
        </w:tc>
      </w:tr>
      <w:tr w:rsidR="00BD556B" w14:paraId="707440BA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A3B8EA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SDD_KEP_003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9954A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3.1.3 점검 진행 및 결과 화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E11F22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REQ_F_04</w:t>
            </w:r>
          </w:p>
        </w:tc>
      </w:tr>
      <w:tr w:rsidR="00BD556B" w14:paraId="758EBB9E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416A2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SDD_KEP_004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51074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3.1.4 Heat Transfer 계산 모듈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5168B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REQ_F_05</w:t>
            </w:r>
          </w:p>
        </w:tc>
      </w:tr>
      <w:tr w:rsidR="00BD556B" w14:paraId="6BA0EDD5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09687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SDD_KEP_005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BBC3F" w14:textId="77777777" w:rsidR="00BD556B" w:rsidRDefault="00000000">
            <w:pPr>
              <w:pStyle w:val="110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3.1.5 1D Code(Fortran) 프로그램 연계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517276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REQ_F_09</w:t>
            </w:r>
          </w:p>
        </w:tc>
      </w:tr>
      <w:tr w:rsidR="00BD556B" w14:paraId="28F10260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D103D6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SDD_KEP_006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8CDB2B" w14:textId="77777777" w:rsidR="00BD556B" w:rsidRDefault="00000000">
            <w:pPr>
              <w:pStyle w:val="110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3.1.6 계산 결과 출력 및 그래프 출력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C0E3D3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REQ_F_11</w:t>
            </w:r>
          </w:p>
        </w:tc>
      </w:tr>
      <w:tr w:rsidR="00BD556B" w14:paraId="0277878E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F4E5DB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SDD_KEP_007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2D941" w14:textId="77777777" w:rsidR="00BD556B" w:rsidRDefault="00000000">
            <w:pPr>
              <w:pStyle w:val="110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3.1.7 Excel Data Import/Export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54C28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REQ_F_12</w:t>
            </w:r>
          </w:p>
        </w:tc>
      </w:tr>
    </w:tbl>
    <w:p w14:paraId="3E981114" w14:textId="77777777" w:rsidR="00BD556B" w:rsidRDefault="00BD556B">
      <w:pPr>
        <w:pStyle w:val="110"/>
        <w:spacing w:line="480" w:lineRule="auto"/>
      </w:pPr>
    </w:p>
    <w:p w14:paraId="6AD3F279" w14:textId="77777777" w:rsidR="00BD556B" w:rsidRDefault="00BD556B"/>
    <w:p w14:paraId="600A045D" w14:textId="77777777" w:rsidR="00BD556B" w:rsidRDefault="00000000">
      <w:pPr>
        <w:pStyle w:val="3"/>
        <w:ind w:left="603"/>
      </w:pPr>
      <w:bookmarkStart w:id="9" w:name="_Toc163491729"/>
      <w:r>
        <w:rPr>
          <w:rFonts w:hint="eastAsia"/>
        </w:rPr>
        <w:t>주요 알고리즘</w:t>
      </w:r>
      <w:bookmarkEnd w:id="9"/>
    </w:p>
    <w:p w14:paraId="7B566017" w14:textId="77777777" w:rsidR="00BD556B" w:rsidRDefault="0000000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br w:type="page"/>
      </w:r>
    </w:p>
    <w:p w14:paraId="3BB1394F" w14:textId="77777777" w:rsidR="00BD556B" w:rsidRDefault="00000000">
      <w:pPr>
        <w:pStyle w:val="a"/>
      </w:pPr>
      <w:bookmarkStart w:id="10" w:name="_Toc163491730"/>
      <w:r>
        <w:rPr>
          <w:rFonts w:hint="eastAsia"/>
        </w:rPr>
        <w:lastRenderedPageBreak/>
        <w:t>사용자 인터페이스 상세 설계</w:t>
      </w:r>
      <w:bookmarkEnd w:id="10"/>
    </w:p>
    <w:p w14:paraId="18F0555B" w14:textId="655888DD" w:rsidR="00BD556B" w:rsidRDefault="00000000">
      <w:pPr>
        <w:pStyle w:val="4"/>
        <w:ind w:left="603"/>
      </w:pPr>
      <w:bookmarkStart w:id="11" w:name="_Toc163491731"/>
      <w:r>
        <w:rPr>
          <w:rFonts w:hint="eastAsia"/>
        </w:rPr>
        <w:t>사용자 인터페이스 목록</w:t>
      </w:r>
      <w:bookmarkEnd w:id="11"/>
      <w:r w:rsidR="00263807">
        <w:rPr>
          <w:rFonts w:hint="eastAsia"/>
        </w:rPr>
        <w:t xml:space="preserve"> </w:t>
      </w:r>
    </w:p>
    <w:tbl>
      <w:tblPr>
        <w:tblOverlap w:val="never"/>
        <w:tblW w:w="95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1"/>
        <w:gridCol w:w="1841"/>
        <w:gridCol w:w="4953"/>
        <w:gridCol w:w="870"/>
      </w:tblGrid>
      <w:tr w:rsidR="00BD556B" w14:paraId="75FED9F8" w14:textId="77777777" w:rsidTr="000F63A9">
        <w:trPr>
          <w:cantSplit/>
          <w:trHeight w:val="676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7074CBD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단위시스템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E17CFD7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인터페이스 명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28D5B81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설명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C0C0C0"/>
            <w:vAlign w:val="center"/>
          </w:tcPr>
          <w:p w14:paraId="03FC02AA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비고</w:t>
            </w:r>
          </w:p>
        </w:tc>
      </w:tr>
      <w:tr w:rsidR="000F63A9" w14:paraId="4BA602CD" w14:textId="77777777" w:rsidTr="00A55F56">
        <w:trPr>
          <w:cantSplit/>
          <w:trHeight w:val="313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right w:val="single" w:sz="3" w:space="0" w:color="000000"/>
            </w:tcBorders>
            <w:vAlign w:val="center"/>
          </w:tcPr>
          <w:p w14:paraId="4CFD085A" w14:textId="16C8E0E3" w:rsidR="000F63A9" w:rsidRDefault="009A71FD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대상 정보 입력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364CC6" w14:textId="739CEAAA" w:rsidR="000F63A9" w:rsidRDefault="000F63A9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대상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 xml:space="preserve"> 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정보 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입력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C06DF" w14:textId="15FA5591" w:rsidR="000F63A9" w:rsidRDefault="009A71F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사용자가 점검 대상에 대한 정보(점검 대상 OS, 접속 방식, 시스템 IP 주소, 포트 번호, ID, Password)를 입력하기 위한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6C1062AA" w14:textId="77777777" w:rsidR="000F63A9" w:rsidRDefault="000F63A9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263807" w14:paraId="3F7C279D" w14:textId="77777777" w:rsidTr="00A71718">
        <w:trPr>
          <w:cantSplit/>
          <w:trHeight w:val="313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D3E50" w14:textId="1060C213" w:rsidR="00263807" w:rsidRDefault="009A71FD" w:rsidP="0026380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규제지침 선택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AC2EE5" w14:textId="5FC137CC" w:rsidR="00263807" w:rsidRPr="000F63A9" w:rsidRDefault="00263807" w:rsidP="00263807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규제지침 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목록 및 선택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FEAFF" w14:textId="6A850C3F" w:rsidR="00263807" w:rsidRDefault="009C5576" w:rsidP="0026380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사용자가 선택한 대상 OS에 해당하는 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DB에 저장된 규제지침 목록을 표시하고 사용자가 점검을 원하는 규제지침을 선택, </w:t>
            </w:r>
            <w:r w:rsidR="006B5105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등록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>, 삭제할 수 있는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34371061" w14:textId="77777777" w:rsidR="00263807" w:rsidRDefault="00263807" w:rsidP="00263807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BD556B" w:rsidRPr="001E420D" w14:paraId="738D02C7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D7DB6" w14:textId="186514E7" w:rsidR="00BD556B" w:rsidRDefault="009A71FD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진행</w:t>
            </w:r>
            <w:r w:rsidR="00AC0C33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현황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및 결과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DC8B82" w14:textId="38099B52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 xml:space="preserve"> </w:t>
            </w:r>
            <w:r w:rsidR="00AC0C33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진행 현황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및 결과 </w:t>
            </w:r>
            <w:r w:rsidR="00AE310B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출력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E0AC48" w14:textId="354B52A9" w:rsidR="00BD5960" w:rsidRPr="00BD5960" w:rsidRDefault="00AC0C33" w:rsidP="00BD596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선택된 규제지침에 대한 점검을 실행하고 점검 진행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률을 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프로그레스바로 보여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주며 점검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한 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규제지침 목록과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결과 방식,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각 점검 결과를 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출력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해주는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713E0685" w14:textId="77777777" w:rsidR="00BD556B" w:rsidRDefault="00BD556B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0F63A9" w14:paraId="1667BD1A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0BE68" w14:textId="66FCEB16" w:rsidR="000F63A9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이력 조회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7588A7" w14:textId="12ACCB44" w:rsidR="000F63A9" w:rsidRDefault="000F63A9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점검 이력 </w:t>
            </w:r>
            <w:r w:rsidR="00AC0C33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조회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0845AA" w14:textId="5E3A78DF" w:rsidR="000F63A9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날짜, 타겟 OS, IP 주소를 기준으로 점검 이력을 조회할 수 있게 해주는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106539D1" w14:textId="77777777" w:rsidR="000F63A9" w:rsidRDefault="000F63A9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AC0C33" w14:paraId="20B9E30A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26B1FC" w14:textId="41BCAD8D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이력 상세 조회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870655" w14:textId="5C0B53A0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이력 상세 조회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AD967" w14:textId="77A33F2C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선택한 이력의 상세 결과를 조회하는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2142F4E6" w14:textId="77777777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AC0C33" w14:paraId="5D5338E2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626E34" w14:textId="616C0908" w:rsidR="00AC0C33" w:rsidRDefault="0054519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규제지침 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등록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2A8EBE" w14:textId="2E159D11" w:rsidR="00AC0C33" w:rsidRDefault="0054519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규제지침 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등록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B2DE4B" w14:textId="3201BED6" w:rsidR="00AC0C33" w:rsidRPr="00545194" w:rsidRDefault="0054519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사용자가 추가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로 등록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하고 싶은 규제지침에 대한 플러그인 이름, 설명, 세부사항, 명령어 이름, 명령어를 입력하고 결과 타입, 명령어 타입, 대상 OS를 선택한 후 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>“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저장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>”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버튼을 클릭하면 입력 정보를 xml 파일로 변환시켜 DB에 저장되도록 하는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D06EA32" w14:textId="77777777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115FF0" w14:paraId="1444205D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879D16" w14:textId="523612C4" w:rsidR="00115FF0" w:rsidRDefault="00115FF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lastRenderedPageBreak/>
              <w:t>점검 항목 세부 내용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A223F7" w14:textId="4053937E" w:rsidR="00115FF0" w:rsidRDefault="00115FF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항목 세부 내용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AA5CE" w14:textId="601F0D65" w:rsidR="00115FF0" w:rsidRPr="00B23FB2" w:rsidRDefault="00115FF0" w:rsidP="00B23FB2">
            <w:pPr>
              <w:pStyle w:val="af2"/>
              <w:jc w:val="center"/>
              <w:rPr>
                <w:rFonts w:ascii="맑은 고딕" w:eastAsia="맑은 고딕" w:hAnsi="맑은 고딕" w:cs="맑은 고딕"/>
                <w:sz w:val="16"/>
                <w:szCs w:val="18"/>
              </w:rPr>
            </w:pPr>
            <w:r w:rsidRPr="00115FF0">
              <w:rPr>
                <w:rFonts w:ascii="맑은 고딕" w:eastAsia="맑은 고딕" w:hAnsi="맑은 고딕" w:cs="맑은 고딕" w:hint="eastAsia"/>
              </w:rPr>
              <w:t>사용자가 선택한 점검 항목의 세부 내용을 보여주는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0C798F7" w14:textId="77777777" w:rsidR="00115FF0" w:rsidRDefault="00115FF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</w:tbl>
    <w:p w14:paraId="74772F9B" w14:textId="36EE85FF" w:rsidR="00BD556B" w:rsidRDefault="00BD556B"/>
    <w:p w14:paraId="1B6A3F21" w14:textId="143A15D5" w:rsidR="00BD556B" w:rsidRPr="00774D4A" w:rsidRDefault="00000000">
      <w:pPr>
        <w:pStyle w:val="4"/>
        <w:ind w:left="603"/>
        <w:rPr>
          <w:rFonts w:ascii="나눔스퀘어" w:eastAsia="나눔스퀘어" w:hAnsi="나눔스퀘어"/>
          <w:b w:val="0"/>
          <w:bCs w:val="0"/>
          <w:sz w:val="22"/>
          <w:szCs w:val="28"/>
        </w:rPr>
      </w:pPr>
      <w:bookmarkStart w:id="12" w:name="_Toc163491732"/>
      <w:r>
        <w:rPr>
          <w:rFonts w:hint="eastAsia"/>
        </w:rPr>
        <w:t>사용자 인터페이스 정의</w:t>
      </w:r>
      <w:bookmarkEnd w:id="12"/>
    </w:p>
    <w:p w14:paraId="5604852B" w14:textId="06F6CBD1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4.2.1 점검 대상 </w:t>
      </w:r>
      <w:r w:rsidR="00545194">
        <w:rPr>
          <w:rFonts w:ascii="맑은 고딕" w:eastAsia="맑은 고딕" w:hAnsi="맑은 고딕" w:cs="맑은 고딕" w:hint="eastAsia"/>
          <w:sz w:val="24"/>
        </w:rPr>
        <w:t>정보</w:t>
      </w:r>
      <w:r>
        <w:rPr>
          <w:rFonts w:ascii="맑은 고딕" w:eastAsia="맑은 고딕" w:hAnsi="맑은 고딕" w:cs="맑은 고딕"/>
          <w:sz w:val="24"/>
        </w:rPr>
        <w:t xml:space="preserve"> 입력</w:t>
      </w:r>
    </w:p>
    <w:p w14:paraId="06759499" w14:textId="4C6F51DA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67D25A1E" w14:textId="4A276043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10636F">
        <w:rPr>
          <w:rFonts w:ascii="맑은 고딕" w:eastAsia="맑은 고딕" w:hAnsi="맑은 고딕" w:cs="맑은 고딕" w:hint="eastAsia"/>
          <w:sz w:val="24"/>
        </w:rPr>
        <w:t xml:space="preserve">취약점 점검 탭 선택 시, </w:t>
      </w:r>
      <w:r w:rsidR="00545194">
        <w:rPr>
          <w:rFonts w:ascii="맑은 고딕" w:eastAsia="맑은 고딕" w:hAnsi="맑은 고딕" w:cs="맑은 고딕" w:hint="eastAsia"/>
          <w:sz w:val="24"/>
        </w:rPr>
        <w:t xml:space="preserve">사용자가 </w:t>
      </w:r>
      <w:r w:rsidR="00545194" w:rsidRPr="00545194">
        <w:rPr>
          <w:rFonts w:ascii="맑은 고딕" w:eastAsia="맑은 고딕" w:hAnsi="맑은 고딕" w:cs="맑은 고딕" w:hint="eastAsia"/>
          <w:sz w:val="24"/>
          <w:szCs w:val="28"/>
        </w:rPr>
        <w:t>점검 대상에 대한 정보(점검 대상 OS, 접속 방식, 시스템 IP 주소, 포트 번호, ID, Password)를 입력하기 위한 화면</w:t>
      </w:r>
    </w:p>
    <w:p w14:paraId="125E9E73" w14:textId="13C07460" w:rsidR="004363AF" w:rsidRPr="004363AF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  <w:r w:rsidR="009906F8">
        <w:rPr>
          <w:rFonts w:ascii="나눔스퀘어" w:eastAsia="나눔스퀘어" w:hAnsi="나눔스퀘어" w:hint="eastAsia"/>
          <w:sz w:val="22"/>
          <w:szCs w:val="28"/>
        </w:rPr>
        <w:t xml:space="preserve"> </w:t>
      </w:r>
      <w:r w:rsidR="00774D4A">
        <w:rPr>
          <w:rFonts w:ascii="맑은 고딕" w:eastAsia="맑은 고딕" w:hAnsi="맑은 고딕" w:cs="맑은 고딕" w:hint="eastAsia"/>
          <w:sz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3AF" w14:paraId="372B7674" w14:textId="77777777" w:rsidTr="004363AF">
        <w:tc>
          <w:tcPr>
            <w:tcW w:w="9016" w:type="dxa"/>
          </w:tcPr>
          <w:p w14:paraId="0DE2217D" w14:textId="7ADA8990" w:rsidR="004363AF" w:rsidRDefault="000B6288" w:rsidP="00E774A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0B6288">
              <w:rPr>
                <w:rFonts w:ascii="맑은 고딕" w:eastAsia="맑은 고딕" w:hAnsi="맑은 고딕" w:cs="맑은 고딕"/>
                <w:noProof/>
                <w:sz w:val="24"/>
              </w:rPr>
              <w:drawing>
                <wp:inline distT="0" distB="0" distL="0" distR="0" wp14:anchorId="2CDC53BF" wp14:editId="0FA7DEAA">
                  <wp:extent cx="5613722" cy="3316860"/>
                  <wp:effectExtent l="0" t="0" r="6350" b="0"/>
                  <wp:docPr id="5924103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4103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928" cy="331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807BD" w14:textId="094760F0" w:rsidR="004363AF" w:rsidRPr="004363AF" w:rsidRDefault="004363AF">
      <w:pPr>
        <w:pStyle w:val="af2"/>
        <w:rPr>
          <w:rFonts w:ascii="맑은 고딕" w:eastAsia="맑은 고딕" w:hAnsi="맑은 고딕" w:cs="맑은 고딕"/>
          <w:sz w:val="24"/>
        </w:rPr>
      </w:pPr>
    </w:p>
    <w:p w14:paraId="07EE83FF" w14:textId="65A3F9E6" w:rsidR="00FA7380" w:rsidRPr="004363AF" w:rsidRDefault="00FA7380" w:rsidP="00FA7380">
      <w:pPr>
        <w:pStyle w:val="af2"/>
        <w:rPr>
          <w:rFonts w:ascii="나눔스퀘어" w:eastAsia="나눔스퀘어" w:hAnsi="나눔스퀘어" w:cs="맑은 고딕"/>
          <w:sz w:val="22"/>
          <w:szCs w:val="20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230"/>
        <w:gridCol w:w="1789"/>
      </w:tblGrid>
      <w:tr w:rsidR="00BD556B" w14:paraId="718A1A4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BAA949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lastRenderedPageBreak/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A142F4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3670538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2401F4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0FD53F0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7754AE" w14:paraId="744F4D6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8D5D38" w14:textId="5B6238EA" w:rsidR="007754AE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E0D8D" w14:textId="1272DBAD" w:rsidR="007754AE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탭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AC842" w14:textId="0DABF1AB" w:rsidR="007754AE" w:rsidRDefault="00AE310B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취약점 점검, 점검 이력 조회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0148BE" w14:textId="339EF826" w:rsidR="007754AE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사용자가 실행을 원하는 기능을 선택할 수 있게 하는 탭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086C6" w14:textId="77777777" w:rsidR="007754AE" w:rsidRDefault="007754A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05E4D423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DB822" w14:textId="23FDEE0C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DDE71D" w14:textId="747F3399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F8198E" w14:textId="175501B4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대상 OS 선택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92424" w14:textId="27C8CC8E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대상 OS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선택 드롭다운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EC64D4" w14:textId="58EE5DBD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Windows/Linux</w:t>
            </w:r>
          </w:p>
        </w:tc>
      </w:tr>
      <w:tr w:rsidR="006C2EB0" w14:paraId="229864C2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65FAB" w14:textId="68D305B0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0DEB1" w14:textId="1A58468D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7BEF49" w14:textId="6C7AB28E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접속 방식 선택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97AC32" w14:textId="6A795E24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접속 방식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265463">
              <w:rPr>
                <w:rFonts w:ascii="맑은 고딕" w:eastAsia="맑은 고딕" w:hAnsi="맑은 고딕" w:cs="맑은 고딕" w:hint="eastAsia"/>
                <w:sz w:val="22"/>
              </w:rPr>
              <w:t xml:space="preserve">선택 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B5E17D" w14:textId="682E170D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SSH/Samba</w:t>
            </w:r>
          </w:p>
        </w:tc>
      </w:tr>
      <w:tr w:rsidR="00BD556B" w14:paraId="0A23AEC2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1E9B1D" w14:textId="235C2B20" w:rsidR="00BD556B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317D7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A79845" w14:textId="59B83389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시스템 IP 주소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897EEF" w14:textId="5C194B1C" w:rsidR="00BD556B" w:rsidRDefault="006C2EB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시스템 IP 주소 입력창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D77801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65740E0E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0DD501" w14:textId="6E068CBF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B15D3C" w14:textId="60E8446B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52806C" w14:textId="2004D63E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포트 번호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15567E" w14:textId="543F9DEC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포트 번호 입력창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426DE" w14:textId="77777777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5845F075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FF1669" w14:textId="5139FA2C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BA3CA" w14:textId="0CE1D7B0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978114" w14:textId="73F89F7A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ID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3FD07B" w14:textId="695EE7C7" w:rsidR="006C2EB0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원격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접속을 위한 ID 입력창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2DCE08" w14:textId="77777777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5EC33523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8645A" w14:textId="716F80E9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7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6E9E79" w14:textId="5D0807CF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C25043" w14:textId="0B507BB5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Password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8DFF0B" w14:textId="146BB1D4" w:rsidR="006C2EB0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원격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접속을 위한 Password 입력창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E27A2" w14:textId="77777777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4F6113D1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40DA3" w14:textId="45145A63" w:rsidR="00BD556B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7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BBF2C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5E21A7" w14:textId="0000491E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&gt;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3DB739" w14:textId="77CDCF62" w:rsidR="00BD556B" w:rsidRDefault="00774D4A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다음 화면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버튼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AB7FC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5088CA75" w14:textId="77777777" w:rsidR="00BD556B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br w:type="page"/>
      </w:r>
    </w:p>
    <w:p w14:paraId="2ACBBD14" w14:textId="1C55848B" w:rsidR="00BD556B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lastRenderedPageBreak/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4.2.2 규제지침 </w:t>
      </w:r>
      <w:r w:rsidR="00545194">
        <w:rPr>
          <w:rFonts w:ascii="맑은 고딕" w:eastAsia="맑은 고딕" w:hAnsi="맑은 고딕" w:cs="맑은 고딕" w:hint="eastAsia"/>
          <w:sz w:val="24"/>
        </w:rPr>
        <w:t xml:space="preserve">목록 및 </w:t>
      </w:r>
      <w:r>
        <w:rPr>
          <w:rFonts w:ascii="맑은 고딕" w:eastAsia="맑은 고딕" w:hAnsi="맑은 고딕" w:cs="맑은 고딕"/>
          <w:sz w:val="24"/>
        </w:rPr>
        <w:t>선택</w:t>
      </w:r>
    </w:p>
    <w:p w14:paraId="6521622F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4CC08E93" w14:textId="56A6F23A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B75656">
        <w:rPr>
          <w:rFonts w:ascii="맑은 고딕" w:eastAsia="맑은 고딕" w:hAnsi="맑은 고딕" w:cs="맑은 고딕" w:hint="eastAsia"/>
          <w:sz w:val="24"/>
        </w:rPr>
        <w:t xml:space="preserve">사용자가 선택한 대상 OS에 </w:t>
      </w:r>
      <w:r w:rsidR="001D3F2C">
        <w:rPr>
          <w:rFonts w:ascii="맑은 고딕" w:eastAsia="맑은 고딕" w:hAnsi="맑은 고딕" w:cs="맑은 고딕" w:hint="eastAsia"/>
          <w:sz w:val="24"/>
        </w:rPr>
        <w:t xml:space="preserve">해당하는 </w:t>
      </w:r>
      <w:r w:rsidR="00545194">
        <w:rPr>
          <w:rFonts w:ascii="맑은 고딕" w:eastAsia="맑은 고딕" w:hAnsi="맑은 고딕" w:cs="맑은 고딕" w:hint="eastAsia"/>
          <w:sz w:val="24"/>
        </w:rPr>
        <w:t>DB에</w:t>
      </w:r>
      <w:r w:rsidR="006C2EB0">
        <w:rPr>
          <w:rFonts w:ascii="맑은 고딕" w:eastAsia="맑은 고딕" w:hAnsi="맑은 고딕" w:cs="맑은 고딕" w:hint="eastAsia"/>
          <w:sz w:val="24"/>
        </w:rPr>
        <w:t xml:space="preserve"> </w:t>
      </w:r>
      <w:r w:rsidR="00545194" w:rsidRPr="00545194">
        <w:rPr>
          <w:rFonts w:ascii="맑은 고딕" w:eastAsia="맑은 고딕" w:hAnsi="맑은 고딕" w:cs="맑은 고딕" w:hint="eastAsia"/>
          <w:sz w:val="24"/>
          <w:szCs w:val="28"/>
        </w:rPr>
        <w:t xml:space="preserve">저장된 규제지침 목록을 표시하고 사용자가 점검을 원하는 규제지침을 선택, </w:t>
      </w:r>
      <w:r w:rsidR="006B5105">
        <w:rPr>
          <w:rFonts w:ascii="맑은 고딕" w:eastAsia="맑은 고딕" w:hAnsi="맑은 고딕" w:cs="맑은 고딕" w:hint="eastAsia"/>
          <w:sz w:val="24"/>
          <w:szCs w:val="28"/>
        </w:rPr>
        <w:t>등록</w:t>
      </w:r>
      <w:r w:rsidR="00545194" w:rsidRPr="00545194">
        <w:rPr>
          <w:rFonts w:ascii="맑은 고딕" w:eastAsia="맑은 고딕" w:hAnsi="맑은 고딕" w:cs="맑은 고딕" w:hint="eastAsia"/>
          <w:sz w:val="24"/>
          <w:szCs w:val="28"/>
        </w:rPr>
        <w:t>, 삭제할 수 있는 화면</w:t>
      </w:r>
    </w:p>
    <w:tbl>
      <w:tblPr>
        <w:tblStyle w:val="a7"/>
        <w:tblpPr w:leftFromText="142" w:rightFromText="142" w:vertAnchor="text" w:horzAnchor="margin" w:tblpY="58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3AF" w14:paraId="5CBDDD53" w14:textId="77777777" w:rsidTr="004363AF">
        <w:tc>
          <w:tcPr>
            <w:tcW w:w="9016" w:type="dxa"/>
          </w:tcPr>
          <w:p w14:paraId="55EC13BB" w14:textId="25BEE81C" w:rsidR="004363AF" w:rsidRDefault="0076347D" w:rsidP="00E774A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 w:cs="맑은 고딕"/>
              </w:rPr>
            </w:pPr>
            <w:r w:rsidRPr="0076347D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27DB4C38" wp14:editId="2840DF58">
                  <wp:extent cx="5602147" cy="3299946"/>
                  <wp:effectExtent l="0" t="0" r="0" b="0"/>
                  <wp:docPr id="16676121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6121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641" cy="330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A6DA7" w14:textId="77777777" w:rsidR="00BD556B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p w14:paraId="58D62052" w14:textId="78E01DCC" w:rsidR="004363AF" w:rsidRDefault="004363AF" w:rsidP="004363AF">
      <w:pPr>
        <w:pStyle w:val="af2"/>
        <w:jc w:val="center"/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088"/>
        <w:gridCol w:w="1931"/>
      </w:tblGrid>
      <w:tr w:rsidR="00BD556B" w14:paraId="1A0CACB2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0BD67C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D42008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81BE5D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14DF6A0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6FB1976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56B" w14:paraId="07B5EB05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49E0A2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B9AFD" w14:textId="5DBB3816" w:rsidR="00BD556B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체크</w:t>
            </w:r>
            <w:r>
              <w:rPr>
                <w:rFonts w:ascii="맑은 고딕" w:eastAsia="맑은 고딕" w:hAnsi="맑은 고딕" w:cs="맑은 고딕"/>
                <w:sz w:val="22"/>
              </w:rPr>
              <w:t>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B5CABB" w14:textId="56C0F1A9" w:rsidR="00BD556B" w:rsidRDefault="00743C7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 w:rsidRPr="00743C77">
              <w:rPr>
                <w:rFonts w:ascii="맑은 고딕" w:eastAsia="맑은 고딕" w:hAnsi="맑은 고딕" w:cs="맑은 고딕" w:hint="eastAsia"/>
                <w:sz w:val="22"/>
                <w:szCs w:val="24"/>
              </w:rPr>
              <w:t>규제 지침 선택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2F3449" w14:textId="050F4256" w:rsidR="00BD556B" w:rsidRDefault="003E30B7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취약점 점검</w:t>
            </w:r>
            <w:r w:rsidR="00934B04">
              <w:rPr>
                <w:rFonts w:ascii="맑은 고딕" w:eastAsia="맑은 고딕" w:hAnsi="맑은 고딕" w:cs="맑은 고딕" w:hint="eastAsia"/>
                <w:sz w:val="22"/>
              </w:rPr>
              <w:t>에 사용될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규제</w:t>
            </w:r>
            <w:r w:rsidR="003C1B6C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지침 지정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F5B1E1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3D34C0" w14:paraId="177F32F3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718A39" w14:textId="05D24D27" w:rsidR="003D34C0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09B74" w14:textId="2CF11692" w:rsidR="003D34C0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87673" w14:textId="2B250636" w:rsidR="003D34C0" w:rsidRDefault="003C1B6C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규제 지침 리스트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14F44C" w14:textId="40B527B0" w:rsidR="003C1B6C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점검에 </w:t>
            </w:r>
            <w:r w:rsidR="003C1B6C">
              <w:rPr>
                <w:rFonts w:ascii="맑은 고딕" w:eastAsia="맑은 고딕" w:hAnsi="맑은 고딕" w:cs="맑은 고딕" w:hint="eastAsia"/>
                <w:sz w:val="22"/>
              </w:rPr>
              <w:t>사용 가능한 규제지침 나열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CA4E8" w14:textId="6BB25234" w:rsidR="003D34C0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항목, 점검 내용</w:t>
            </w:r>
            <w:r w:rsidR="00545194">
              <w:rPr>
                <w:rFonts w:ascii="맑은 고딕" w:eastAsia="맑은 고딕" w:hAnsi="맑은 고딕" w:cs="맑은 고딕" w:hint="eastAsia"/>
                <w:sz w:val="22"/>
              </w:rPr>
              <w:t>, 실행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545194">
              <w:rPr>
                <w:rFonts w:ascii="맑은 고딕" w:eastAsia="맑은 고딕" w:hAnsi="맑은 고딕" w:cs="맑은 고딕" w:hint="eastAsia"/>
                <w:sz w:val="22"/>
              </w:rPr>
              <w:t xml:space="preserve">방식, </w:t>
            </w:r>
            <w:r w:rsidR="00545194"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결과 방식</w:t>
            </w:r>
          </w:p>
        </w:tc>
      </w:tr>
      <w:tr w:rsidR="00FA7380" w14:paraId="6E2B4874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48331" w14:textId="0D878E2B" w:rsidR="00FA7380" w:rsidRDefault="00FA738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9B78F" w14:textId="0C229231" w:rsidR="00FA7380" w:rsidRDefault="00FA738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3AABD" w14:textId="158B235B" w:rsidR="00FA738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삭제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9DA91" w14:textId="6515701D" w:rsidR="00FA7380" w:rsidRDefault="00FA738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규제 지침 삭제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B2D893" w14:textId="77777777" w:rsidR="00FA7380" w:rsidRDefault="00FA738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265463" w14:paraId="4F41E29D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756406" w14:textId="2D9F80F2" w:rsidR="00265463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8B12F9" w14:textId="52782DB0" w:rsidR="00265463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3974D" w14:textId="360CE996" w:rsidR="00265463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+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B02B54" w14:textId="4D7FFFE5" w:rsidR="00265463" w:rsidRDefault="00265463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규제 지침 등록 버튼 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7B24DC" w14:textId="77777777" w:rsidR="00265463" w:rsidRDefault="00265463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13C69E57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05CFF8" w14:textId="572AE7E4" w:rsidR="00BD556B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083CEE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163627" w14:textId="0C55E773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실행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2838C7" w14:textId="1F7E40F8" w:rsidR="00BD556B" w:rsidRDefault="00934B0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실행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17167D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1A1A805C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B53CC8" w14:textId="6EDBE475" w:rsidR="00BD556B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9A1F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F679DD" w14:textId="5EB5A704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&lt;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ADC890" w14:textId="48975ACD" w:rsidR="00BD556B" w:rsidRDefault="00934B0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이전 화면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3F569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5D0F0B00" w14:textId="77777777" w:rsidR="00AE310B" w:rsidRDefault="00AE310B">
      <w:pPr>
        <w:pStyle w:val="af2"/>
        <w:rPr>
          <w:rFonts w:ascii="맑은 고딕" w:eastAsia="맑은 고딕" w:hAnsi="맑은 고딕" w:cs="맑은 고딕"/>
          <w:sz w:val="24"/>
        </w:rPr>
      </w:pPr>
    </w:p>
    <w:p w14:paraId="76362F67" w14:textId="0D9660DF" w:rsidR="00BD5960" w:rsidRPr="00BD5960" w:rsidRDefault="00000000" w:rsidP="00AE310B">
      <w:pPr>
        <w:pStyle w:val="af2"/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4.2.3 점검 </w:t>
      </w:r>
      <w:r w:rsidR="00545194">
        <w:rPr>
          <w:rFonts w:ascii="맑은 고딕" w:eastAsia="맑은 고딕" w:hAnsi="맑은 고딕" w:cs="맑은 고딕" w:hint="eastAsia"/>
          <w:sz w:val="24"/>
        </w:rPr>
        <w:t>진행 현황</w:t>
      </w:r>
      <w:r w:rsidR="00BD5960">
        <w:rPr>
          <w:rFonts w:ascii="맑은 고딕" w:eastAsia="맑은 고딕" w:hAnsi="맑은 고딕" w:cs="맑은 고딕" w:hint="eastAsia"/>
          <w:sz w:val="24"/>
        </w:rPr>
        <w:t xml:space="preserve"> 및 결과</w:t>
      </w:r>
      <w:r w:rsidR="00AE310B">
        <w:rPr>
          <w:rFonts w:ascii="맑은 고딕" w:eastAsia="맑은 고딕" w:hAnsi="맑은 고딕" w:cs="맑은 고딕" w:hint="eastAsia"/>
          <w:sz w:val="24"/>
        </w:rPr>
        <w:t xml:space="preserve"> 출력</w:t>
      </w:r>
    </w:p>
    <w:p w14:paraId="467DD308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6415B205" w14:textId="0487CE53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545194">
        <w:rPr>
          <w:rFonts w:ascii="맑은 고딕" w:eastAsia="맑은 고딕" w:hAnsi="맑은 고딕" w:cs="맑은 고딕" w:hint="eastAsia"/>
          <w:sz w:val="24"/>
        </w:rPr>
        <w:t xml:space="preserve">선택된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규제지침에 대한 점검을 실행하고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 xml:space="preserve">점검 진행률을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프로그레스바로 보여주며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>점검한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규제지침 목록과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 xml:space="preserve">결과 방식,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각 점검 결과를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>출력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>해주는 화면</w:t>
      </w:r>
    </w:p>
    <w:p w14:paraId="67092B44" w14:textId="6E725A4E" w:rsidR="003D34C0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  <w:r w:rsidR="003D34C0">
        <w:rPr>
          <w:rFonts w:ascii="맑은 고딕" w:eastAsia="맑은 고딕" w:hAnsi="맑은 고딕" w:cs="맑은 고딕" w:hint="eastAsia"/>
          <w:sz w:val="24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C77" w14:paraId="61E81DBB" w14:textId="77777777" w:rsidTr="00743C77">
        <w:tc>
          <w:tcPr>
            <w:tcW w:w="9016" w:type="dxa"/>
          </w:tcPr>
          <w:p w14:paraId="31D5609C" w14:textId="22C4E78C" w:rsidR="00743C77" w:rsidRDefault="00AE310B" w:rsidP="00E774A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AE310B">
              <w:rPr>
                <w:rFonts w:ascii="맑은 고딕" w:eastAsia="맑은 고딕" w:hAnsi="맑은 고딕" w:cs="맑은 고딕"/>
                <w:noProof/>
                <w:sz w:val="24"/>
              </w:rPr>
              <w:drawing>
                <wp:inline distT="0" distB="0" distL="0" distR="0" wp14:anchorId="76F3B967" wp14:editId="69C0965E">
                  <wp:extent cx="5636871" cy="3321794"/>
                  <wp:effectExtent l="0" t="0" r="2540" b="0"/>
                  <wp:docPr id="7331797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1797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820" cy="332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34F99" w14:textId="77777777" w:rsidR="00743C77" w:rsidRDefault="00743C77">
      <w:pPr>
        <w:pStyle w:val="af2"/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088"/>
        <w:gridCol w:w="1931"/>
      </w:tblGrid>
      <w:tr w:rsidR="00BD556B" w14:paraId="7A4753D7" w14:textId="77777777" w:rsidTr="00BD5960">
        <w:trPr>
          <w:trHeight w:val="353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EC02D5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D98C1A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84A8D25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F159DF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B5A8259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56B" w14:paraId="15C47884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685233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262201" w14:textId="37F08733" w:rsidR="00BD556B" w:rsidRDefault="00E94C1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프로그레스바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F35209" w14:textId="73DF17CE" w:rsidR="00BD556B" w:rsidRDefault="00743C7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진행률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EFCA8" w14:textId="1D3CCFEB" w:rsidR="00BD556B" w:rsidRDefault="00934B0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진행 현황을 보여주는 프로그레스바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FAD9F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3C26303F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502BEF" w14:textId="3B18733A" w:rsidR="00BD556B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22A57" w14:textId="260438FA" w:rsidR="00BD556B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F467E" w14:textId="27326D92" w:rsidR="00BD556B" w:rsidRDefault="009906F8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결과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 리스트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FFF0E" w14:textId="6CD808F7" w:rsidR="00BD556B" w:rsidRDefault="003D34C0" w:rsidP="00712B5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</w:t>
            </w:r>
            <w:r w:rsidR="009906F8">
              <w:rPr>
                <w:rFonts w:ascii="맑은 고딕" w:eastAsia="맑은 고딕" w:hAnsi="맑은 고딕" w:cs="맑은 고딕" w:hint="eastAsia"/>
                <w:sz w:val="22"/>
              </w:rPr>
              <w:t xml:space="preserve">에 사용된 규제 지침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항목과 각 항목의 내용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1E420D">
              <w:rPr>
                <w:rFonts w:ascii="맑은 고딕" w:eastAsia="맑은 고딕" w:hAnsi="맑은 고딕" w:cs="맑은 고딕" w:hint="eastAsia"/>
                <w:sz w:val="22"/>
              </w:rPr>
              <w:t xml:space="preserve"> 결과 방식,</w:t>
            </w:r>
            <w:r w:rsidR="00BD5960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점검 </w:t>
            </w:r>
            <w:r w:rsidR="003D34AE">
              <w:rPr>
                <w:rFonts w:ascii="맑은 고딕" w:eastAsia="맑은 고딕" w:hAnsi="맑은 고딕" w:cs="맑은 고딕" w:hint="eastAsia"/>
                <w:sz w:val="22"/>
              </w:rPr>
              <w:t>결과를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보여주는 테이블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8872A" w14:textId="713DA8C3" w:rsidR="00BD556B" w:rsidRDefault="00BD596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항목, 점검 내용, </w:t>
            </w:r>
            <w:r w:rsidR="00AE310B">
              <w:rPr>
                <w:rFonts w:ascii="맑은 고딕" w:eastAsia="맑은 고딕" w:hAnsi="맑은 고딕" w:cs="맑은 고딕" w:hint="eastAsia"/>
                <w:sz w:val="22"/>
              </w:rPr>
              <w:t xml:space="preserve">결과 방식,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점검 결과</w:t>
            </w:r>
          </w:p>
        </w:tc>
      </w:tr>
      <w:tr w:rsidR="00B75656" w14:paraId="0EB8E412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C84111" w14:textId="66124C12" w:rsidR="00B75656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75178C" w14:textId="2FC6831F" w:rsidR="00B75656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151EB1" w14:textId="57C35233" w:rsidR="00B75656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취소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47350F" w14:textId="25F41CDD" w:rsidR="00B75656" w:rsidRDefault="00B75656" w:rsidP="00712B5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</w:t>
            </w:r>
            <w:r w:rsidR="00AE310B">
              <w:rPr>
                <w:rFonts w:ascii="맑은 고딕" w:eastAsia="맑은 고딕" w:hAnsi="맑은 고딕" w:cs="맑은 고딕" w:hint="eastAsia"/>
                <w:sz w:val="22"/>
              </w:rPr>
              <w:t>진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행을 취소하는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B423D" w14:textId="77777777" w:rsidR="00B75656" w:rsidRDefault="00B75656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76347D" w14:paraId="4988B903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D2165" w14:textId="1C3EBDAB" w:rsidR="0076347D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46D9E9" w14:textId="3AE54B38" w:rsidR="0076347D" w:rsidRDefault="0076347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29EA7" w14:textId="098378FE" w:rsidR="0076347D" w:rsidRDefault="0076347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&lt;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2D52CB" w14:textId="13C3E8E9" w:rsidR="0076347D" w:rsidRDefault="0076347D" w:rsidP="00712B5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이전 화면 버</w:t>
            </w:r>
            <w:r w:rsidR="00B75656">
              <w:rPr>
                <w:rFonts w:ascii="맑은 고딕" w:eastAsia="맑은 고딕" w:hAnsi="맑은 고딕" w:cs="맑은 고딕" w:hint="eastAsia"/>
                <w:sz w:val="22"/>
              </w:rPr>
              <w:t>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E25B0" w14:textId="77777777" w:rsidR="0076347D" w:rsidRDefault="0076347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532013C3" w14:textId="77777777" w:rsidR="00BD556B" w:rsidRDefault="00BD556B">
      <w:pPr>
        <w:pStyle w:val="af2"/>
        <w:wordWrap/>
        <w:jc w:val="center"/>
      </w:pPr>
    </w:p>
    <w:p w14:paraId="2F0F6DE6" w14:textId="77777777" w:rsidR="00BD5960" w:rsidRDefault="00BD5960">
      <w:pPr>
        <w:pStyle w:val="af2"/>
      </w:pPr>
    </w:p>
    <w:p w14:paraId="4B35ED15" w14:textId="77777777" w:rsidR="00AE310B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 w14:paraId="57121CBA" w14:textId="5DCAE166" w:rsidR="00BD556B" w:rsidRDefault="00000000" w:rsidP="00AE310B">
      <w:pPr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4.2.</w:t>
      </w:r>
      <w:r w:rsidR="00BD5960">
        <w:rPr>
          <w:rFonts w:ascii="맑은 고딕" w:eastAsia="맑은 고딕" w:hAnsi="맑은 고딕" w:cs="맑은 고딕" w:hint="eastAsia"/>
          <w:sz w:val="24"/>
        </w:rPr>
        <w:t>4</w:t>
      </w:r>
      <w:r>
        <w:rPr>
          <w:rFonts w:ascii="맑은 고딕" w:eastAsia="맑은 고딕" w:hAnsi="맑은 고딕" w:cs="맑은 고딕"/>
          <w:sz w:val="24"/>
        </w:rPr>
        <w:t xml:space="preserve"> 점검 이력 조</w:t>
      </w:r>
      <w:r w:rsidR="00BD5960">
        <w:rPr>
          <w:rFonts w:ascii="맑은 고딕" w:eastAsia="맑은 고딕" w:hAnsi="맑은 고딕" w:cs="맑은 고딕" w:hint="eastAsia"/>
          <w:sz w:val="24"/>
        </w:rPr>
        <w:t>회</w:t>
      </w:r>
    </w:p>
    <w:p w14:paraId="6CE4F2E5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2647278A" w14:textId="3B633833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10636F">
        <w:rPr>
          <w:rFonts w:ascii="맑은 고딕" w:eastAsia="맑은 고딕" w:hAnsi="맑은 고딕" w:cs="맑은 고딕" w:hint="eastAsia"/>
          <w:sz w:val="24"/>
        </w:rPr>
        <w:t xml:space="preserve">점검 이력 조회 탭 선택 시,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날짜, </w:t>
      </w:r>
      <w:r w:rsidR="00AE310B">
        <w:rPr>
          <w:rFonts w:ascii="맑은 고딕" w:eastAsia="맑은 고딕" w:hAnsi="맑은 고딕" w:cs="맑은 고딕" w:hint="eastAsia"/>
          <w:sz w:val="24"/>
          <w:szCs w:val="28"/>
        </w:rPr>
        <w:t>대</w:t>
      </w:r>
      <w:r w:rsidR="00CE779D">
        <w:rPr>
          <w:rFonts w:ascii="맑은 고딕" w:eastAsia="맑은 고딕" w:hAnsi="맑은 고딕" w:cs="맑은 고딕" w:hint="eastAsia"/>
          <w:sz w:val="24"/>
          <w:szCs w:val="28"/>
        </w:rPr>
        <w:t>상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OS, IP 주소를 기준으로 점검 이력을 조회할 수 있게 해주는 화면</w:t>
      </w:r>
    </w:p>
    <w:p w14:paraId="26A8A8A7" w14:textId="683D50D3" w:rsidR="00E94C1D" w:rsidRDefault="00000000">
      <w:pPr>
        <w:rPr>
          <w:rFonts w:ascii="나눔스퀘어" w:eastAsia="나눔스퀘어" w:hAnsi="나눔스퀘어" w:cs="맑은 고딕"/>
          <w:sz w:val="22"/>
          <w:szCs w:val="20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  <w:r w:rsidR="00712B5D">
        <w:rPr>
          <w:rFonts w:ascii="나눔스퀘어" w:eastAsia="나눔스퀘어" w:hAnsi="나눔스퀘어" w:cs="맑은 고딕" w:hint="eastAsia"/>
          <w:sz w:val="22"/>
          <w:szCs w:val="20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D23" w14:paraId="6C9B8646" w14:textId="77777777" w:rsidTr="00C77D23">
        <w:tc>
          <w:tcPr>
            <w:tcW w:w="9016" w:type="dxa"/>
          </w:tcPr>
          <w:p w14:paraId="57798977" w14:textId="1E5E8DDE" w:rsidR="00C77D23" w:rsidRDefault="00CE779D" w:rsidP="00E774A7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CE779D">
              <w:rPr>
                <w:rFonts w:ascii="맑은 고딕" w:eastAsia="맑은 고딕" w:hAnsi="맑은 고딕" w:cs="맑은 고딕"/>
                <w:noProof/>
                <w:sz w:val="24"/>
              </w:rPr>
              <w:lastRenderedPageBreak/>
              <w:drawing>
                <wp:inline distT="0" distB="0" distL="0" distR="0" wp14:anchorId="2C754222" wp14:editId="40DAB0B1">
                  <wp:extent cx="5636871" cy="3315549"/>
                  <wp:effectExtent l="0" t="0" r="2540" b="0"/>
                  <wp:docPr id="20398681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8681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595" cy="332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E87B1" w14:textId="77777777" w:rsidR="00C77D23" w:rsidRPr="00B75656" w:rsidRDefault="00C77D23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230"/>
        <w:gridCol w:w="1789"/>
      </w:tblGrid>
      <w:tr w:rsidR="00BD556B" w14:paraId="1B8BB761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D18E2E5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EC51A9F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A9B1EC7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BF88A0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8D481FE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CE779D" w14:paraId="39C67371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F30E24" w14:textId="0D479BA8" w:rsidR="00CE779D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723CB8" w14:textId="1ADAEBCD" w:rsidR="00CE779D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탭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9016D1" w14:textId="40D6F3D9" w:rsidR="00CE779D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취약점 점검, 점검 이력 조회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C81DB3" w14:textId="6B9DF55B" w:rsidR="00CE779D" w:rsidRDefault="00CE779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사용자가 실행을 원하는 기능을 선택할 수 있게 하는 탭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284AB3" w14:textId="77777777" w:rsidR="00CE779D" w:rsidRDefault="00CE779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054C69A5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06D05D" w14:textId="088ACBBA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46E9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C3FC96" w14:textId="04AC1DF7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검색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DDCE3" w14:textId="2FD287D2" w:rsidR="00BD556B" w:rsidRDefault="00B75656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원하는 </w:t>
            </w:r>
            <w:r w:rsidR="00E94C1D">
              <w:rPr>
                <w:rFonts w:ascii="맑은 고딕" w:eastAsia="맑은 고딕" w:hAnsi="맑은 고딕" w:cs="맑은 고딕" w:hint="eastAsia"/>
                <w:sz w:val="22"/>
              </w:rPr>
              <w:t>점검 이력 검색을 위한 입력창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FB480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1698472F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D9BEE" w14:textId="21C998C6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D3F41E" w14:textId="6CD19B63" w:rsidR="00BD556B" w:rsidRDefault="00E94C1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90A01" w14:textId="671BD607" w:rsidR="00BD556B" w:rsidRDefault="000E66EC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이력 리스트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17972" w14:textId="7B6F5F25" w:rsidR="00BD556B" w:rsidRDefault="00E94C1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이력을 보여주는 테이블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6CBCEA" w14:textId="0EF52EF4" w:rsidR="00BD556B" w:rsidRDefault="000E66EC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날짜, 대상 OS, IP 주소</w:t>
            </w:r>
          </w:p>
        </w:tc>
      </w:tr>
      <w:tr w:rsidR="00BD556B" w14:paraId="100F9805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F9862" w14:textId="09E72DC4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B5DE4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1D8BEE" w14:textId="42030D50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 w:rsidRPr="00E537F7">
              <w:rPr>
                <w:rFonts w:ascii="맑은 고딕" w:eastAsia="맑은 고딕" w:hAnsi="맑은 고딕" w:cs="맑은 고딕" w:hint="eastAsia"/>
                <w:sz w:val="22"/>
                <w:szCs w:val="24"/>
              </w:rPr>
              <w:t>상세 결과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E1B81" w14:textId="6CA06F0F" w:rsidR="00BD556B" w:rsidRDefault="00E94C1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각 점검 이력의 상세 결과를 보여주는 버튼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C1E8E0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56652A70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47A599" w14:textId="3CB19113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A8B7BE" w14:textId="01782C13" w:rsidR="00BD556B" w:rsidRPr="00E537F7" w:rsidRDefault="00E94C1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E537F7"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DFA13" w14:textId="0D6D93F8" w:rsidR="00BD556B" w:rsidRPr="00E537F7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E537F7">
              <w:rPr>
                <w:rFonts w:ascii="맑은 고딕" w:eastAsia="맑은 고딕" w:hAnsi="맑은 고딕" w:cs="맑은 고딕" w:hint="eastAsia"/>
                <w:sz w:val="22"/>
              </w:rPr>
              <w:t>필터링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8F5CBB" w14:textId="15A4B2BF" w:rsidR="00BD556B" w:rsidRDefault="00E94C1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이력을 </w:t>
            </w:r>
            <w:r w:rsidR="00B75656">
              <w:rPr>
                <w:rFonts w:ascii="맑은 고딕" w:eastAsia="맑은 고딕" w:hAnsi="맑은 고딕" w:cs="맑은 고딕" w:hint="eastAsia"/>
                <w:sz w:val="22"/>
              </w:rPr>
              <w:t>날짜, 대상 OS, IP 주소</w:t>
            </w:r>
            <w:r w:rsidR="009906F8">
              <w:rPr>
                <w:rFonts w:ascii="맑은 고딕" w:eastAsia="맑은 고딕" w:hAnsi="맑은 고딕" w:cs="맑은 고딕" w:hint="eastAsia"/>
                <w:sz w:val="22"/>
              </w:rPr>
              <w:t>별</w:t>
            </w:r>
            <w:r w:rsidR="009906F8"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로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필터링할 수 있는 드롭다운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543C1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6DB77DB3" w14:textId="77777777" w:rsidR="00BD556B" w:rsidRDefault="00000000">
      <w:r>
        <w:br w:type="page"/>
      </w:r>
    </w:p>
    <w:p w14:paraId="53877804" w14:textId="21C5D5C0" w:rsidR="00BD5960" w:rsidRDefault="00BD5960" w:rsidP="00BD5960">
      <w:pPr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lastRenderedPageBreak/>
        <w:t>4.2.</w:t>
      </w:r>
      <w:r>
        <w:rPr>
          <w:rFonts w:ascii="맑은 고딕" w:eastAsia="맑은 고딕" w:hAnsi="맑은 고딕" w:cs="맑은 고딕" w:hint="eastAsia"/>
          <w:sz w:val="24"/>
        </w:rPr>
        <w:t>5</w:t>
      </w:r>
      <w:r>
        <w:rPr>
          <w:rFonts w:ascii="맑은 고딕" w:eastAsia="맑은 고딕" w:hAnsi="맑은 고딕" w:cs="맑은 고딕"/>
          <w:sz w:val="24"/>
        </w:rPr>
        <w:t xml:space="preserve"> 점검 이력 상세 조회</w:t>
      </w:r>
    </w:p>
    <w:p w14:paraId="0F141F87" w14:textId="77777777" w:rsidR="00BD5960" w:rsidRDefault="00BD5960" w:rsidP="00BD596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120A2B01" w14:textId="77777777" w:rsidR="00BD5960" w:rsidRPr="00BD5960" w:rsidRDefault="00BD5960" w:rsidP="00BD5960">
      <w:pPr>
        <w:pStyle w:val="af2"/>
        <w:rPr>
          <w:rFonts w:ascii="맑은 고딕" w:eastAsia="맑은 고딕" w:hAnsi="맑은 고딕" w:cs="맑은 고딕"/>
          <w:sz w:val="24"/>
          <w:szCs w:val="28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>
        <w:rPr>
          <w:rFonts w:ascii="맑은 고딕" w:eastAsia="맑은 고딕" w:hAnsi="맑은 고딕" w:cs="맑은 고딕" w:hint="eastAsia"/>
          <w:sz w:val="24"/>
        </w:rPr>
        <w:t xml:space="preserve">선택한 </w:t>
      </w:r>
      <w:r w:rsidRPr="00BD5960">
        <w:rPr>
          <w:rFonts w:ascii="맑은 고딕" w:eastAsia="맑은 고딕" w:hAnsi="맑은 고딕" w:cs="맑은 고딕" w:hint="eastAsia"/>
          <w:sz w:val="24"/>
          <w:szCs w:val="28"/>
        </w:rPr>
        <w:t>이력의 상세 결과를 조회하는 화면</w:t>
      </w:r>
    </w:p>
    <w:p w14:paraId="2B20783E" w14:textId="77777777" w:rsidR="00BD5960" w:rsidRDefault="00BD5960" w:rsidP="00BD596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FF0" w14:paraId="711DAD9B" w14:textId="77777777" w:rsidTr="00115FF0">
        <w:tc>
          <w:tcPr>
            <w:tcW w:w="9016" w:type="dxa"/>
          </w:tcPr>
          <w:p w14:paraId="4F00E9FF" w14:textId="723FD730" w:rsidR="00115FF0" w:rsidRDefault="00115FF0" w:rsidP="00E774A7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115FF0">
              <w:rPr>
                <w:rFonts w:ascii="맑은 고딕" w:eastAsia="맑은 고딕" w:hAnsi="맑은 고딕" w:cs="맑은 고딕"/>
                <w:noProof/>
                <w:sz w:val="24"/>
              </w:rPr>
              <w:drawing>
                <wp:inline distT="0" distB="0" distL="0" distR="0" wp14:anchorId="162F50B0" wp14:editId="033CF914">
                  <wp:extent cx="5619509" cy="3636556"/>
                  <wp:effectExtent l="0" t="0" r="635" b="2540"/>
                  <wp:docPr id="21310267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0267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271" cy="364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060AC" w14:textId="77777777" w:rsidR="00115FF0" w:rsidRDefault="00115FF0" w:rsidP="00BD5960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655"/>
        <w:gridCol w:w="1364"/>
      </w:tblGrid>
      <w:tr w:rsidR="00BD5960" w14:paraId="073A8403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7B1A2D1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4BFD98F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F0A0E2E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FCEBC46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919A0CC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960" w14:paraId="5833E2CE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708A8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3FD42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라벨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799EE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날짜, 대상 OS, IP 주소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907D8" w14:textId="77777777" w:rsidR="00BD5960" w:rsidRDefault="00BD5960" w:rsidP="002565B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선택된 이력에 대한 정보 라벨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EAEC7" w14:textId="77777777" w:rsidR="00BD5960" w:rsidRDefault="00BD5960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960" w14:paraId="58047EF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0E2DC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BEC96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00817" w14:textId="77777777" w:rsidR="00BD5960" w:rsidRPr="003D34AE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결과 리스트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932CC7" w14:textId="77777777" w:rsidR="00BD5960" w:rsidRDefault="00BD5960" w:rsidP="002565B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이력 상세 정보를 보여주는 테이블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9A0A5" w14:textId="27A9ED88" w:rsidR="00BD5960" w:rsidRDefault="000E66EC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항목, 점검 내용, </w:t>
            </w:r>
            <w:r w:rsidR="00115FF0">
              <w:rPr>
                <w:rFonts w:ascii="맑은 고딕" w:eastAsia="맑은 고딕" w:hAnsi="맑은 고딕" w:cs="맑은 고딕" w:hint="eastAsia"/>
                <w:sz w:val="22"/>
              </w:rPr>
              <w:t xml:space="preserve">결과 방식,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점검 결과</w:t>
            </w:r>
          </w:p>
        </w:tc>
      </w:tr>
      <w:tr w:rsidR="00115FF0" w14:paraId="7BC2CCE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47D8D" w14:textId="7B3B34F8" w:rsidR="00115FF0" w:rsidRDefault="00115FF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B15AEB" w14:textId="073BABE2" w:rsidR="00115FF0" w:rsidRDefault="00115FF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9DB43" w14:textId="4AFD73AC" w:rsidR="00115FF0" w:rsidRDefault="00115FF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세부 내용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D76C6" w14:textId="5856058E" w:rsidR="00115FF0" w:rsidRDefault="00115FF0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선택한 점검 항목의 세부 내용을 보여주는 버튼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A2772D" w14:textId="77777777" w:rsidR="00115FF0" w:rsidRDefault="00115FF0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4CAB46EB" w14:textId="77777777" w:rsidR="00BD5960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 </w:t>
      </w:r>
    </w:p>
    <w:p w14:paraId="354A9196" w14:textId="08BFF8DE" w:rsidR="00115FF0" w:rsidRDefault="00000000" w:rsidP="00115FF0">
      <w:pPr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4.2.</w:t>
      </w:r>
      <w:r w:rsidR="00BD5960">
        <w:rPr>
          <w:rFonts w:ascii="맑은 고딕" w:eastAsia="맑은 고딕" w:hAnsi="맑은 고딕" w:cs="맑은 고딕" w:hint="eastAsia"/>
          <w:sz w:val="24"/>
        </w:rPr>
        <w:t>6</w:t>
      </w:r>
      <w:r>
        <w:rPr>
          <w:rFonts w:ascii="맑은 고딕" w:eastAsia="맑은 고딕" w:hAnsi="맑은 고딕" w:cs="맑은 고딕"/>
          <w:sz w:val="24"/>
        </w:rPr>
        <w:t xml:space="preserve"> 규제 지침 등록</w:t>
      </w:r>
    </w:p>
    <w:p w14:paraId="3CA4A9F2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141882AE" w14:textId="21CD1CA1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사용자가 추가로 등록하고 싶은 규제지침에 대한 </w:t>
      </w:r>
      <w:r w:rsidR="00CE7B35">
        <w:rPr>
          <w:rFonts w:ascii="맑은 고딕" w:eastAsia="맑은 고딕" w:hAnsi="맑은 고딕" w:cs="맑은 고딕" w:hint="eastAsia"/>
          <w:sz w:val="24"/>
          <w:szCs w:val="28"/>
        </w:rPr>
        <w:t>PluginName, Info, Description, CommandCount, CommandString을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입력하고 </w:t>
      </w:r>
      <w:r w:rsidR="00CE7B35">
        <w:rPr>
          <w:rFonts w:ascii="맑은 고딕" w:eastAsia="맑은 고딕" w:hAnsi="맑은 고딕" w:cs="맑은 고딕" w:hint="eastAsia"/>
          <w:sz w:val="24"/>
          <w:szCs w:val="28"/>
        </w:rPr>
        <w:t>TargetOS, Result_Type, CommandType을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선택한 후 </w:t>
      </w:r>
      <w:r w:rsidR="00BD5960" w:rsidRPr="00BD5960">
        <w:rPr>
          <w:rFonts w:ascii="맑은 고딕" w:eastAsia="맑은 고딕" w:hAnsi="맑은 고딕" w:cs="맑은 고딕"/>
          <w:sz w:val="24"/>
          <w:szCs w:val="28"/>
        </w:rPr>
        <w:t>“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>저장</w:t>
      </w:r>
      <w:r w:rsidR="00BD5960" w:rsidRPr="00BD5960">
        <w:rPr>
          <w:rFonts w:ascii="맑은 고딕" w:eastAsia="맑은 고딕" w:hAnsi="맑은 고딕" w:cs="맑은 고딕"/>
          <w:sz w:val="24"/>
          <w:szCs w:val="28"/>
        </w:rPr>
        <w:t>”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버튼을 클릭하면 입력 정보를 xml 파일로 변환시켜 DB에 저장되도록 하는 화면</w:t>
      </w:r>
    </w:p>
    <w:p w14:paraId="269E0131" w14:textId="021E9CAA" w:rsidR="00D5349A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D23" w14:paraId="25BD8C75" w14:textId="77777777" w:rsidTr="00C77D23">
        <w:tc>
          <w:tcPr>
            <w:tcW w:w="9016" w:type="dxa"/>
          </w:tcPr>
          <w:p w14:paraId="62DBCFBE" w14:textId="203B845D" w:rsidR="00C77D23" w:rsidRDefault="003D1E1F" w:rsidP="00C77D23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3D1E1F">
              <w:rPr>
                <w:rFonts w:ascii="맑은 고딕" w:eastAsia="맑은 고딕" w:hAnsi="맑은 고딕" w:cs="맑은 고딕"/>
                <w:noProof/>
                <w:sz w:val="24"/>
              </w:rPr>
              <w:lastRenderedPageBreak/>
              <w:drawing>
                <wp:inline distT="0" distB="0" distL="0" distR="0" wp14:anchorId="26519D55" wp14:editId="784D5852">
                  <wp:extent cx="3269848" cy="4908394"/>
                  <wp:effectExtent l="0" t="0" r="6985" b="6985"/>
                  <wp:docPr id="4820627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627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717" cy="492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3A04F" w14:textId="77777777" w:rsidR="00C77D23" w:rsidRPr="00B75656" w:rsidRDefault="00C77D23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2245"/>
        <w:gridCol w:w="3774"/>
      </w:tblGrid>
      <w:tr w:rsidR="00BD556B" w14:paraId="0EBCC951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A544985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E95412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EF1DDE6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DA7AC7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BA4DCF0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56B" w14:paraId="1B119777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3F20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7F87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32C611" w14:textId="1945870C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PluginName, Info, Description, CommandName, CommandStr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ing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E54ACD" w14:textId="47B6FDED" w:rsidR="00712B5D" w:rsidRPr="00712B5D" w:rsidRDefault="00983FA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 xml:space="preserve">등록할 </w:t>
            </w:r>
            <w:r w:rsidR="00E537F7">
              <w:rPr>
                <w:rFonts w:ascii="맑은 고딕" w:eastAsia="맑은 고딕" w:hAnsi="맑은 고딕" w:cs="맑은 고딕" w:hint="eastAsia"/>
                <w:sz w:val="22"/>
              </w:rPr>
              <w:t>규제 지침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에 대한</w:t>
            </w:r>
            <w:r w:rsidR="00E537F7">
              <w:rPr>
                <w:rFonts w:ascii="맑은 고딕" w:eastAsia="맑은 고딕" w:hAnsi="맑은 고딕" w:cs="맑은 고딕" w:hint="eastAsia"/>
                <w:sz w:val="22"/>
              </w:rPr>
              <w:t xml:space="preserve"> 정보 </w:t>
            </w:r>
            <w:r w:rsidR="001C4E0E">
              <w:rPr>
                <w:rFonts w:ascii="맑은 고딕" w:eastAsia="맑은 고딕" w:hAnsi="맑은 고딕" w:cs="맑은 고딕" w:hint="eastAsia"/>
                <w:sz w:val="22"/>
              </w:rPr>
              <w:t>입력</w:t>
            </w:r>
            <w:r w:rsidR="00C77D23">
              <w:rPr>
                <w:rFonts w:ascii="맑은 고딕" w:eastAsia="맑은 고딕" w:hAnsi="맑은 고딕" w:cs="맑은 고딕" w:hint="eastAsia"/>
                <w:sz w:val="22"/>
              </w:rPr>
              <w:t>을 위한 텍스트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박스</w:t>
            </w:r>
            <w:r w:rsidR="00D5349A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735F09" w14:textId="5512010A" w:rsidR="00BD556B" w:rsidRPr="00983FAE" w:rsidRDefault="00BD556B" w:rsidP="005134A9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9906F8" w14:paraId="167A94C8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3DB1F" w14:textId="77AA7E24" w:rsidR="009906F8" w:rsidRDefault="009906F8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A05EF" w14:textId="1DE74892" w:rsidR="009906F8" w:rsidRDefault="009906F8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127B36" w14:textId="79F8A428" w:rsidR="009906F8" w:rsidRDefault="00712B5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Result_Type, CommandType, TargetOS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0DBB34" w14:textId="3EA48A9D" w:rsidR="009906F8" w:rsidRDefault="00983FA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등록할 규제 지침에 대한 정보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C77D23">
              <w:rPr>
                <w:rFonts w:ascii="맑은 고딕" w:eastAsia="맑은 고딕" w:hAnsi="맑은 고딕" w:cs="맑은 고딕" w:hint="eastAsia"/>
                <w:sz w:val="22"/>
              </w:rPr>
              <w:t>입력을 위한</w:t>
            </w:r>
            <w:r w:rsidR="005134A9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드롭다운 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D3AC02" w14:textId="2EBEBA5F" w:rsidR="009906F8" w:rsidRDefault="009906F8" w:rsidP="005134A9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C77D23" w14:paraId="56D5DA64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6E27D" w14:textId="65280C5C" w:rsidR="00C77D23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0BCD98" w14:textId="65B412A4" w:rsidR="00C77D23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스핀박스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DB278C" w14:textId="32F7C346" w:rsidR="00C77D23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CommandCount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8EBD8" w14:textId="4026B2AD" w:rsidR="00C77D23" w:rsidRDefault="00C77D23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등록할 규제지침에 대한 정보 입력을 위한 스핀박스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CC89F9" w14:textId="77777777" w:rsidR="00C77D23" w:rsidRDefault="00C77D23" w:rsidP="005134A9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7CE991CE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EC76BE" w14:textId="5EC6DF83" w:rsidR="00BD556B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940793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F38737" w14:textId="7B480124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저장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9729A4" w14:textId="567D76F6" w:rsidR="00BD556B" w:rsidRDefault="001C4E0E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xml 파일 생성을 위한 저장 </w:t>
            </w: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53832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0A317A51" w14:textId="1C78BCD2" w:rsidR="00BD556B" w:rsidRDefault="00BD556B" w:rsidP="00CD3474"/>
    <w:p w14:paraId="0647CCE2" w14:textId="7ADF7D61" w:rsidR="00115FF0" w:rsidRDefault="00115FF0" w:rsidP="00115FF0">
      <w:pPr>
        <w:ind w:firstLineChars="100" w:firstLine="200"/>
        <w:rPr>
          <w:rFonts w:ascii="맑은 고딕" w:eastAsia="맑은 고딕" w:hAnsi="맑은 고딕" w:cs="맑은 고딕"/>
          <w:sz w:val="24"/>
        </w:rPr>
      </w:pP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4.2.</w:t>
      </w:r>
      <w:r>
        <w:rPr>
          <w:rFonts w:ascii="맑은 고딕" w:eastAsia="맑은 고딕" w:hAnsi="맑은 고딕" w:cs="맑은 고딕" w:hint="eastAsia"/>
          <w:sz w:val="24"/>
        </w:rPr>
        <w:t>7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점검 항목 세부 내용</w:t>
      </w:r>
    </w:p>
    <w:p w14:paraId="0B8BAE08" w14:textId="77777777" w:rsidR="00115FF0" w:rsidRDefault="00115FF0" w:rsidP="00115FF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08A017AA" w14:textId="4AA67F63" w:rsidR="00115FF0" w:rsidRDefault="00115FF0" w:rsidP="00115FF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>
        <w:rPr>
          <w:rFonts w:ascii="맑은 고딕" w:eastAsia="맑은 고딕" w:hAnsi="맑은 고딕" w:cs="맑은 고딕" w:hint="eastAsia"/>
          <w:sz w:val="24"/>
          <w:szCs w:val="28"/>
        </w:rPr>
        <w:t>사용자가 선택한 점검 항목의 세부 내용을 보여주는 화면</w:t>
      </w:r>
    </w:p>
    <w:p w14:paraId="00B8956D" w14:textId="77777777" w:rsidR="00115FF0" w:rsidRDefault="00115FF0" w:rsidP="00115FF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A2C" w14:paraId="217A778A" w14:textId="77777777" w:rsidTr="00A90A2C">
        <w:tc>
          <w:tcPr>
            <w:tcW w:w="9016" w:type="dxa"/>
          </w:tcPr>
          <w:p w14:paraId="01E0A083" w14:textId="65184557" w:rsidR="00A90A2C" w:rsidRDefault="00A90A2C" w:rsidP="00A90A2C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A90A2C">
              <w:rPr>
                <w:rFonts w:ascii="맑은 고딕" w:eastAsia="맑은 고딕" w:hAnsi="맑은 고딕" w:cs="맑은 고딕"/>
                <w:noProof/>
                <w:sz w:val="24"/>
              </w:rPr>
              <w:lastRenderedPageBreak/>
              <w:drawing>
                <wp:inline distT="0" distB="0" distL="0" distR="0" wp14:anchorId="6F290440" wp14:editId="78CA96C3">
                  <wp:extent cx="5087074" cy="5293916"/>
                  <wp:effectExtent l="0" t="0" r="0" b="2540"/>
                  <wp:docPr id="18279099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099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291" cy="53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1F3EC" w14:textId="77777777" w:rsidR="00115FF0" w:rsidRPr="00B75656" w:rsidRDefault="00115FF0" w:rsidP="00115FF0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2245"/>
        <w:gridCol w:w="3774"/>
      </w:tblGrid>
      <w:tr w:rsidR="00115FF0" w14:paraId="3333E547" w14:textId="77777777" w:rsidTr="00ED31DE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B9788D7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696D5C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A952050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6057841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AE30B43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115FF0" w14:paraId="79A49C0F" w14:textId="77777777" w:rsidTr="00ED31DE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FA9C2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5076EE" w14:textId="25AFF293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라벨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EF612E" w14:textId="7C80D254" w:rsidR="00115FF0" w:rsidRDefault="007C7ABC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항목, 점검 내용, 결과 방식, CommandName,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CommandType, CommandString, 출력 메시지, 점검 결과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FD795" w14:textId="27F7F59D" w:rsidR="00115FF0" w:rsidRPr="00712B5D" w:rsidRDefault="007C7ABC" w:rsidP="00ED31D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선택한 점검 항목에 대한 세부 내용</w:t>
            </w:r>
            <w:r w:rsidR="003D1E1F">
              <w:rPr>
                <w:rFonts w:ascii="맑은 고딕" w:eastAsia="맑은 고딕" w:hAnsi="맑은 고딕" w:cs="맑은 고딕" w:hint="eastAsia"/>
                <w:sz w:val="22"/>
              </w:rPr>
              <w:t>을 표시하는 라벨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E5FF8" w14:textId="77777777" w:rsidR="00115FF0" w:rsidRPr="00983FAE" w:rsidRDefault="00115FF0" w:rsidP="00ED31D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272E3830" w14:textId="2EE90440" w:rsidR="00BD556B" w:rsidRPr="00115FF0" w:rsidRDefault="00BD556B">
      <w:pPr>
        <w:widowControl/>
        <w:wordWrap/>
        <w:autoSpaceDE/>
        <w:autoSpaceDN/>
      </w:pPr>
    </w:p>
    <w:p w14:paraId="332E5D35" w14:textId="77777777" w:rsidR="00BD556B" w:rsidRDefault="00000000">
      <w:pPr>
        <w:pStyle w:val="a"/>
      </w:pPr>
      <w:bookmarkStart w:id="13" w:name="_Toc163491734"/>
      <w:r>
        <w:rPr>
          <w:rFonts w:hint="eastAsia"/>
        </w:rPr>
        <w:lastRenderedPageBreak/>
        <w:t>프로그램 구조 설계</w:t>
      </w:r>
      <w:bookmarkEnd w:id="13"/>
    </w:p>
    <w:p w14:paraId="14BA96F1" w14:textId="77777777" w:rsidR="00BD556B" w:rsidRDefault="00000000">
      <w:pPr>
        <w:pStyle w:val="5"/>
        <w:tabs>
          <w:tab w:val="left" w:pos="5482"/>
        </w:tabs>
        <w:ind w:left="603"/>
      </w:pPr>
      <w:bookmarkStart w:id="14" w:name="_Toc163491735"/>
      <w:r>
        <w:rPr>
          <w:rFonts w:hint="eastAsia"/>
        </w:rPr>
        <w:t>구현 패키지 구조</w:t>
      </w:r>
      <w:bookmarkEnd w:id="14"/>
      <w:r>
        <w:rPr>
          <w:rFonts w:hint="eastAsia"/>
        </w:rPr>
        <w:tab/>
      </w:r>
    </w:p>
    <w:p w14:paraId="553D697A" w14:textId="77777777" w:rsidR="00BD556B" w:rsidRDefault="00000000">
      <w:pPr>
        <w:jc w:val="center"/>
      </w:pPr>
      <w:r>
        <w:rPr>
          <w:noProof/>
        </w:rPr>
        <w:drawing>
          <wp:inline distT="0" distB="0" distL="180" distR="180" wp14:anchorId="2ECF3E76" wp14:editId="5F9C06E9">
            <wp:extent cx="4312920" cy="5265420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390" w14:textId="77777777" w:rsidR="00BD556B" w:rsidRDefault="00000000">
      <w:pPr>
        <w:pStyle w:val="5"/>
        <w:tabs>
          <w:tab w:val="left" w:pos="3283"/>
        </w:tabs>
        <w:ind w:left="603"/>
      </w:pPr>
      <w:bookmarkStart w:id="15" w:name="_Toc163491736"/>
      <w:r>
        <w:rPr>
          <w:rFonts w:hint="eastAsia"/>
        </w:rPr>
        <w:lastRenderedPageBreak/>
        <w:t>디렉토리 구조</w:t>
      </w:r>
      <w:bookmarkEnd w:id="15"/>
    </w:p>
    <w:p w14:paraId="2EA0C7C7" w14:textId="77777777" w:rsidR="00BD556B" w:rsidRDefault="00000000">
      <w:pPr>
        <w:pStyle w:val="5"/>
        <w:ind w:left="603"/>
      </w:pPr>
      <w:bookmarkStart w:id="16" w:name="_Toc163491737"/>
      <w:r>
        <w:rPr>
          <w:rFonts w:hint="eastAsia"/>
        </w:rPr>
        <w:t>배포 구조</w:t>
      </w:r>
      <w:bookmarkEnd w:id="16"/>
    </w:p>
    <w:p w14:paraId="691CD650" w14:textId="77777777" w:rsidR="00BD556B" w:rsidRDefault="00000000">
      <w:pPr>
        <w:jc w:val="center"/>
      </w:pPr>
      <w:r>
        <w:rPr>
          <w:noProof/>
        </w:rPr>
        <w:drawing>
          <wp:inline distT="0" distB="0" distL="180" distR="180" wp14:anchorId="7FC214DF" wp14:editId="53A7B55B">
            <wp:extent cx="4358640" cy="3855720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56B">
      <w:headerReference w:type="default" r:id="rId18"/>
      <w:pgSz w:w="11906" w:h="16838"/>
      <w:pgMar w:top="1701" w:right="1440" w:bottom="1440" w:left="1440" w:header="851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073A0" w14:textId="77777777" w:rsidR="00B244E3" w:rsidRDefault="00B244E3">
      <w:pPr>
        <w:spacing w:after="0" w:line="240" w:lineRule="auto"/>
      </w:pPr>
      <w:r>
        <w:separator/>
      </w:r>
    </w:p>
  </w:endnote>
  <w:endnote w:type="continuationSeparator" w:id="0">
    <w:p w14:paraId="3ACCEDA0" w14:textId="77777777" w:rsidR="00B244E3" w:rsidRDefault="00B2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조체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3BC98" w14:textId="77777777" w:rsidR="00B244E3" w:rsidRDefault="00B244E3">
      <w:pPr>
        <w:spacing w:after="0" w:line="240" w:lineRule="auto"/>
      </w:pPr>
      <w:r>
        <w:separator/>
      </w:r>
    </w:p>
  </w:footnote>
  <w:footnote w:type="continuationSeparator" w:id="0">
    <w:p w14:paraId="03D6A98D" w14:textId="77777777" w:rsidR="00B244E3" w:rsidRDefault="00B2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9782" w:type="dxa"/>
      <w:tblInd w:w="-431" w:type="dxa"/>
      <w:tblLook w:val="04A0" w:firstRow="1" w:lastRow="0" w:firstColumn="1" w:lastColumn="0" w:noHBand="0" w:noVBand="1"/>
    </w:tblPr>
    <w:tblGrid>
      <w:gridCol w:w="1986"/>
      <w:gridCol w:w="2976"/>
      <w:gridCol w:w="1701"/>
      <w:gridCol w:w="1276"/>
      <w:gridCol w:w="1843"/>
    </w:tblGrid>
    <w:tr w:rsidR="00BD556B" w14:paraId="279BB75C" w14:textId="77777777">
      <w:trPr>
        <w:trHeight w:val="343"/>
      </w:trPr>
      <w:tc>
        <w:tcPr>
          <w:tcW w:w="1986" w:type="dxa"/>
          <w:vMerge w:val="restart"/>
        </w:tcPr>
        <w:p w14:paraId="272CAF70" w14:textId="77777777" w:rsidR="00BD556B" w:rsidRDefault="00000000">
          <w:pPr>
            <w:pStyle w:val="a5"/>
            <w:tabs>
              <w:tab w:val="center" w:pos="2146"/>
            </w:tabs>
            <w:spacing w:line="276" w:lineRule="auto"/>
            <w:jc w:val="center"/>
          </w:pPr>
          <w:r>
            <w:rPr>
              <w:rFonts w:asciiTheme="majorEastAsia" w:eastAsiaTheme="majorEastAsia" w:hAnsiTheme="majorEastAsia"/>
              <w:noProof/>
              <w:color w:val="0B508A"/>
            </w:rPr>
            <w:drawing>
              <wp:inline distT="0" distB="0" distL="0" distR="0" wp14:anchorId="2BF132C2" wp14:editId="5F350169">
                <wp:extent cx="504825" cy="678903"/>
                <wp:effectExtent l="0" t="0" r="0" b="0"/>
                <wp:docPr id="2049" name="shape20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78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4"/>
        </w:tcPr>
        <w:p w14:paraId="78531D66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캡스톤 디자인 2차 레포트</w:t>
          </w:r>
        </w:p>
      </w:tc>
    </w:tr>
    <w:tr w:rsidR="00BD556B" w14:paraId="4D572322" w14:textId="77777777">
      <w:trPr>
        <w:trHeight w:val="361"/>
      </w:trPr>
      <w:tc>
        <w:tcPr>
          <w:tcW w:w="1986" w:type="dxa"/>
          <w:vMerge/>
        </w:tcPr>
        <w:p w14:paraId="1BD60E14" w14:textId="77777777" w:rsidR="00BD556B" w:rsidRDefault="00BD556B">
          <w:pPr>
            <w:pStyle w:val="a5"/>
            <w:tabs>
              <w:tab w:val="clear" w:pos="4513"/>
              <w:tab w:val="clear" w:pos="9026"/>
              <w:tab w:val="center" w:pos="2146"/>
            </w:tabs>
            <w:jc w:val="center"/>
          </w:pPr>
        </w:p>
      </w:tc>
      <w:tc>
        <w:tcPr>
          <w:tcW w:w="2976" w:type="dxa"/>
        </w:tcPr>
        <w:p w14:paraId="7DE6DDF1" w14:textId="77777777" w:rsidR="00BD556B" w:rsidRDefault="00000000">
          <w:pPr>
            <w:pStyle w:val="a5"/>
            <w:tabs>
              <w:tab w:val="clear" w:pos="4513"/>
              <w:tab w:val="clear" w:pos="9026"/>
              <w:tab w:val="center" w:pos="2146"/>
            </w:tabs>
            <w:jc w:val="center"/>
            <w:rPr>
              <w:b/>
            </w:rPr>
          </w:pPr>
          <w:r>
            <w:rPr>
              <w:rFonts w:hint="eastAsia"/>
              <w:b/>
            </w:rPr>
            <w:t>학 과</w:t>
          </w:r>
        </w:p>
      </w:tc>
      <w:tc>
        <w:tcPr>
          <w:tcW w:w="1701" w:type="dxa"/>
        </w:tcPr>
        <w:p w14:paraId="1CDD6E19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과 목</w:t>
          </w:r>
        </w:p>
      </w:tc>
      <w:tc>
        <w:tcPr>
          <w:tcW w:w="1276" w:type="dxa"/>
        </w:tcPr>
        <w:p w14:paraId="75D57F2F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조</w:t>
          </w:r>
        </w:p>
      </w:tc>
      <w:tc>
        <w:tcPr>
          <w:tcW w:w="1843" w:type="dxa"/>
        </w:tcPr>
        <w:p w14:paraId="1A7D2091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문서 최종 수정일</w:t>
          </w:r>
        </w:p>
      </w:tc>
    </w:tr>
    <w:tr w:rsidR="00BD556B" w14:paraId="01CB252D" w14:textId="77777777">
      <w:trPr>
        <w:trHeight w:val="361"/>
      </w:trPr>
      <w:tc>
        <w:tcPr>
          <w:tcW w:w="1986" w:type="dxa"/>
          <w:vMerge/>
        </w:tcPr>
        <w:p w14:paraId="22EB9BA1" w14:textId="77777777" w:rsidR="00BD556B" w:rsidRDefault="00BD556B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</w:rPr>
          </w:pPr>
        </w:p>
      </w:tc>
      <w:tc>
        <w:tcPr>
          <w:tcW w:w="2976" w:type="dxa"/>
        </w:tcPr>
        <w:p w14:paraId="43BE45E1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인공지능사이버보안</w:t>
          </w:r>
        </w:p>
      </w:tc>
      <w:tc>
        <w:tcPr>
          <w:tcW w:w="1701" w:type="dxa"/>
        </w:tcPr>
        <w:p w14:paraId="758BB322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캡스톤디자인</w:t>
          </w:r>
        </w:p>
      </w:tc>
      <w:tc>
        <w:tcPr>
          <w:tcW w:w="1276" w:type="dxa"/>
        </w:tcPr>
        <w:p w14:paraId="0B641CDC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2 조</w:t>
          </w:r>
        </w:p>
      </w:tc>
      <w:tc>
        <w:tcPr>
          <w:tcW w:w="1843" w:type="dxa"/>
        </w:tcPr>
        <w:p w14:paraId="1AB3E0FE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 xml:space="preserve">2024. </w:t>
          </w:r>
          <w:r>
            <w:t>0</w:t>
          </w:r>
          <w:r>
            <w:rPr>
              <w:rFonts w:hint="eastAsia"/>
            </w:rPr>
            <w:t>4. 01</w:t>
          </w:r>
        </w:p>
      </w:tc>
    </w:tr>
  </w:tbl>
  <w:p w14:paraId="695DEBF6" w14:textId="77777777" w:rsidR="00BD556B" w:rsidRDefault="00BD556B">
    <w:pPr>
      <w:pStyle w:val="a5"/>
      <w:tabs>
        <w:tab w:val="clear" w:pos="4513"/>
        <w:tab w:val="clear" w:pos="9026"/>
        <w:tab w:val="left" w:pos="71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575D"/>
    <w:multiLevelType w:val="hybridMultilevel"/>
    <w:tmpl w:val="EC7E3516"/>
    <w:lvl w:ilvl="0" w:tplc="F93862BE">
      <w:start w:val="1"/>
      <w:numFmt w:val="decimal"/>
      <w:pStyle w:val="2"/>
      <w:lvlText w:val="2.%1"/>
      <w:lvlJc w:val="left"/>
      <w:pPr>
        <w:ind w:left="16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auto"/>
        <w:shd w:val="clear" w:color="000000" w:fill="000000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BD932A2"/>
    <w:multiLevelType w:val="hybridMultilevel"/>
    <w:tmpl w:val="B6F6B0DA"/>
    <w:lvl w:ilvl="0" w:tplc="3D4AC958">
      <w:start w:val="2"/>
      <w:numFmt w:val="bullet"/>
      <w:lvlText w:val=""/>
      <w:lvlJc w:val="left"/>
      <w:pPr>
        <w:ind w:left="800" w:hanging="360"/>
      </w:pPr>
      <w:rPr>
        <w:rFonts w:ascii="Wingdings" w:eastAsia="나눔스퀘어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0354A65"/>
    <w:multiLevelType w:val="multilevel"/>
    <w:tmpl w:val="70C8079A"/>
    <w:lvl w:ilvl="0">
      <w:start w:val="1"/>
      <w:numFmt w:val="decimal"/>
      <w:pStyle w:val="20"/>
      <w:lvlText w:val="4.%1"/>
      <w:lvlJc w:val="left"/>
      <w:pPr>
        <w:ind w:left="800" w:hanging="400"/>
      </w:pPr>
      <w:rPr>
        <w:rFonts w:ascii="맑은 고딕" w:hAnsi="맑은 고딕" w:hint="eastAsia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9B7C72"/>
    <w:multiLevelType w:val="hybridMultilevel"/>
    <w:tmpl w:val="E9367BC2"/>
    <w:lvl w:ilvl="0" w:tplc="E69A3030">
      <w:start w:val="2"/>
      <w:numFmt w:val="bullet"/>
      <w:lvlText w:val=""/>
      <w:lvlJc w:val="left"/>
      <w:pPr>
        <w:ind w:left="800" w:hanging="360"/>
      </w:pPr>
      <w:rPr>
        <w:rFonts w:ascii="Wingdings" w:eastAsia="나눔스퀘어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D572405"/>
    <w:multiLevelType w:val="hybridMultilevel"/>
    <w:tmpl w:val="EE9C669C"/>
    <w:lvl w:ilvl="0" w:tplc="F484F65E">
      <w:start w:val="1"/>
      <w:numFmt w:val="decimal"/>
      <w:pStyle w:val="4"/>
      <w:lvlText w:val="4.%1"/>
      <w:lvlJc w:val="left"/>
      <w:pPr>
        <w:ind w:left="1200" w:hanging="400"/>
      </w:pPr>
      <w:rPr>
        <w:rFonts w:ascii="맑은 고딕" w:hAnsi="맑은 고딕" w:hint="eastAsia"/>
        <w:b/>
        <w:bCs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F9231D3"/>
    <w:multiLevelType w:val="hybridMultilevel"/>
    <w:tmpl w:val="610EAD9E"/>
    <w:lvl w:ilvl="0" w:tplc="6D72383A">
      <w:start w:val="1"/>
      <w:numFmt w:val="decimal"/>
      <w:pStyle w:val="21"/>
      <w:lvlText w:val="2.%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37335ADC"/>
    <w:multiLevelType w:val="hybridMultilevel"/>
    <w:tmpl w:val="993E6D82"/>
    <w:lvl w:ilvl="0" w:tplc="821C0310">
      <w:start w:val="1"/>
      <w:numFmt w:val="decimal"/>
      <w:pStyle w:val="1"/>
      <w:lvlText w:val="1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28F253C"/>
    <w:multiLevelType w:val="hybridMultilevel"/>
    <w:tmpl w:val="5B44CF92"/>
    <w:lvl w:ilvl="0" w:tplc="D3C47C08">
      <w:start w:val="1"/>
      <w:numFmt w:val="decimal"/>
      <w:pStyle w:val="6"/>
      <w:lvlText w:val="6.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3624C8E"/>
    <w:multiLevelType w:val="multilevel"/>
    <w:tmpl w:val="735ADF1E"/>
    <w:lvl w:ilvl="0">
      <w:start w:val="1"/>
      <w:numFmt w:val="decimal"/>
      <w:pStyle w:val="a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860" w:hanging="460"/>
      </w:pPr>
      <w:rPr>
        <w:rFonts w:asciiTheme="majorHAnsi" w:eastAsiaTheme="majorEastAsia" w:hAnsiTheme="majorHAnsi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asciiTheme="majorHAnsi" w:eastAsiaTheme="majorEastAsia" w:hAnsiTheme="majorHAnsi" w:hint="default"/>
        <w:b w:val="0"/>
        <w:bCs/>
        <w:sz w:val="24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ajorHAnsi" w:eastAsiaTheme="majorEastAsia" w:hAnsiTheme="majorHAnsi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asciiTheme="majorHAnsi" w:eastAsiaTheme="majorEastAsia" w:hAnsiTheme="majorHAnsi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ajorHAnsi" w:eastAsiaTheme="majorEastAsia" w:hAnsiTheme="majorHAnsi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asciiTheme="majorHAnsi" w:eastAsiaTheme="majorEastAsia" w:hAnsiTheme="majorHAnsi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ajorHAnsi" w:eastAsiaTheme="majorEastAsia" w:hAnsiTheme="majorHAnsi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ajorHAnsi" w:eastAsiaTheme="majorEastAsia" w:hAnsiTheme="majorHAnsi" w:hint="default"/>
        <w:b/>
        <w:sz w:val="24"/>
      </w:rPr>
    </w:lvl>
  </w:abstractNum>
  <w:abstractNum w:abstractNumId="9" w15:restartNumberingAfterBreak="0">
    <w:nsid w:val="4B40195D"/>
    <w:multiLevelType w:val="hybridMultilevel"/>
    <w:tmpl w:val="BA1E8FF8"/>
    <w:lvl w:ilvl="0" w:tplc="AAB69270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8E375E"/>
    <w:multiLevelType w:val="hybridMultilevel"/>
    <w:tmpl w:val="7254A25E"/>
    <w:lvl w:ilvl="0" w:tplc="A2784676">
      <w:start w:val="1"/>
      <w:numFmt w:val="decimal"/>
      <w:pStyle w:val="5"/>
      <w:lvlText w:val="5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5CA4EDE"/>
    <w:multiLevelType w:val="hybridMultilevel"/>
    <w:tmpl w:val="B8D8C432"/>
    <w:lvl w:ilvl="0" w:tplc="602E47E6">
      <w:start w:val="1"/>
      <w:numFmt w:val="decimal"/>
      <w:pStyle w:val="3"/>
      <w:lvlText w:val="3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829594587">
    <w:abstractNumId w:val="8"/>
  </w:num>
  <w:num w:numId="2" w16cid:durableId="1921524715">
    <w:abstractNumId w:val="5"/>
  </w:num>
  <w:num w:numId="3" w16cid:durableId="239215723">
    <w:abstractNumId w:val="11"/>
  </w:num>
  <w:num w:numId="4" w16cid:durableId="219369367">
    <w:abstractNumId w:val="4"/>
  </w:num>
  <w:num w:numId="5" w16cid:durableId="1798254169">
    <w:abstractNumId w:val="10"/>
  </w:num>
  <w:num w:numId="6" w16cid:durableId="924343932">
    <w:abstractNumId w:val="2"/>
  </w:num>
  <w:num w:numId="7" w16cid:durableId="288513128">
    <w:abstractNumId w:val="9"/>
  </w:num>
  <w:num w:numId="8" w16cid:durableId="293608010">
    <w:abstractNumId w:val="6"/>
  </w:num>
  <w:num w:numId="9" w16cid:durableId="533620495">
    <w:abstractNumId w:val="0"/>
  </w:num>
  <w:num w:numId="10" w16cid:durableId="1277519567">
    <w:abstractNumId w:val="7"/>
  </w:num>
  <w:num w:numId="11" w16cid:durableId="889340876">
    <w:abstractNumId w:val="1"/>
  </w:num>
  <w:num w:numId="12" w16cid:durableId="1458060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6B"/>
    <w:rsid w:val="00032EB4"/>
    <w:rsid w:val="0005612E"/>
    <w:rsid w:val="000B6288"/>
    <w:rsid w:val="000D3D20"/>
    <w:rsid w:val="000E66EC"/>
    <w:rsid w:val="000F63A9"/>
    <w:rsid w:val="0010636F"/>
    <w:rsid w:val="00115FF0"/>
    <w:rsid w:val="00133645"/>
    <w:rsid w:val="00133EE3"/>
    <w:rsid w:val="00192265"/>
    <w:rsid w:val="001C4E0E"/>
    <w:rsid w:val="001D3F2C"/>
    <w:rsid w:val="001E420D"/>
    <w:rsid w:val="001E7FA3"/>
    <w:rsid w:val="00263807"/>
    <w:rsid w:val="00265463"/>
    <w:rsid w:val="00303908"/>
    <w:rsid w:val="003B3479"/>
    <w:rsid w:val="003C1B6C"/>
    <w:rsid w:val="003D1E1F"/>
    <w:rsid w:val="003D34AE"/>
    <w:rsid w:val="003D34C0"/>
    <w:rsid w:val="003E30B7"/>
    <w:rsid w:val="004033DF"/>
    <w:rsid w:val="004363AF"/>
    <w:rsid w:val="005134A9"/>
    <w:rsid w:val="00545194"/>
    <w:rsid w:val="00630B96"/>
    <w:rsid w:val="006B5105"/>
    <w:rsid w:val="006C2EB0"/>
    <w:rsid w:val="006F2F5B"/>
    <w:rsid w:val="00712B5D"/>
    <w:rsid w:val="00713F9C"/>
    <w:rsid w:val="00743C77"/>
    <w:rsid w:val="00747FD4"/>
    <w:rsid w:val="0076347D"/>
    <w:rsid w:val="00774D4A"/>
    <w:rsid w:val="007754AE"/>
    <w:rsid w:val="007C2CAD"/>
    <w:rsid w:val="007C7ABC"/>
    <w:rsid w:val="008379B8"/>
    <w:rsid w:val="00893DD7"/>
    <w:rsid w:val="008A794C"/>
    <w:rsid w:val="00934B04"/>
    <w:rsid w:val="0097289D"/>
    <w:rsid w:val="00983FAE"/>
    <w:rsid w:val="009906F8"/>
    <w:rsid w:val="009A71FD"/>
    <w:rsid w:val="009C5576"/>
    <w:rsid w:val="009D2FA1"/>
    <w:rsid w:val="009E61FB"/>
    <w:rsid w:val="00A071BA"/>
    <w:rsid w:val="00A211B2"/>
    <w:rsid w:val="00A300C5"/>
    <w:rsid w:val="00A90A2C"/>
    <w:rsid w:val="00AC0C33"/>
    <w:rsid w:val="00AE310B"/>
    <w:rsid w:val="00AF57EE"/>
    <w:rsid w:val="00B23FB2"/>
    <w:rsid w:val="00B244E3"/>
    <w:rsid w:val="00B75656"/>
    <w:rsid w:val="00B87E53"/>
    <w:rsid w:val="00BD556B"/>
    <w:rsid w:val="00BD5960"/>
    <w:rsid w:val="00C74EEA"/>
    <w:rsid w:val="00C77D23"/>
    <w:rsid w:val="00CA2D63"/>
    <w:rsid w:val="00CD3450"/>
    <w:rsid w:val="00CD3474"/>
    <w:rsid w:val="00CE779D"/>
    <w:rsid w:val="00CE7B35"/>
    <w:rsid w:val="00D5349A"/>
    <w:rsid w:val="00DB2A45"/>
    <w:rsid w:val="00E47688"/>
    <w:rsid w:val="00E537F7"/>
    <w:rsid w:val="00E774A7"/>
    <w:rsid w:val="00E94C1D"/>
    <w:rsid w:val="00F435A2"/>
    <w:rsid w:val="00F772BA"/>
    <w:rsid w:val="00FA7380"/>
    <w:rsid w:val="00FB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E7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33EE3"/>
    <w:pPr>
      <w:widowControl w:val="0"/>
      <w:wordWrap w:val="0"/>
      <w:autoSpaceDE w:val="0"/>
      <w:autoSpaceDN w:val="0"/>
    </w:pPr>
  </w:style>
  <w:style w:type="paragraph" w:styleId="10">
    <w:name w:val="heading 1"/>
    <w:basedOn w:val="a1"/>
    <w:next w:val="a1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aliases w:val="소제목"/>
    <w:basedOn w:val="a0"/>
    <w:next w:val="10"/>
    <w:link w:val="2Char"/>
    <w:uiPriority w:val="9"/>
    <w:unhideWhenUsed/>
    <w:qFormat/>
    <w:pPr>
      <w:keepNext/>
      <w:numPr>
        <w:numId w:val="6"/>
      </w:numPr>
      <w:ind w:leftChars="400" w:left="803" w:hanging="403"/>
      <w:outlineLvl w:val="1"/>
    </w:pPr>
    <w:rPr>
      <w:b w:val="0"/>
      <w:sz w:val="24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제목 2 Char"/>
    <w:aliases w:val="소제목 Char"/>
    <w:basedOn w:val="a2"/>
    <w:link w:val="20"/>
    <w:uiPriority w:val="9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sz w:val="28"/>
      <w:szCs w:val="28"/>
    </w:rPr>
  </w:style>
  <w:style w:type="table" w:customStyle="1" w:styleId="210">
    <w:name w:val="일반 표 21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aliases w:val="대 제목"/>
    <w:basedOn w:val="a1"/>
    <w:next w:val="a1"/>
    <w:link w:val="Char1"/>
    <w:uiPriority w:val="10"/>
    <w:qFormat/>
    <w:pPr>
      <w:numPr>
        <w:numId w:val="7"/>
      </w:num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1">
    <w:name w:val="제목 Char"/>
    <w:aliases w:val="대 제목 Char"/>
    <w:basedOn w:val="a2"/>
    <w:link w:val="a0"/>
    <w:uiPriority w:val="1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0"/>
    <w:next w:val="a1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9C2D1C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left" w:pos="425"/>
        <w:tab w:val="right" w:leader="dot" w:pos="9016"/>
      </w:tabs>
      <w:spacing w:line="240" w:lineRule="auto"/>
    </w:pPr>
  </w:style>
  <w:style w:type="paragraph" w:styleId="22">
    <w:name w:val="toc 2"/>
    <w:basedOn w:val="a1"/>
    <w:next w:val="a1"/>
    <w:autoRedefine/>
    <w:uiPriority w:val="39"/>
    <w:unhideWhenUsed/>
    <w:pPr>
      <w:ind w:leftChars="200" w:left="425"/>
    </w:pPr>
  </w:style>
  <w:style w:type="character" w:styleId="a8">
    <w:name w:val="Hyperlink"/>
    <w:basedOn w:val="a2"/>
    <w:uiPriority w:val="99"/>
    <w:unhideWhenUsed/>
    <w:rPr>
      <w:color w:val="0563C1"/>
      <w:u w:val="single"/>
    </w:rPr>
  </w:style>
  <w:style w:type="paragraph" w:customStyle="1" w:styleId="1">
    <w:name w:val="1. 소제목"/>
    <w:basedOn w:val="20"/>
    <w:link w:val="1Char0"/>
    <w:qFormat/>
    <w:pPr>
      <w:numPr>
        <w:numId w:val="8"/>
      </w:numPr>
      <w:ind w:leftChars="100" w:left="503" w:hanging="403"/>
    </w:pPr>
    <w:rPr>
      <w:b/>
    </w:rPr>
  </w:style>
  <w:style w:type="paragraph" w:customStyle="1" w:styleId="2">
    <w:name w:val="2 소제목"/>
    <w:basedOn w:val="1"/>
    <w:link w:val="2Char0"/>
    <w:pPr>
      <w:keepNext w:val="0"/>
      <w:numPr>
        <w:numId w:val="9"/>
      </w:numPr>
      <w:ind w:left="603" w:hanging="403"/>
    </w:pPr>
  </w:style>
  <w:style w:type="character" w:customStyle="1" w:styleId="1Char0">
    <w:name w:val="1. 소제목 Char"/>
    <w:basedOn w:val="2Char"/>
    <w:link w:val="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3">
    <w:name w:val="3 소제목"/>
    <w:basedOn w:val="1"/>
    <w:link w:val="3Char0"/>
    <w:qFormat/>
    <w:pPr>
      <w:numPr>
        <w:numId w:val="3"/>
      </w:numPr>
      <w:ind w:left="503" w:hanging="403"/>
    </w:pPr>
  </w:style>
  <w:style w:type="character" w:customStyle="1" w:styleId="2Char0">
    <w:name w:val="2 소제목 Char"/>
    <w:basedOn w:val="1Char0"/>
    <w:link w:val="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4">
    <w:name w:val="4 소제목"/>
    <w:basedOn w:val="1"/>
    <w:link w:val="4Char"/>
    <w:qFormat/>
    <w:pPr>
      <w:numPr>
        <w:numId w:val="4"/>
      </w:numPr>
      <w:ind w:left="503" w:hanging="403"/>
    </w:pPr>
  </w:style>
  <w:style w:type="character" w:customStyle="1" w:styleId="3Char0">
    <w:name w:val="3 소제목 Char"/>
    <w:basedOn w:val="2Char"/>
    <w:link w:val="3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5">
    <w:name w:val="5 소제목"/>
    <w:basedOn w:val="1"/>
    <w:link w:val="5Char"/>
    <w:qFormat/>
    <w:pPr>
      <w:numPr>
        <w:numId w:val="5"/>
      </w:numPr>
      <w:ind w:left="503" w:hanging="403"/>
    </w:pPr>
  </w:style>
  <w:style w:type="character" w:customStyle="1" w:styleId="4Char">
    <w:name w:val="4 소제목 Char"/>
    <w:basedOn w:val="a2"/>
    <w:link w:val="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6">
    <w:name w:val="6 소제목"/>
    <w:basedOn w:val="20"/>
    <w:link w:val="6Char"/>
    <w:qFormat/>
    <w:pPr>
      <w:numPr>
        <w:numId w:val="10"/>
      </w:numPr>
      <w:ind w:leftChars="100" w:left="503" w:hanging="403"/>
    </w:pPr>
    <w:rPr>
      <w:b/>
    </w:rPr>
  </w:style>
  <w:style w:type="character" w:customStyle="1" w:styleId="5Char">
    <w:name w:val="5 소제목 Char"/>
    <w:basedOn w:val="a2"/>
    <w:link w:val="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6Char">
    <w:name w:val="6 소제목 Char"/>
    <w:basedOn w:val="a2"/>
    <w:link w:val="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caption"/>
    <w:basedOn w:val="a1"/>
    <w:next w:val="a1"/>
    <w:uiPriority w:val="35"/>
    <w:unhideWhenUsed/>
    <w:qFormat/>
    <w:pPr>
      <w:jc w:val="center"/>
    </w:pPr>
    <w:rPr>
      <w:b/>
      <w:bCs/>
      <w:szCs w:val="20"/>
    </w:rPr>
  </w:style>
  <w:style w:type="paragraph" w:styleId="aa">
    <w:name w:val="List Paragraph"/>
    <w:basedOn w:val="a1"/>
    <w:uiPriority w:val="34"/>
    <w:qFormat/>
    <w:pPr>
      <w:ind w:leftChars="400" w:left="800"/>
    </w:pPr>
  </w:style>
  <w:style w:type="paragraph" w:customStyle="1" w:styleId="a">
    <w:name w:val="제목스타일"/>
    <w:basedOn w:val="10"/>
    <w:next w:val="10"/>
    <w:link w:val="Char2"/>
    <w:qFormat/>
    <w:pPr>
      <w:numPr>
        <w:numId w:val="1"/>
      </w:numPr>
      <w:pBdr>
        <w:bottom w:val="single" w:sz="24" w:space="1" w:color="auto"/>
      </w:pBdr>
      <w:ind w:left="403" w:hanging="403"/>
    </w:pPr>
    <w:rPr>
      <w:b/>
    </w:rPr>
  </w:style>
  <w:style w:type="paragraph" w:styleId="ab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제목스타일 Char"/>
    <w:basedOn w:val="a2"/>
    <w:link w:val="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Char3">
    <w:name w:val="풍선 도움말 텍스트 Char"/>
    <w:basedOn w:val="a2"/>
    <w:link w:val="ab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1"/>
    <w:next w:val="a1"/>
    <w:autoRedefine/>
    <w:uiPriority w:val="39"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21">
    <w:name w:val="2. 소제목"/>
    <w:basedOn w:val="1"/>
    <w:link w:val="2Char1"/>
    <w:qFormat/>
    <w:pPr>
      <w:keepNext w:val="0"/>
      <w:numPr>
        <w:numId w:val="2"/>
      </w:numPr>
    </w:pPr>
  </w:style>
  <w:style w:type="character" w:customStyle="1" w:styleId="2Char1">
    <w:name w:val="2. 소제목 Char"/>
    <w:basedOn w:val="1Char0"/>
    <w:link w:val="2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c">
    <w:name w:val="표지 제목"/>
    <w:basedOn w:val="a1"/>
    <w:link w:val="Char4"/>
    <w:autoRedefine/>
    <w:qFormat/>
    <w:pPr>
      <w:pBdr>
        <w:bottom w:val="single" w:sz="24" w:space="1" w:color="9C2D1C"/>
      </w:pBdr>
    </w:pPr>
    <w:rPr>
      <w:rFonts w:asciiTheme="majorEastAsia" w:eastAsiaTheme="majorEastAsia" w:hAnsiTheme="majorEastAsia"/>
      <w:b/>
      <w:color w:val="9C2D1C"/>
      <w:sz w:val="36"/>
      <w:szCs w:val="36"/>
    </w:rPr>
  </w:style>
  <w:style w:type="character" w:customStyle="1" w:styleId="Char4">
    <w:name w:val="표지 제목 Char"/>
    <w:basedOn w:val="a2"/>
    <w:link w:val="ac"/>
    <w:rPr>
      <w:rFonts w:asciiTheme="majorEastAsia" w:eastAsiaTheme="majorEastAsia" w:hAnsiTheme="majorEastAsia"/>
      <w:b/>
      <w:color w:val="9C2D1C"/>
      <w:sz w:val="36"/>
      <w:szCs w:val="36"/>
    </w:rPr>
  </w:style>
  <w:style w:type="character" w:styleId="ad">
    <w:name w:val="Intense Emphasis"/>
    <w:basedOn w:val="a2"/>
    <w:uiPriority w:val="21"/>
    <w:qFormat/>
    <w:rPr>
      <w:i/>
      <w:iCs/>
      <w:color w:val="9C2D1C"/>
    </w:rPr>
  </w:style>
  <w:style w:type="paragraph" w:styleId="ae">
    <w:name w:val="Intense Quote"/>
    <w:basedOn w:val="a1"/>
    <w:next w:val="a1"/>
    <w:link w:val="Char5"/>
    <w:uiPriority w:val="30"/>
    <w:qFormat/>
    <w:pPr>
      <w:pBdr>
        <w:top w:val="single" w:sz="4" w:space="10" w:color="9C2D1C"/>
        <w:bottom w:val="single" w:sz="4" w:space="10" w:color="9C2D1C"/>
      </w:pBdr>
      <w:spacing w:before="360" w:after="360"/>
      <w:ind w:left="864" w:right="864"/>
      <w:jc w:val="center"/>
    </w:pPr>
    <w:rPr>
      <w:i/>
      <w:iCs/>
      <w:color w:val="9C2D1C"/>
    </w:rPr>
  </w:style>
  <w:style w:type="character" w:customStyle="1" w:styleId="Char5">
    <w:name w:val="강한 인용 Char"/>
    <w:basedOn w:val="a2"/>
    <w:link w:val="ae"/>
    <w:uiPriority w:val="30"/>
    <w:rPr>
      <w:i/>
      <w:iCs/>
      <w:color w:val="9C2D1C"/>
    </w:rPr>
  </w:style>
  <w:style w:type="character" w:styleId="af">
    <w:name w:val="Intense Reference"/>
    <w:basedOn w:val="a2"/>
    <w:uiPriority w:val="32"/>
    <w:qFormat/>
    <w:rPr>
      <w:b/>
      <w:bCs/>
      <w:smallCaps/>
      <w:color w:val="9C2D1C"/>
      <w:spacing w:val="5"/>
    </w:rPr>
  </w:style>
  <w:style w:type="character" w:customStyle="1" w:styleId="3Char">
    <w:name w:val="제목 3 Char"/>
    <w:basedOn w:val="a2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12">
    <w:name w:val="확인되지 않은 멘션1"/>
    <w:basedOn w:val="a2"/>
    <w:uiPriority w:val="99"/>
    <w:semiHidden/>
    <w:unhideWhenUsed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Pr>
      <w:color w:val="954F72"/>
      <w:u w:val="single"/>
    </w:rPr>
  </w:style>
  <w:style w:type="character" w:customStyle="1" w:styleId="23">
    <w:name w:val="확인되지 않은 멘션2"/>
    <w:basedOn w:val="a2"/>
    <w:uiPriority w:val="99"/>
    <w:semiHidden/>
    <w:unhideWhenUsed/>
    <w:rPr>
      <w:color w:val="605E5C"/>
      <w:shd w:val="clear" w:color="auto" w:fill="E1DFDD"/>
    </w:rPr>
  </w:style>
  <w:style w:type="paragraph" w:styleId="af1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7">
    <w:name w:val="7 소제목"/>
    <w:basedOn w:val="1"/>
    <w:link w:val="7Char"/>
    <w:qFormat/>
    <w:pPr>
      <w:ind w:left="603"/>
    </w:pPr>
  </w:style>
  <w:style w:type="character" w:customStyle="1" w:styleId="7Char">
    <w:name w:val="7 소제목 Char"/>
    <w:basedOn w:val="6Char"/>
    <w:link w:val="7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xl81">
    <w:name w:val="xl8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6">
    <w:name w:val="xl76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7">
    <w:name w:val="xl77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MS">
    <w:name w:val="MS바탕글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af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74">
    <w:name w:val="xl74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110">
    <w:name w:val="11_표지_목차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7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조체" w:eastAsia="신명조체"/>
      <w:color w:val="000000"/>
      <w:sz w:val="22"/>
    </w:rPr>
  </w:style>
  <w:style w:type="paragraph" w:customStyle="1" w:styleId="xl71">
    <w:name w:val="xl7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3">
    <w:name w:val="xl73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2018-10-22T12:41:00Z</cp:lastPrinted>
  <dcterms:created xsi:type="dcterms:W3CDTF">2024-04-06T12:59:00Z</dcterms:created>
  <dcterms:modified xsi:type="dcterms:W3CDTF">2024-05-02T06:04:00Z</dcterms:modified>
  <cp:version>1200.0100.01</cp:version>
</cp:coreProperties>
</file>