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8306" w14:textId="77777777" w:rsidR="002144AC" w:rsidRPr="00AC35CB" w:rsidRDefault="00000000">
      <w:pPr>
        <w:pStyle w:val="Heading1"/>
        <w:rPr>
          <w:sz w:val="36"/>
          <w:szCs w:val="36"/>
        </w:rPr>
      </w:pPr>
      <w:r w:rsidRPr="00AC35CB">
        <w:rPr>
          <w:sz w:val="36"/>
          <w:szCs w:val="36"/>
        </w:rPr>
        <w:t>Lab 1: Connecting Network Devices Using Ethernet</w:t>
      </w:r>
    </w:p>
    <w:p w14:paraId="56CC6AF3" w14:textId="77777777" w:rsidR="002144AC" w:rsidRPr="00AC35CB" w:rsidRDefault="00000000">
      <w:pPr>
        <w:pStyle w:val="Heading2"/>
        <w:rPr>
          <w:sz w:val="32"/>
          <w:szCs w:val="32"/>
        </w:rPr>
      </w:pPr>
      <w:r w:rsidRPr="00AC35CB">
        <w:rPr>
          <w:sz w:val="32"/>
          <w:szCs w:val="32"/>
        </w:rPr>
        <w:t>Preparation of Ethernet Cable with RJ45 Connectors</w:t>
      </w:r>
    </w:p>
    <w:p w14:paraId="7B2FCA29" w14:textId="77777777" w:rsidR="002144AC" w:rsidRPr="00AC35CB" w:rsidRDefault="00000000">
      <w:pPr>
        <w:pStyle w:val="Heading2"/>
        <w:rPr>
          <w:sz w:val="32"/>
          <w:szCs w:val="32"/>
        </w:rPr>
      </w:pPr>
      <w:r w:rsidRPr="00AC35CB">
        <w:rPr>
          <w:sz w:val="32"/>
          <w:szCs w:val="32"/>
        </w:rPr>
        <w:t>Materials Required</w:t>
      </w:r>
    </w:p>
    <w:p w14:paraId="736B7795" w14:textId="77777777" w:rsidR="002144AC" w:rsidRPr="00AC35CB" w:rsidRDefault="00000000">
      <w:pPr>
        <w:pStyle w:val="ListBullet"/>
        <w:rPr>
          <w:sz w:val="24"/>
          <w:szCs w:val="24"/>
        </w:rPr>
      </w:pPr>
      <w:r w:rsidRPr="00AC35CB">
        <w:rPr>
          <w:sz w:val="24"/>
          <w:szCs w:val="24"/>
        </w:rPr>
        <w:t>Ethernet cable (Cat5e or Cat6)</w:t>
      </w:r>
    </w:p>
    <w:p w14:paraId="7CD79685" w14:textId="77777777" w:rsidR="002144AC" w:rsidRPr="00AC35CB" w:rsidRDefault="00000000">
      <w:pPr>
        <w:pStyle w:val="ListBullet"/>
        <w:rPr>
          <w:sz w:val="24"/>
          <w:szCs w:val="24"/>
        </w:rPr>
      </w:pPr>
      <w:r w:rsidRPr="00AC35CB">
        <w:rPr>
          <w:sz w:val="24"/>
          <w:szCs w:val="24"/>
        </w:rPr>
        <w:t>RJ45 connectors</w:t>
      </w:r>
    </w:p>
    <w:p w14:paraId="75B67535" w14:textId="77777777" w:rsidR="002144AC" w:rsidRPr="00AC35CB" w:rsidRDefault="00000000">
      <w:pPr>
        <w:pStyle w:val="ListBullet"/>
        <w:rPr>
          <w:sz w:val="24"/>
          <w:szCs w:val="24"/>
        </w:rPr>
      </w:pPr>
      <w:r w:rsidRPr="00AC35CB">
        <w:rPr>
          <w:sz w:val="24"/>
          <w:szCs w:val="24"/>
        </w:rPr>
        <w:t>Crimping tool</w:t>
      </w:r>
    </w:p>
    <w:p w14:paraId="73BB6D0F" w14:textId="77777777" w:rsidR="002144AC" w:rsidRPr="00AC35CB" w:rsidRDefault="00000000">
      <w:pPr>
        <w:pStyle w:val="ListBullet"/>
        <w:rPr>
          <w:sz w:val="24"/>
          <w:szCs w:val="24"/>
        </w:rPr>
      </w:pPr>
      <w:r w:rsidRPr="00AC35CB">
        <w:rPr>
          <w:sz w:val="24"/>
          <w:szCs w:val="24"/>
        </w:rPr>
        <w:t>Wire stripper</w:t>
      </w:r>
    </w:p>
    <w:p w14:paraId="7853CD8F" w14:textId="77777777" w:rsidR="002144AC" w:rsidRPr="00AC35CB" w:rsidRDefault="00000000">
      <w:pPr>
        <w:pStyle w:val="ListBullet"/>
        <w:rPr>
          <w:sz w:val="24"/>
          <w:szCs w:val="24"/>
        </w:rPr>
      </w:pPr>
      <w:r w:rsidRPr="00AC35CB">
        <w:rPr>
          <w:sz w:val="24"/>
          <w:szCs w:val="24"/>
        </w:rPr>
        <w:t>Cable tester</w:t>
      </w:r>
    </w:p>
    <w:p w14:paraId="4201E38E" w14:textId="77777777" w:rsidR="002144AC" w:rsidRPr="00AC35CB" w:rsidRDefault="00000000">
      <w:pPr>
        <w:pStyle w:val="Heading2"/>
        <w:rPr>
          <w:sz w:val="32"/>
          <w:szCs w:val="32"/>
        </w:rPr>
      </w:pPr>
      <w:r w:rsidRPr="00AC35CB">
        <w:rPr>
          <w:sz w:val="32"/>
          <w:szCs w:val="32"/>
        </w:rPr>
        <w:t>Procedure</w:t>
      </w:r>
    </w:p>
    <w:p w14:paraId="5D839B1F" w14:textId="77777777" w:rsidR="002144AC" w:rsidRPr="00AC35CB" w:rsidRDefault="00000000">
      <w:pPr>
        <w:pStyle w:val="Heading3"/>
        <w:rPr>
          <w:sz w:val="28"/>
          <w:szCs w:val="28"/>
        </w:rPr>
      </w:pPr>
      <w:r w:rsidRPr="00AC35CB">
        <w:rPr>
          <w:sz w:val="28"/>
          <w:szCs w:val="28"/>
        </w:rPr>
        <w:t>Type 1: Straight-Through Cable</w:t>
      </w:r>
    </w:p>
    <w:p w14:paraId="1CE2DA9E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1. Cut the Ethernet cable according to the required length.</w:t>
      </w:r>
    </w:p>
    <w:p w14:paraId="45E99785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2. Remove approximately 1 inch of the outer insulation from both ends of the cable using a wire stripper.</w:t>
      </w:r>
    </w:p>
    <w:p w14:paraId="2D66A508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3. Separate and straighten the twisted wire pairs, then arrange them following the T568B wiring standard:</w:t>
      </w:r>
      <w:r w:rsidRPr="00AC35CB">
        <w:rPr>
          <w:sz w:val="24"/>
          <w:szCs w:val="24"/>
        </w:rPr>
        <w:br/>
        <w:t>Pin 1: White/Orange</w:t>
      </w:r>
      <w:r w:rsidRPr="00AC35CB">
        <w:rPr>
          <w:sz w:val="24"/>
          <w:szCs w:val="24"/>
        </w:rPr>
        <w:br/>
        <w:t>Pin 2: Orange</w:t>
      </w:r>
      <w:r w:rsidRPr="00AC35CB">
        <w:rPr>
          <w:sz w:val="24"/>
          <w:szCs w:val="24"/>
        </w:rPr>
        <w:br/>
        <w:t>Pin 3: White/Green</w:t>
      </w:r>
      <w:r w:rsidRPr="00AC35CB">
        <w:rPr>
          <w:sz w:val="24"/>
          <w:szCs w:val="24"/>
        </w:rPr>
        <w:br/>
        <w:t>Pin 4: Blue</w:t>
      </w:r>
      <w:r w:rsidRPr="00AC35CB">
        <w:rPr>
          <w:sz w:val="24"/>
          <w:szCs w:val="24"/>
        </w:rPr>
        <w:br/>
        <w:t>Pin 5: White/Blue</w:t>
      </w:r>
      <w:r w:rsidRPr="00AC35CB">
        <w:rPr>
          <w:sz w:val="24"/>
          <w:szCs w:val="24"/>
        </w:rPr>
        <w:br/>
        <w:t>Pin 6: Green</w:t>
      </w:r>
      <w:r w:rsidRPr="00AC35CB">
        <w:rPr>
          <w:sz w:val="24"/>
          <w:szCs w:val="24"/>
        </w:rPr>
        <w:br/>
        <w:t>Pin 7: White/Brown</w:t>
      </w:r>
      <w:r w:rsidRPr="00AC35CB">
        <w:rPr>
          <w:sz w:val="24"/>
          <w:szCs w:val="24"/>
        </w:rPr>
        <w:br/>
        <w:t>Pin 8: Brown</w:t>
      </w:r>
    </w:p>
    <w:p w14:paraId="55D5E3F8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4. Cut the wires evenly so that all conductors are of equal length.</w:t>
      </w:r>
    </w:p>
    <w:p w14:paraId="0997868D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5. Carefully insert the wires into the RJ45 connector, making sure each wire is placed in the correct pin slot.</w:t>
      </w:r>
    </w:p>
    <w:p w14:paraId="15118074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6. Use a crimping tool to firmly attach the RJ45 connector to the cable.</w:t>
      </w:r>
    </w:p>
    <w:p w14:paraId="5B79A294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7. Repeat the same steps for the other end of the Ethernet cable.</w:t>
      </w:r>
    </w:p>
    <w:p w14:paraId="645EE9B2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8. Verify the cable connection using a cable tester to confirm proper wiring.</w:t>
      </w:r>
    </w:p>
    <w:p w14:paraId="28383B04" w14:textId="77777777" w:rsidR="002144AC" w:rsidRPr="00AC35CB" w:rsidRDefault="00000000">
      <w:pPr>
        <w:pStyle w:val="Heading3"/>
        <w:rPr>
          <w:sz w:val="28"/>
          <w:szCs w:val="28"/>
        </w:rPr>
      </w:pPr>
      <w:r w:rsidRPr="00AC35CB">
        <w:rPr>
          <w:sz w:val="28"/>
          <w:szCs w:val="28"/>
        </w:rPr>
        <w:lastRenderedPageBreak/>
        <w:t>Type 2: Crossover Cable</w:t>
      </w:r>
    </w:p>
    <w:p w14:paraId="103CCAC5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1. Perform steps 1 to 4 from the straight-through cable procedure.</w:t>
      </w:r>
    </w:p>
    <w:p w14:paraId="073B9188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2. Arrange one end of the cable using the T568A wiring standard:</w:t>
      </w:r>
      <w:r w:rsidRPr="00AC35CB">
        <w:rPr>
          <w:sz w:val="24"/>
          <w:szCs w:val="24"/>
        </w:rPr>
        <w:br/>
        <w:t>Pin 1: White/Green</w:t>
      </w:r>
      <w:r w:rsidRPr="00AC35CB">
        <w:rPr>
          <w:sz w:val="24"/>
          <w:szCs w:val="24"/>
        </w:rPr>
        <w:br/>
        <w:t>Pin 2: Green</w:t>
      </w:r>
      <w:r w:rsidRPr="00AC35CB">
        <w:rPr>
          <w:sz w:val="24"/>
          <w:szCs w:val="24"/>
        </w:rPr>
        <w:br/>
        <w:t>Pin 3: White/Orange</w:t>
      </w:r>
      <w:r w:rsidRPr="00AC35CB">
        <w:rPr>
          <w:sz w:val="24"/>
          <w:szCs w:val="24"/>
        </w:rPr>
        <w:br/>
        <w:t>Pin 4: Blue</w:t>
      </w:r>
      <w:r w:rsidRPr="00AC35CB">
        <w:rPr>
          <w:sz w:val="24"/>
          <w:szCs w:val="24"/>
        </w:rPr>
        <w:br/>
        <w:t>Pin 5: White/Blue</w:t>
      </w:r>
      <w:r w:rsidRPr="00AC35CB">
        <w:rPr>
          <w:sz w:val="24"/>
          <w:szCs w:val="24"/>
        </w:rPr>
        <w:br/>
        <w:t>Pin 6: Orange</w:t>
      </w:r>
      <w:r w:rsidRPr="00AC35CB">
        <w:rPr>
          <w:sz w:val="24"/>
          <w:szCs w:val="24"/>
        </w:rPr>
        <w:br/>
        <w:t>Pin 7: White/Brown</w:t>
      </w:r>
      <w:r w:rsidRPr="00AC35CB">
        <w:rPr>
          <w:sz w:val="24"/>
          <w:szCs w:val="24"/>
        </w:rPr>
        <w:br/>
        <w:t>Pin 8: Brown</w:t>
      </w:r>
    </w:p>
    <w:p w14:paraId="134AB718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3. Arrange the other end using the T568B wiring standard:</w:t>
      </w:r>
      <w:r w:rsidRPr="00AC35CB">
        <w:rPr>
          <w:sz w:val="24"/>
          <w:szCs w:val="24"/>
        </w:rPr>
        <w:br/>
        <w:t>Pin 1: White/Orange</w:t>
      </w:r>
      <w:r w:rsidRPr="00AC35CB">
        <w:rPr>
          <w:sz w:val="24"/>
          <w:szCs w:val="24"/>
        </w:rPr>
        <w:br/>
        <w:t>Pin 2: Orange</w:t>
      </w:r>
      <w:r w:rsidRPr="00AC35CB">
        <w:rPr>
          <w:sz w:val="24"/>
          <w:szCs w:val="24"/>
        </w:rPr>
        <w:br/>
        <w:t>Pin 3: White/Green</w:t>
      </w:r>
      <w:r w:rsidRPr="00AC35CB">
        <w:rPr>
          <w:sz w:val="24"/>
          <w:szCs w:val="24"/>
        </w:rPr>
        <w:br/>
        <w:t>Pin 4: Blue</w:t>
      </w:r>
      <w:r w:rsidRPr="00AC35CB">
        <w:rPr>
          <w:sz w:val="24"/>
          <w:szCs w:val="24"/>
        </w:rPr>
        <w:br/>
        <w:t>Pin 5: White/Blue</w:t>
      </w:r>
      <w:r w:rsidRPr="00AC35CB">
        <w:rPr>
          <w:sz w:val="24"/>
          <w:szCs w:val="24"/>
        </w:rPr>
        <w:br/>
        <w:t>Pin 6: Green</w:t>
      </w:r>
      <w:r w:rsidRPr="00AC35CB">
        <w:rPr>
          <w:sz w:val="24"/>
          <w:szCs w:val="24"/>
        </w:rPr>
        <w:br/>
        <w:t>Pin 7: White/Brown</w:t>
      </w:r>
      <w:r w:rsidRPr="00AC35CB">
        <w:rPr>
          <w:sz w:val="24"/>
          <w:szCs w:val="24"/>
        </w:rPr>
        <w:br/>
        <w:t>Pin 8: Brown</w:t>
      </w:r>
    </w:p>
    <w:p w14:paraId="345EDF66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4. Trim the wires so they are all the same length.</w:t>
      </w:r>
    </w:p>
    <w:p w14:paraId="36AD1111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5. Insert the arranged wires into the RJ45 connectors, ensuring correct placement.</w:t>
      </w:r>
    </w:p>
    <w:p w14:paraId="287477D1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6. Crimp both RJ45 connectors securely using the crimping tool.</w:t>
      </w:r>
    </w:p>
    <w:p w14:paraId="17256113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7. Test the completed crossover cable using a cable tester.</w:t>
      </w:r>
    </w:p>
    <w:p w14:paraId="1009C8B5" w14:textId="77777777" w:rsidR="002144AC" w:rsidRPr="00AC35CB" w:rsidRDefault="00000000">
      <w:pPr>
        <w:pStyle w:val="Heading2"/>
        <w:rPr>
          <w:sz w:val="28"/>
          <w:szCs w:val="28"/>
        </w:rPr>
      </w:pPr>
      <w:r w:rsidRPr="00AC35CB">
        <w:rPr>
          <w:sz w:val="28"/>
          <w:szCs w:val="28"/>
        </w:rPr>
        <w:t>Connection Testing Using Cable Tester</w:t>
      </w:r>
    </w:p>
    <w:p w14:paraId="62658113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1. Plug one end of the Ethernet cable into the transmitter section of the cable tester.</w:t>
      </w:r>
    </w:p>
    <w:p w14:paraId="6B158E04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2. Connect the opposite end of the cable to the receiver section of the tester.</w:t>
      </w:r>
    </w:p>
    <w:p w14:paraId="34F620AC" w14:textId="77777777" w:rsidR="002144AC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3. Power on the cable tester and examine the displayed results:</w:t>
      </w:r>
      <w:r w:rsidRPr="00AC35CB">
        <w:rPr>
          <w:sz w:val="24"/>
          <w:szCs w:val="24"/>
        </w:rPr>
        <w:br/>
        <w:t>• Straight-through: Pins light up sequentially from 1 to 8.</w:t>
      </w:r>
      <w:r w:rsidRPr="00AC35CB">
        <w:rPr>
          <w:sz w:val="24"/>
          <w:szCs w:val="24"/>
        </w:rPr>
        <w:br/>
        <w:t>• Crossover: Transmit and receive pairs are crossed (1-3, 2-6, 3-1, 6-2).</w:t>
      </w:r>
    </w:p>
    <w:p w14:paraId="6E4B8B2C" w14:textId="77777777" w:rsidR="00AC35CB" w:rsidRDefault="00AC35CB">
      <w:pPr>
        <w:rPr>
          <w:sz w:val="24"/>
          <w:szCs w:val="24"/>
        </w:rPr>
      </w:pPr>
    </w:p>
    <w:p w14:paraId="6C752C68" w14:textId="77777777" w:rsidR="00AC35CB" w:rsidRDefault="00AC35CB">
      <w:pPr>
        <w:rPr>
          <w:sz w:val="24"/>
          <w:szCs w:val="24"/>
        </w:rPr>
      </w:pPr>
    </w:p>
    <w:p w14:paraId="36480DB8" w14:textId="4D312AB5" w:rsidR="00AC35CB" w:rsidRPr="00AC35CB" w:rsidRDefault="00AC35CB" w:rsidP="00AC35CB">
      <w:pPr>
        <w:rPr>
          <w:sz w:val="24"/>
          <w:szCs w:val="24"/>
        </w:rPr>
      </w:pPr>
      <w:bookmarkStart w:id="0" w:name="_Toc218714533"/>
      <w:r w:rsidRPr="00AC35CB">
        <w:rPr>
          <w:b/>
          <w:bCs/>
          <w:color w:val="0070C0"/>
          <w:sz w:val="28"/>
          <w:szCs w:val="28"/>
        </w:rPr>
        <w:lastRenderedPageBreak/>
        <w:t>Output:</w:t>
      </w:r>
      <w:r w:rsidRPr="00AC35CB">
        <w:rPr>
          <w:color w:val="0070C0"/>
          <w:sz w:val="28"/>
          <w:szCs w:val="28"/>
        </w:rPr>
        <w:t xml:space="preserve"> </w:t>
      </w:r>
      <w:r w:rsidRPr="00AC35CB">
        <w:rPr>
          <w:sz w:val="28"/>
          <w:szCs w:val="28"/>
        </w:rPr>
        <w:t>Straight</w:t>
      </w:r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2"/>
        <w:gridCol w:w="221"/>
        <w:gridCol w:w="2733"/>
        <w:gridCol w:w="221"/>
        <w:gridCol w:w="2733"/>
      </w:tblGrid>
      <w:tr w:rsidR="00AC35CB" w:rsidRPr="00AC35CB" w14:paraId="398C39EF" w14:textId="77777777" w:rsidTr="00AC35CB">
        <w:tc>
          <w:tcPr>
            <w:tcW w:w="2805" w:type="dxa"/>
            <w:hideMark/>
          </w:tcPr>
          <w:p w14:paraId="05432F47" w14:textId="3CE4A15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0854E3D7" wp14:editId="5EFA2184">
                  <wp:extent cx="1828800" cy="1828800"/>
                  <wp:effectExtent l="0" t="0" r="0" b="0"/>
                  <wp:docPr id="206416650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7D796BB0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36254848" w14:textId="10D3663C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3BB56C53" wp14:editId="359ADB14">
                  <wp:extent cx="1828800" cy="1828800"/>
                  <wp:effectExtent l="0" t="0" r="0" b="0"/>
                  <wp:docPr id="1416051372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4F52CA0C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361E0AAC" w14:textId="3B5F98F0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3A096EFD" wp14:editId="68590D49">
                  <wp:extent cx="1828800" cy="1828800"/>
                  <wp:effectExtent l="0" t="0" r="0" b="0"/>
                  <wp:docPr id="493243671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5CB" w:rsidRPr="00AC35CB" w14:paraId="0073E10E" w14:textId="77777777" w:rsidTr="00AC35CB">
        <w:tc>
          <w:tcPr>
            <w:tcW w:w="2805" w:type="dxa"/>
          </w:tcPr>
          <w:p w14:paraId="53974A4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2" w:type="dxa"/>
          </w:tcPr>
          <w:p w14:paraId="6E0A9349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26C14883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6007A021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1F970A53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AC35CB" w:rsidRPr="00AC35CB" w14:paraId="37386CEE" w14:textId="77777777" w:rsidTr="00AC35CB">
        <w:tc>
          <w:tcPr>
            <w:tcW w:w="2805" w:type="dxa"/>
            <w:hideMark/>
          </w:tcPr>
          <w:p w14:paraId="788D93D3" w14:textId="14678138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16F3BAA7" wp14:editId="1D02EDBF">
                  <wp:extent cx="1828800" cy="1828800"/>
                  <wp:effectExtent l="0" t="0" r="0" b="0"/>
                  <wp:docPr id="34024957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A6CF944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71A39591" w14:textId="39CDF7A3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1F4C4ADF" wp14:editId="1A3336E7">
                  <wp:extent cx="1828800" cy="1828800"/>
                  <wp:effectExtent l="0" t="0" r="0" b="0"/>
                  <wp:docPr id="943539182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2BADE326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48EFEBDE" w14:textId="1E09E31F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4CE11B50" wp14:editId="7809763C">
                  <wp:extent cx="1828800" cy="1828800"/>
                  <wp:effectExtent l="0" t="0" r="0" b="0"/>
                  <wp:docPr id="1135106625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5CB" w:rsidRPr="00AC35CB" w14:paraId="0359B710" w14:textId="77777777" w:rsidTr="00AC35CB">
        <w:tc>
          <w:tcPr>
            <w:tcW w:w="2805" w:type="dxa"/>
          </w:tcPr>
          <w:p w14:paraId="0AB7B2AB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2" w:type="dxa"/>
          </w:tcPr>
          <w:p w14:paraId="444DF32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7D771A3A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5D362033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007E2B8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AC35CB" w:rsidRPr="00AC35CB" w14:paraId="37D75643" w14:textId="77777777" w:rsidTr="00AC35CB">
        <w:tc>
          <w:tcPr>
            <w:tcW w:w="2805" w:type="dxa"/>
            <w:hideMark/>
          </w:tcPr>
          <w:p w14:paraId="23D09770" w14:textId="485B0BD1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72E19EC8" wp14:editId="0EAAC52D">
                  <wp:extent cx="1828800" cy="1828800"/>
                  <wp:effectExtent l="0" t="0" r="0" b="0"/>
                  <wp:docPr id="17830183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144E729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20900A87" w14:textId="73D30F96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54954CE0" wp14:editId="5D507CDD">
                  <wp:extent cx="1828800" cy="1828800"/>
                  <wp:effectExtent l="0" t="0" r="0" b="0"/>
                  <wp:docPr id="1657702550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50F0A72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804" w:type="dxa"/>
            <w:hideMark/>
          </w:tcPr>
          <w:p w14:paraId="3B4A98DE" w14:textId="6D0950A3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7EB30EB4" wp14:editId="69A15366">
                  <wp:extent cx="1828800" cy="1828800"/>
                  <wp:effectExtent l="0" t="0" r="0" b="0"/>
                  <wp:docPr id="141464246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5CB" w:rsidRPr="00AC35CB" w14:paraId="1F23E9C6" w14:textId="77777777" w:rsidTr="00AC35CB">
        <w:tc>
          <w:tcPr>
            <w:tcW w:w="2805" w:type="dxa"/>
          </w:tcPr>
          <w:p w14:paraId="118F92EC" w14:textId="77777777" w:rsidR="00AC35CB" w:rsidRDefault="00AC35CB" w:rsidP="00AC35CB">
            <w:pPr>
              <w:rPr>
                <w:sz w:val="24"/>
                <w:szCs w:val="24"/>
              </w:rPr>
            </w:pPr>
          </w:p>
          <w:p w14:paraId="78FE935C" w14:textId="77777777" w:rsidR="00AC35CB" w:rsidRDefault="00AC35CB" w:rsidP="00AC35CB">
            <w:pPr>
              <w:rPr>
                <w:sz w:val="24"/>
                <w:szCs w:val="24"/>
              </w:rPr>
            </w:pPr>
          </w:p>
          <w:p w14:paraId="0E65ED22" w14:textId="77777777" w:rsidR="00AC35CB" w:rsidRDefault="00AC35CB" w:rsidP="00AC35CB">
            <w:pPr>
              <w:rPr>
                <w:sz w:val="24"/>
                <w:szCs w:val="24"/>
              </w:rPr>
            </w:pPr>
          </w:p>
          <w:p w14:paraId="75554FBA" w14:textId="77777777" w:rsidR="00AC35CB" w:rsidRDefault="00AC35CB" w:rsidP="00AC35CB">
            <w:pPr>
              <w:rPr>
                <w:sz w:val="24"/>
                <w:szCs w:val="24"/>
              </w:rPr>
            </w:pPr>
          </w:p>
          <w:p w14:paraId="1773FBC8" w14:textId="77777777" w:rsidR="00AC35CB" w:rsidRDefault="00AC35CB" w:rsidP="00AC35CB">
            <w:pPr>
              <w:rPr>
                <w:sz w:val="24"/>
                <w:szCs w:val="24"/>
              </w:rPr>
            </w:pPr>
          </w:p>
          <w:p w14:paraId="3DD54D47" w14:textId="786B9BBC" w:rsidR="00AC35CB" w:rsidRPr="00AC35CB" w:rsidRDefault="00AC35CB" w:rsidP="00AC35CB">
            <w:pPr>
              <w:rPr>
                <w:sz w:val="24"/>
                <w:szCs w:val="24"/>
              </w:rPr>
            </w:pPr>
          </w:p>
        </w:tc>
        <w:tc>
          <w:tcPr>
            <w:tcW w:w="222" w:type="dxa"/>
          </w:tcPr>
          <w:p w14:paraId="3B0280BF" w14:textId="77777777" w:rsidR="00AC35CB" w:rsidRPr="00AC35CB" w:rsidRDefault="00AC35CB" w:rsidP="00AC35CB">
            <w:pPr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6A120510" w14:textId="77777777" w:rsidR="00AC35CB" w:rsidRPr="00AC35CB" w:rsidRDefault="00AC35CB" w:rsidP="00AC35CB">
            <w:pPr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5059234F" w14:textId="77777777" w:rsidR="00AC35CB" w:rsidRPr="00AC35CB" w:rsidRDefault="00AC35CB" w:rsidP="00AC35CB">
            <w:pPr>
              <w:rPr>
                <w:sz w:val="24"/>
                <w:szCs w:val="24"/>
              </w:rPr>
            </w:pPr>
          </w:p>
        </w:tc>
        <w:tc>
          <w:tcPr>
            <w:tcW w:w="2804" w:type="dxa"/>
          </w:tcPr>
          <w:p w14:paraId="06AC6824" w14:textId="77777777" w:rsidR="00AC35CB" w:rsidRPr="00AC35CB" w:rsidRDefault="00AC35CB" w:rsidP="00AC35CB">
            <w:pPr>
              <w:rPr>
                <w:sz w:val="24"/>
                <w:szCs w:val="24"/>
              </w:rPr>
            </w:pPr>
          </w:p>
        </w:tc>
      </w:tr>
    </w:tbl>
    <w:p w14:paraId="0B0F9268" w14:textId="77777777" w:rsidR="00AC35CB" w:rsidRDefault="00AC35CB">
      <w:pPr>
        <w:rPr>
          <w:sz w:val="24"/>
          <w:szCs w:val="24"/>
        </w:rPr>
      </w:pPr>
    </w:p>
    <w:p w14:paraId="1114124F" w14:textId="770E9149" w:rsidR="00AC35CB" w:rsidRPr="00AC35CB" w:rsidRDefault="00F82689" w:rsidP="00AC35CB">
      <w:pPr>
        <w:rPr>
          <w:sz w:val="28"/>
          <w:szCs w:val="28"/>
        </w:rPr>
      </w:pPr>
      <w:bookmarkStart w:id="1" w:name="_Toc218714534"/>
      <w:r w:rsidRPr="00F82689">
        <w:rPr>
          <w:b/>
          <w:bCs/>
          <w:color w:val="0070C0"/>
          <w:sz w:val="28"/>
          <w:szCs w:val="28"/>
        </w:rPr>
        <w:lastRenderedPageBreak/>
        <w:t>Output:</w:t>
      </w:r>
      <w:r w:rsidR="00AC35CB" w:rsidRPr="00AC35CB">
        <w:rPr>
          <w:color w:val="0070C0"/>
          <w:sz w:val="28"/>
          <w:szCs w:val="28"/>
        </w:rPr>
        <w:t xml:space="preserve"> </w:t>
      </w:r>
      <w:r w:rsidR="00AC35CB" w:rsidRPr="00AC35CB">
        <w:rPr>
          <w:sz w:val="28"/>
          <w:szCs w:val="28"/>
        </w:rPr>
        <w:t>Crossover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2"/>
        <w:gridCol w:w="221"/>
        <w:gridCol w:w="2733"/>
        <w:gridCol w:w="221"/>
        <w:gridCol w:w="2733"/>
      </w:tblGrid>
      <w:tr w:rsidR="00AC35CB" w:rsidRPr="00AC35CB" w14:paraId="6A06AE32" w14:textId="77777777">
        <w:tc>
          <w:tcPr>
            <w:tcW w:w="2730" w:type="dxa"/>
            <w:hideMark/>
          </w:tcPr>
          <w:p w14:paraId="4A0F215D" w14:textId="47A58600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7BF3019C" wp14:editId="23DF46A2">
                  <wp:extent cx="1828800" cy="1828800"/>
                  <wp:effectExtent l="0" t="0" r="0" b="0"/>
                  <wp:docPr id="1775724065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417FBD42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5C8C69F6" w14:textId="3B7C0630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3491C48B" wp14:editId="209627A7">
                  <wp:extent cx="1828800" cy="1828800"/>
                  <wp:effectExtent l="0" t="0" r="0" b="0"/>
                  <wp:docPr id="1464862886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11C9EC2B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0A75F362" w14:textId="325577C8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572DE089" wp14:editId="1B1FE9B5">
                  <wp:extent cx="1828800" cy="1828800"/>
                  <wp:effectExtent l="0" t="0" r="0" b="0"/>
                  <wp:docPr id="864968892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5CB" w:rsidRPr="00AC35CB" w14:paraId="1CCC7688" w14:textId="77777777">
        <w:tc>
          <w:tcPr>
            <w:tcW w:w="2730" w:type="dxa"/>
          </w:tcPr>
          <w:p w14:paraId="1D55ABD4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7AAD9A8F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710F6924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77417A65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26015952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AC35CB" w:rsidRPr="00AC35CB" w14:paraId="10C055BD" w14:textId="77777777">
        <w:tc>
          <w:tcPr>
            <w:tcW w:w="2730" w:type="dxa"/>
            <w:hideMark/>
          </w:tcPr>
          <w:p w14:paraId="6AEC0DC7" w14:textId="1CE1A514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160BD205" wp14:editId="65C049F2">
                  <wp:extent cx="1828800" cy="1828800"/>
                  <wp:effectExtent l="0" t="0" r="0" b="0"/>
                  <wp:docPr id="1673094041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7CD98B58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40C39924" w14:textId="35782A8B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5E84D305" wp14:editId="26C382A8">
                  <wp:extent cx="1828800" cy="1828800"/>
                  <wp:effectExtent l="0" t="0" r="0" b="0"/>
                  <wp:docPr id="22370828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2AD6E2C1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10C5D671" w14:textId="16DF3B7A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28A0526A" wp14:editId="2A83A1B4">
                  <wp:extent cx="1828800" cy="1828800"/>
                  <wp:effectExtent l="0" t="0" r="0" b="0"/>
                  <wp:docPr id="2042433367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5CB" w:rsidRPr="00AC35CB" w14:paraId="1B83EF23" w14:textId="77777777">
        <w:tc>
          <w:tcPr>
            <w:tcW w:w="2730" w:type="dxa"/>
          </w:tcPr>
          <w:p w14:paraId="3DA5FF57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2441719E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7DB07909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21" w:type="dxa"/>
          </w:tcPr>
          <w:p w14:paraId="762048C6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4F94D388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AC35CB" w:rsidRPr="00AC35CB" w14:paraId="74336AF6" w14:textId="77777777">
        <w:tc>
          <w:tcPr>
            <w:tcW w:w="2730" w:type="dxa"/>
            <w:hideMark/>
          </w:tcPr>
          <w:p w14:paraId="2F79C651" w14:textId="68269B99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2986800E" wp14:editId="47B0E3F9">
                  <wp:extent cx="1828800" cy="1828800"/>
                  <wp:effectExtent l="0" t="0" r="0" b="0"/>
                  <wp:docPr id="24808424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6DB9D888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0DB4C1B6" w14:textId="0C7CED30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27EB60DE" wp14:editId="0A918A8D">
                  <wp:extent cx="1828800" cy="1828800"/>
                  <wp:effectExtent l="0" t="0" r="0" b="0"/>
                  <wp:docPr id="893061425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6A781099" w14:textId="77777777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2729" w:type="dxa"/>
            <w:hideMark/>
          </w:tcPr>
          <w:p w14:paraId="1B21A13D" w14:textId="57507DBB" w:rsidR="00AC35CB" w:rsidRPr="00AC35CB" w:rsidRDefault="00AC35CB" w:rsidP="00AC35CB">
            <w:pPr>
              <w:spacing w:after="200" w:line="276" w:lineRule="auto"/>
              <w:rPr>
                <w:sz w:val="24"/>
                <w:szCs w:val="24"/>
              </w:rPr>
            </w:pPr>
            <w:r w:rsidRPr="00AC35CB">
              <w:rPr>
                <w:sz w:val="24"/>
                <w:szCs w:val="24"/>
              </w:rPr>
              <w:drawing>
                <wp:inline distT="0" distB="0" distL="0" distR="0" wp14:anchorId="0BEFFEF1" wp14:editId="44CF1474">
                  <wp:extent cx="1828800" cy="1828800"/>
                  <wp:effectExtent l="0" t="0" r="0" b="0"/>
                  <wp:docPr id="317173231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BD98B" w14:textId="77777777" w:rsidR="00AC35CB" w:rsidRDefault="00AC35CB">
      <w:pPr>
        <w:rPr>
          <w:sz w:val="24"/>
          <w:szCs w:val="24"/>
        </w:rPr>
      </w:pPr>
    </w:p>
    <w:p w14:paraId="4AFDB07F" w14:textId="77777777" w:rsidR="00AC35CB" w:rsidRDefault="00AC35CB">
      <w:pPr>
        <w:rPr>
          <w:sz w:val="24"/>
          <w:szCs w:val="24"/>
        </w:rPr>
      </w:pPr>
    </w:p>
    <w:p w14:paraId="2E8872BB" w14:textId="77777777" w:rsidR="00AC35CB" w:rsidRDefault="00AC35CB">
      <w:pPr>
        <w:rPr>
          <w:sz w:val="24"/>
          <w:szCs w:val="24"/>
        </w:rPr>
      </w:pPr>
    </w:p>
    <w:p w14:paraId="08D156C5" w14:textId="77777777" w:rsidR="00AC35CB" w:rsidRPr="00AC35CB" w:rsidRDefault="00AC35CB">
      <w:pPr>
        <w:rPr>
          <w:sz w:val="24"/>
          <w:szCs w:val="24"/>
        </w:rPr>
      </w:pPr>
    </w:p>
    <w:p w14:paraId="61502BA4" w14:textId="3AFF0C2E" w:rsidR="002144AC" w:rsidRPr="00AC35CB" w:rsidRDefault="00000000">
      <w:pPr>
        <w:pStyle w:val="Heading2"/>
        <w:rPr>
          <w:sz w:val="28"/>
          <w:szCs w:val="28"/>
        </w:rPr>
      </w:pPr>
      <w:r w:rsidRPr="00AC35CB">
        <w:rPr>
          <w:sz w:val="28"/>
          <w:szCs w:val="28"/>
        </w:rPr>
        <w:lastRenderedPageBreak/>
        <w:t>Results</w:t>
      </w:r>
      <w:r w:rsidR="00AC35CB" w:rsidRPr="00AC35CB">
        <w:rPr>
          <w:sz w:val="28"/>
          <w:szCs w:val="28"/>
        </w:rPr>
        <w:t>:</w:t>
      </w:r>
    </w:p>
    <w:p w14:paraId="5BA72584" w14:textId="77777777" w:rsidR="002144AC" w:rsidRPr="00AC35CB" w:rsidRDefault="00000000">
      <w:pPr>
        <w:rPr>
          <w:sz w:val="24"/>
          <w:szCs w:val="24"/>
        </w:rPr>
      </w:pPr>
      <w:r w:rsidRPr="00AC35CB">
        <w:rPr>
          <w:sz w:val="24"/>
          <w:szCs w:val="24"/>
        </w:rPr>
        <w:t>The cable tester confirms that all wire connections are correct and free from errors. The output images demonstrate successful testing of both straight-through and crossover cables.</w:t>
      </w:r>
    </w:p>
    <w:p w14:paraId="1B2E9987" w14:textId="083FBA31" w:rsidR="00AC35CB" w:rsidRPr="00AC35CB" w:rsidRDefault="00AC35CB">
      <w:pPr>
        <w:rPr>
          <w:sz w:val="24"/>
          <w:szCs w:val="24"/>
        </w:rPr>
      </w:pPr>
      <w:r w:rsidRPr="00AC35CB">
        <w:rPr>
          <w:b/>
          <w:bCs/>
          <w:color w:val="0070C0"/>
          <w:sz w:val="28"/>
          <w:szCs w:val="28"/>
        </w:rPr>
        <w:t>Conclusion:</w:t>
      </w:r>
      <w:r w:rsidRPr="00AC35CB">
        <w:rPr>
          <w:sz w:val="24"/>
          <w:szCs w:val="24"/>
        </w:rPr>
        <w:br/>
        <w:t>In this lab, we successfully prepared and tested both straight-through and crossover Ethernet cables. By carefully following the wiring standards and checking the cables with a tester, we ensured proper connections without any faults. This practical exercise helped us better understand how Ethernet cables work and showed the importance of correct cable making for smooth and reliable network</w:t>
      </w:r>
      <w:r>
        <w:rPr>
          <w:sz w:val="24"/>
          <w:szCs w:val="24"/>
        </w:rPr>
        <w:t xml:space="preserve"> </w:t>
      </w:r>
      <w:r w:rsidRPr="00AC35CB">
        <w:rPr>
          <w:sz w:val="24"/>
          <w:szCs w:val="24"/>
        </w:rPr>
        <w:t>communication.</w:t>
      </w:r>
    </w:p>
    <w:sectPr w:rsidR="00AC35CB" w:rsidRPr="00AC3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72073">
    <w:abstractNumId w:val="8"/>
  </w:num>
  <w:num w:numId="2" w16cid:durableId="2087875860">
    <w:abstractNumId w:val="6"/>
  </w:num>
  <w:num w:numId="3" w16cid:durableId="1708021992">
    <w:abstractNumId w:val="5"/>
  </w:num>
  <w:num w:numId="4" w16cid:durableId="1224178361">
    <w:abstractNumId w:val="4"/>
  </w:num>
  <w:num w:numId="5" w16cid:durableId="132454881">
    <w:abstractNumId w:val="7"/>
  </w:num>
  <w:num w:numId="6" w16cid:durableId="296496519">
    <w:abstractNumId w:val="3"/>
  </w:num>
  <w:num w:numId="7" w16cid:durableId="276058934">
    <w:abstractNumId w:val="2"/>
  </w:num>
  <w:num w:numId="8" w16cid:durableId="1943101374">
    <w:abstractNumId w:val="1"/>
  </w:num>
  <w:num w:numId="9" w16cid:durableId="94870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4AC"/>
    <w:rsid w:val="0029639D"/>
    <w:rsid w:val="00326F90"/>
    <w:rsid w:val="00AA1D8D"/>
    <w:rsid w:val="00AC35CB"/>
    <w:rsid w:val="00AC4DCF"/>
    <w:rsid w:val="00B47730"/>
    <w:rsid w:val="00CB0664"/>
    <w:rsid w:val="00F82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E53AB"/>
  <w14:defaultImageDpi w14:val="300"/>
  <w15:docId w15:val="{1B755560-7A1D-4452-BB0E-9ADAA092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Saroj yadav</cp:lastModifiedBy>
  <cp:revision>2</cp:revision>
  <dcterms:created xsi:type="dcterms:W3CDTF">2026-01-08T09:04:00Z</dcterms:created>
  <dcterms:modified xsi:type="dcterms:W3CDTF">2026-01-08T09:04:00Z</dcterms:modified>
  <cp:category/>
</cp:coreProperties>
</file>