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AB0C" w14:textId="77777777" w:rsidR="0032227B" w:rsidRDefault="0070413A">
      <w:pPr>
        <w:rPr>
          <w:b/>
          <w:bCs/>
          <w:sz w:val="30"/>
        </w:rPr>
      </w:pPr>
      <w:r>
        <w:rPr>
          <w:b/>
          <w:bCs/>
          <w:sz w:val="30"/>
        </w:rPr>
        <w:t>Report</w:t>
      </w:r>
    </w:p>
    <w:p w14:paraId="213AB098" w14:textId="77777777" w:rsidR="0070413A" w:rsidRDefault="0070413A">
      <w:pPr>
        <w:rPr>
          <w:sz w:val="30"/>
        </w:rPr>
      </w:pPr>
      <w:r>
        <w:rPr>
          <w:sz w:val="30"/>
        </w:rPr>
        <w:t>The following report displays the student grades as well as the standard deviations, minimum, maximum charts and stats</w:t>
      </w:r>
    </w:p>
    <w:tbl>
      <w:tblPr>
        <w:tblW w:w="6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60"/>
        <w:gridCol w:w="1152"/>
        <w:gridCol w:w="1152"/>
        <w:gridCol w:w="1152"/>
        <w:gridCol w:w="1152"/>
        <w:gridCol w:w="1152"/>
      </w:tblGrid>
      <w:tr w:rsidR="0070413A" w14:paraId="7AF948FB" w14:textId="77777777" w:rsidTr="0070413A">
        <w:trPr>
          <w:gridAfter w:val="6"/>
          <w:wAfter w:w="5840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8AC3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Averages</w:t>
            </w:r>
          </w:p>
        </w:tc>
      </w:tr>
      <w:tr w:rsidR="0070413A" w14:paraId="4FBF77EF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C5D6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</w:t>
            </w:r>
          </w:p>
        </w:tc>
      </w:tr>
      <w:tr w:rsidR="0070413A" w14:paraId="7944B9A3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F9D1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68.25</w:t>
            </w:r>
          </w:p>
        </w:tc>
      </w:tr>
      <w:tr w:rsidR="0070413A" w14:paraId="00F7AE6A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A603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60.5</w:t>
            </w:r>
          </w:p>
        </w:tc>
      </w:tr>
      <w:tr w:rsidR="0070413A" w14:paraId="22B47351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CC82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</w:tr>
      <w:tr w:rsidR="0070413A" w14:paraId="6BA21527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B26E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</w:tr>
      <w:tr w:rsidR="0070413A" w14:paraId="1137A0BF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6849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72.2</w:t>
            </w:r>
          </w:p>
        </w:tc>
      </w:tr>
      <w:tr w:rsidR="0070413A" w14:paraId="14F7CE1E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8C44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79.6</w:t>
            </w:r>
          </w:p>
        </w:tc>
      </w:tr>
      <w:tr w:rsidR="0070413A" w14:paraId="1CB756A8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1E55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81.95</w:t>
            </w:r>
          </w:p>
        </w:tc>
      </w:tr>
      <w:tr w:rsidR="0070413A" w14:paraId="2A8747E4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3237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80.85</w:t>
            </w:r>
          </w:p>
        </w:tc>
      </w:tr>
      <w:tr w:rsidR="0070413A" w14:paraId="2F94C5E7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BC7D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</w:t>
            </w:r>
          </w:p>
        </w:tc>
      </w:tr>
      <w:tr w:rsidR="0070413A" w14:paraId="3060AE08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F51F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</w:t>
            </w:r>
          </w:p>
        </w:tc>
      </w:tr>
      <w:tr w:rsidR="0070413A" w14:paraId="342DE244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47D8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55.25</w:t>
            </w:r>
          </w:p>
        </w:tc>
      </w:tr>
      <w:tr w:rsidR="0070413A" w14:paraId="520B0F1E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1867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69.4</w:t>
            </w:r>
          </w:p>
        </w:tc>
      </w:tr>
      <w:tr w:rsidR="0070413A" w14:paraId="4B86C977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DABA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</w:tr>
      <w:tr w:rsidR="0070413A" w14:paraId="4C4D86D8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C768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64.05</w:t>
            </w:r>
          </w:p>
        </w:tc>
      </w:tr>
      <w:tr w:rsidR="0070413A" w14:paraId="5134A444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F0CC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72.65</w:t>
            </w:r>
          </w:p>
        </w:tc>
      </w:tr>
      <w:tr w:rsidR="0070413A" w14:paraId="591A4F87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9C97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80.05</w:t>
            </w:r>
          </w:p>
        </w:tc>
      </w:tr>
      <w:tr w:rsidR="0070413A" w14:paraId="36A3C70B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E5DA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73.35</w:t>
            </w:r>
          </w:p>
        </w:tc>
      </w:tr>
      <w:tr w:rsidR="0070413A" w14:paraId="5FEA041F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CB96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59.55</w:t>
            </w:r>
          </w:p>
        </w:tc>
      </w:tr>
      <w:tr w:rsidR="0070413A" w14:paraId="187883CF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EFCE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</w:tr>
      <w:tr w:rsidR="0070413A" w14:paraId="67CA822F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6B19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75.55</w:t>
            </w:r>
          </w:p>
        </w:tc>
      </w:tr>
      <w:tr w:rsidR="0070413A" w14:paraId="67189C31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38B0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68.5</w:t>
            </w:r>
          </w:p>
        </w:tc>
      </w:tr>
      <w:tr w:rsidR="0070413A" w14:paraId="72736BEB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DEFD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76.15</w:t>
            </w:r>
          </w:p>
        </w:tc>
      </w:tr>
      <w:tr w:rsidR="0070413A" w14:paraId="0BBF5388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18AC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74.3</w:t>
            </w:r>
          </w:p>
        </w:tc>
      </w:tr>
      <w:tr w:rsidR="0070413A" w14:paraId="4698B40A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421A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70413A" w14:paraId="07BEF7D9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C03E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72.65</w:t>
            </w:r>
          </w:p>
        </w:tc>
      </w:tr>
      <w:tr w:rsidR="0070413A" w14:paraId="0B37EE57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F3E8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62.1</w:t>
            </w:r>
          </w:p>
        </w:tc>
      </w:tr>
      <w:tr w:rsidR="0070413A" w14:paraId="71D535C3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3806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76.4</w:t>
            </w:r>
          </w:p>
        </w:tc>
      </w:tr>
      <w:tr w:rsidR="0070413A" w14:paraId="10CD5079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7626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54.3</w:t>
            </w:r>
          </w:p>
        </w:tc>
      </w:tr>
      <w:tr w:rsidR="0070413A" w14:paraId="7CCB5529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DC11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63.55</w:t>
            </w:r>
          </w:p>
        </w:tc>
      </w:tr>
      <w:tr w:rsidR="0070413A" w14:paraId="498E456C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EFB2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70413A" w14:paraId="09353577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1E31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86.95</w:t>
            </w:r>
          </w:p>
        </w:tc>
      </w:tr>
      <w:tr w:rsidR="0070413A" w14:paraId="0BCFB0FF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CCDA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74.65</w:t>
            </w:r>
          </w:p>
        </w:tc>
      </w:tr>
      <w:tr w:rsidR="0070413A" w14:paraId="790ABCA6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EC65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</w:t>
            </w:r>
          </w:p>
        </w:tc>
      </w:tr>
      <w:tr w:rsidR="0070413A" w14:paraId="501497B7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23F7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70.35</w:t>
            </w:r>
          </w:p>
        </w:tc>
      </w:tr>
      <w:tr w:rsidR="0070413A" w14:paraId="32285CEA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3148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82.75</w:t>
            </w:r>
          </w:p>
        </w:tc>
      </w:tr>
      <w:tr w:rsidR="0070413A" w14:paraId="6A8BAD64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5AF8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</w:t>
            </w:r>
          </w:p>
        </w:tc>
      </w:tr>
      <w:tr w:rsidR="0070413A" w14:paraId="6FCDB0FD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B23E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77.95</w:t>
            </w:r>
          </w:p>
        </w:tc>
      </w:tr>
      <w:tr w:rsidR="0070413A" w14:paraId="7C5717E6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CA27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83.75</w:t>
            </w:r>
          </w:p>
        </w:tc>
      </w:tr>
      <w:tr w:rsidR="0070413A" w14:paraId="1DC43EE9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DBAD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74.55</w:t>
            </w:r>
          </w:p>
        </w:tc>
      </w:tr>
      <w:tr w:rsidR="0070413A" w14:paraId="12F1054E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39EE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76.5</w:t>
            </w:r>
          </w:p>
        </w:tc>
      </w:tr>
      <w:tr w:rsidR="0070413A" w14:paraId="1B185337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2A66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87.45</w:t>
            </w:r>
          </w:p>
        </w:tc>
      </w:tr>
      <w:tr w:rsidR="0070413A" w14:paraId="356A377B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1563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80.55</w:t>
            </w:r>
          </w:p>
        </w:tc>
      </w:tr>
      <w:tr w:rsidR="0070413A" w14:paraId="7AB04592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2C38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67.85</w:t>
            </w:r>
          </w:p>
        </w:tc>
      </w:tr>
      <w:tr w:rsidR="0070413A" w14:paraId="1306CE4F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DB16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85.95</w:t>
            </w:r>
          </w:p>
        </w:tc>
      </w:tr>
      <w:tr w:rsidR="0070413A" w14:paraId="43096BF0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7515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</w:t>
            </w:r>
          </w:p>
        </w:tc>
      </w:tr>
      <w:tr w:rsidR="0070413A" w14:paraId="264DAD0E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B0B3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</w:tr>
      <w:tr w:rsidR="0070413A" w14:paraId="209FF590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A664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69.2</w:t>
            </w:r>
          </w:p>
        </w:tc>
      </w:tr>
      <w:tr w:rsidR="0070413A" w14:paraId="124469A5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67BC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68.85</w:t>
            </w:r>
          </w:p>
        </w:tc>
      </w:tr>
      <w:tr w:rsidR="0070413A" w14:paraId="39B3DB4A" w14:textId="77777777" w:rsidTr="0070413A">
        <w:trPr>
          <w:gridAfter w:val="6"/>
          <w:wAfter w:w="5840" w:type="dxa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AA51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84.45</w:t>
            </w:r>
          </w:p>
        </w:tc>
      </w:tr>
      <w:tr w:rsidR="0070413A" w14:paraId="43341BA1" w14:textId="77777777" w:rsidTr="0070413A">
        <w:trPr>
          <w:trHeight w:val="300"/>
        </w:trPr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7502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A05F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43C4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755F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75B5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370" w14:textId="77777777" w:rsidR="0070413A" w:rsidRDefault="0070413A">
            <w:pPr>
              <w:rPr>
                <w:sz w:val="20"/>
                <w:szCs w:val="20"/>
              </w:rPr>
            </w:pPr>
          </w:p>
        </w:tc>
      </w:tr>
      <w:tr w:rsidR="0070413A" w14:paraId="600B0A4F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D551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587F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D256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EAAF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1350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D8CD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</w:t>
            </w:r>
          </w:p>
        </w:tc>
      </w:tr>
      <w:tr w:rsidR="0070413A" w14:paraId="1B0C75B6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70BD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B5B0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F2A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EA02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4111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0A36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70413A" w14:paraId="03AA3689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9485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7E25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2464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C6BA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A277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815B" w14:textId="77777777" w:rsidR="0070413A" w:rsidRDefault="0070413A">
            <w:pPr>
              <w:rPr>
                <w:sz w:val="20"/>
                <w:szCs w:val="20"/>
              </w:rPr>
            </w:pPr>
          </w:p>
        </w:tc>
      </w:tr>
      <w:tr w:rsidR="0070413A" w14:paraId="5EA71D0A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DB45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BF90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DB87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B4E4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696B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F880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</w:t>
            </w:r>
          </w:p>
        </w:tc>
      </w:tr>
      <w:tr w:rsidR="0070413A" w14:paraId="52B55ED1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00F8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F8FE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0C60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B27D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49BD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B9D1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70413A" w14:paraId="1753AFAC" w14:textId="77777777" w:rsidTr="0070413A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543E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 Deviations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799D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1A28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4B1F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C5E4" w14:textId="77777777" w:rsidR="0070413A" w:rsidRDefault="0070413A">
            <w:pPr>
              <w:rPr>
                <w:sz w:val="20"/>
                <w:szCs w:val="20"/>
              </w:rPr>
            </w:pPr>
          </w:p>
        </w:tc>
      </w:tr>
      <w:tr w:rsidR="0070413A" w14:paraId="6C9CF6A9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05EC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D732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764C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44CF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9523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34B0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</w:t>
            </w:r>
          </w:p>
        </w:tc>
      </w:tr>
      <w:tr w:rsidR="0070413A" w14:paraId="738D6DF1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B079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16.4342617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EE31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16.1778878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BEA4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15.4024369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888C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15.9560604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3D12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15.847764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D00E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15.4331577</w:t>
            </w:r>
          </w:p>
        </w:tc>
      </w:tr>
      <w:tr w:rsidR="0070413A" w14:paraId="3EB5E4E1" w14:textId="77777777" w:rsidTr="0070413A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B3FC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Assignment Averages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80B8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F933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D1A7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A904" w14:textId="77777777" w:rsidR="0070413A" w:rsidRDefault="0070413A">
            <w:pPr>
              <w:rPr>
                <w:sz w:val="20"/>
                <w:szCs w:val="20"/>
              </w:rPr>
            </w:pPr>
          </w:p>
        </w:tc>
      </w:tr>
      <w:tr w:rsidR="0070413A" w14:paraId="07638BA5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7130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3C65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AF22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66EC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2EB9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3184" w14:textId="77777777" w:rsidR="0070413A" w:rsidRDefault="00704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</w:t>
            </w:r>
          </w:p>
        </w:tc>
      </w:tr>
      <w:tr w:rsidR="0070413A" w14:paraId="6F5BF89A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E1A1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A92B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71.0525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9BA1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547D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9EA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C58A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70.59</w:t>
            </w:r>
          </w:p>
        </w:tc>
      </w:tr>
      <w:tr w:rsidR="0070413A" w14:paraId="2C0BC7DE" w14:textId="77777777" w:rsidTr="0070413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1200" w14:textId="77777777" w:rsidR="0070413A" w:rsidRDefault="0070413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4CC3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A89D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455C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A859" w14:textId="77777777" w:rsidR="0070413A" w:rsidRDefault="007041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3494" w14:textId="77777777" w:rsidR="0070413A" w:rsidRDefault="0070413A">
            <w:pPr>
              <w:rPr>
                <w:sz w:val="20"/>
                <w:szCs w:val="20"/>
              </w:rPr>
            </w:pPr>
          </w:p>
        </w:tc>
      </w:tr>
    </w:tbl>
    <w:p w14:paraId="5AFF48AB" w14:textId="77777777" w:rsidR="0070413A" w:rsidRPr="0070413A" w:rsidRDefault="0070413A">
      <w:r>
        <w:rPr>
          <w:noProof/>
        </w:rPr>
        <w:drawing>
          <wp:inline distT="0" distB="0" distL="0" distR="0" wp14:anchorId="0E93AABB" wp14:editId="52097CE8">
            <wp:extent cx="4524375" cy="22764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9BA3B" wp14:editId="7D3A3D20">
            <wp:extent cx="4514850" cy="25527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47F0B5" wp14:editId="68EA21CC">
            <wp:extent cx="4267200" cy="25146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F8B56" wp14:editId="4A316897">
            <wp:extent cx="4371976" cy="22479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0413A" w:rsidRPr="00704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A"/>
    <w:rsid w:val="0032227B"/>
    <w:rsid w:val="0070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D18A"/>
  <w15:chartTrackingRefBased/>
  <w15:docId w15:val="{11BAE391-17B2-48F3-B2FB-CC3D9268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ghz\OneDrive\Desktop\CLASS\Spring%202022\CP212\adey6840_a05\adey6840_a05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ghz\OneDrive\Desktop\CLASS\Spring%202022\CP212\adey6840_a05\adey6840_a05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ghz\OneDrive\Desktop\CLASS\Spring%202022\CP212\adey6840_a05\adey6840_a05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ghz\OneDrive\Desktop\CLASS\Spring%202022\CP212\adey6840_a05\adey6840_a05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Students Averages/Grades</a:t>
            </a:r>
            <a:endParaRPr lang="en-US"/>
          </a:p>
        </c:rich>
      </c:tx>
      <c:layout>
        <c:manualLayout>
          <c:xMode val="edge"/>
          <c:yMode val="edge"/>
          <c:x val="0.26420334300317727"/>
          <c:y val="2.2315202231520222E-2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653709075839208E-2"/>
          <c:y val="0.2180753138075314"/>
          <c:w val="0.89258671087166741"/>
          <c:h val="0.663663778429369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Data!$J$2</c:f>
              <c:strCache>
                <c:ptCount val="1"/>
                <c:pt idx="0">
                  <c:v>72.5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Data!$J$3:$J$51</c:f>
              <c:numCache>
                <c:formatCode>General</c:formatCode>
                <c:ptCount val="49"/>
                <c:pt idx="0">
                  <c:v>68.25</c:v>
                </c:pt>
                <c:pt idx="1">
                  <c:v>60.5</c:v>
                </c:pt>
                <c:pt idx="2">
                  <c:v>75.099999999999994</c:v>
                </c:pt>
                <c:pt idx="3">
                  <c:v>60.3</c:v>
                </c:pt>
                <c:pt idx="4">
                  <c:v>72.2</c:v>
                </c:pt>
                <c:pt idx="5">
                  <c:v>79.599999999999994</c:v>
                </c:pt>
                <c:pt idx="6">
                  <c:v>81.95</c:v>
                </c:pt>
                <c:pt idx="7">
                  <c:v>80.849999999999994</c:v>
                </c:pt>
                <c:pt idx="8">
                  <c:v>68.7</c:v>
                </c:pt>
                <c:pt idx="9">
                  <c:v>77.3</c:v>
                </c:pt>
                <c:pt idx="10">
                  <c:v>55.25</c:v>
                </c:pt>
                <c:pt idx="11">
                  <c:v>69.400000000000006</c:v>
                </c:pt>
                <c:pt idx="12">
                  <c:v>68.900000000000006</c:v>
                </c:pt>
                <c:pt idx="13">
                  <c:v>64.05</c:v>
                </c:pt>
                <c:pt idx="14">
                  <c:v>72.650000000000006</c:v>
                </c:pt>
                <c:pt idx="15">
                  <c:v>80.05</c:v>
                </c:pt>
                <c:pt idx="16">
                  <c:v>73.349999999999994</c:v>
                </c:pt>
                <c:pt idx="17">
                  <c:v>59.55</c:v>
                </c:pt>
                <c:pt idx="18">
                  <c:v>75.3</c:v>
                </c:pt>
                <c:pt idx="19">
                  <c:v>75.55</c:v>
                </c:pt>
                <c:pt idx="20">
                  <c:v>68.5</c:v>
                </c:pt>
                <c:pt idx="21">
                  <c:v>76.150000000000006</c:v>
                </c:pt>
                <c:pt idx="22">
                  <c:v>74.3</c:v>
                </c:pt>
                <c:pt idx="23">
                  <c:v>72</c:v>
                </c:pt>
                <c:pt idx="24">
                  <c:v>72.650000000000006</c:v>
                </c:pt>
                <c:pt idx="25">
                  <c:v>62.1</c:v>
                </c:pt>
                <c:pt idx="26">
                  <c:v>76.400000000000006</c:v>
                </c:pt>
                <c:pt idx="27">
                  <c:v>54.3</c:v>
                </c:pt>
                <c:pt idx="28">
                  <c:v>63.55</c:v>
                </c:pt>
                <c:pt idx="29">
                  <c:v>68</c:v>
                </c:pt>
                <c:pt idx="30">
                  <c:v>86.95</c:v>
                </c:pt>
                <c:pt idx="31">
                  <c:v>74.650000000000006</c:v>
                </c:pt>
                <c:pt idx="32">
                  <c:v>72.400000000000006</c:v>
                </c:pt>
                <c:pt idx="33">
                  <c:v>70.349999999999994</c:v>
                </c:pt>
                <c:pt idx="34">
                  <c:v>82.75</c:v>
                </c:pt>
                <c:pt idx="35">
                  <c:v>80.599999999999994</c:v>
                </c:pt>
                <c:pt idx="36">
                  <c:v>77.95</c:v>
                </c:pt>
                <c:pt idx="37">
                  <c:v>83.75</c:v>
                </c:pt>
                <c:pt idx="38">
                  <c:v>74.55</c:v>
                </c:pt>
                <c:pt idx="39">
                  <c:v>76.5</c:v>
                </c:pt>
                <c:pt idx="40">
                  <c:v>87.45</c:v>
                </c:pt>
                <c:pt idx="41">
                  <c:v>80.55</c:v>
                </c:pt>
                <c:pt idx="42">
                  <c:v>67.849999999999994</c:v>
                </c:pt>
                <c:pt idx="43">
                  <c:v>85.95</c:v>
                </c:pt>
                <c:pt idx="44">
                  <c:v>80.599999999999994</c:v>
                </c:pt>
                <c:pt idx="45">
                  <c:v>68.900000000000006</c:v>
                </c:pt>
                <c:pt idx="46">
                  <c:v>69.2</c:v>
                </c:pt>
                <c:pt idx="47">
                  <c:v>68.849999999999994</c:v>
                </c:pt>
                <c:pt idx="48">
                  <c:v>84.45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7-4F09-ADD5-1EE3D949C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946117600"/>
        <c:axId val="1946119680"/>
      </c:barChart>
      <c:catAx>
        <c:axId val="1946117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119680"/>
        <c:crosses val="autoZero"/>
        <c:auto val="1"/>
        <c:lblAlgn val="ctr"/>
        <c:lblOffset val="100"/>
        <c:noMultiLvlLbl val="0"/>
      </c:catAx>
      <c:valAx>
        <c:axId val="194611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11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Min/Max</a:t>
            </a:r>
            <a:endParaRPr lang="en-US"/>
          </a:p>
        </c:rich>
      </c:tx>
      <c:layout>
        <c:manualLayout>
          <c:xMode val="edge"/>
          <c:yMode val="edge"/>
          <c:x val="0.41839760397090864"/>
          <c:y val="3.066666712660918E-2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Min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Data!$A$404:$F$404</c:f>
              <c:numCache>
                <c:formatCode>General</c:formatCode>
                <c:ptCount val="6"/>
                <c:pt idx="0">
                  <c:v>45</c:v>
                </c:pt>
                <c:pt idx="1">
                  <c:v>45</c:v>
                </c:pt>
                <c:pt idx="2">
                  <c:v>45</c:v>
                </c:pt>
                <c:pt idx="3">
                  <c:v>45</c:v>
                </c:pt>
                <c:pt idx="4">
                  <c:v>45</c:v>
                </c:pt>
                <c:pt idx="5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8A-4A86-8785-CD22E9F0FC55}"/>
            </c:ext>
          </c:extLst>
        </c:ser>
        <c:ser>
          <c:idx val="3"/>
          <c:order val="3"/>
          <c:tx>
            <c:v>Max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Data!$A$407:$F$407</c:f>
              <c:numCache>
                <c:formatCode>General</c:formatCode>
                <c:ptCount val="6"/>
                <c:pt idx="0">
                  <c:v>98</c:v>
                </c:pt>
                <c:pt idx="1">
                  <c:v>98</c:v>
                </c:pt>
                <c:pt idx="2">
                  <c:v>98</c:v>
                </c:pt>
                <c:pt idx="3">
                  <c:v>98</c:v>
                </c:pt>
                <c:pt idx="4">
                  <c:v>98</c:v>
                </c:pt>
                <c:pt idx="5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8A-4A86-8785-CD22E9F0FC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4"/>
        <c:overlap val="-27"/>
        <c:axId val="1888614064"/>
        <c:axId val="188861364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Data!$A$405:$F$405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A28A-4A86-8785-CD22E9F0FC55}"/>
                  </c:ext>
                </c:extLst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Data!$A$406:$F$406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28A-4A86-8785-CD22E9F0FC55}"/>
                  </c:ext>
                </c:extLst>
              </c15:ser>
            </c15:filteredBarSeries>
          </c:ext>
        </c:extLst>
      </c:barChart>
      <c:catAx>
        <c:axId val="188861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613648"/>
        <c:crosses val="autoZero"/>
        <c:auto val="1"/>
        <c:lblAlgn val="ctr"/>
        <c:lblOffset val="100"/>
        <c:noMultiLvlLbl val="0"/>
      </c:catAx>
      <c:valAx>
        <c:axId val="188861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61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Assignment/Lab</a:t>
            </a:r>
            <a:r>
              <a:rPr lang="en-US" baseline="0">
                <a:solidFill>
                  <a:schemeClr val="dk1"/>
                </a:solidFill>
                <a:latin typeface="+mn-lt"/>
                <a:ea typeface="+mn-ea"/>
                <a:cs typeface="+mn-cs"/>
              </a:rPr>
              <a:t> Averages</a:t>
            </a:r>
            <a:endParaRPr lang="en-US"/>
          </a:p>
        </c:rich>
      </c:tx>
      <c:overlay val="0"/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Data!$A$413:$F$413</c:f>
              <c:numCache>
                <c:formatCode>General</c:formatCode>
                <c:ptCount val="6"/>
                <c:pt idx="0">
                  <c:v>72.427499999999995</c:v>
                </c:pt>
                <c:pt idx="1">
                  <c:v>71.052499999999995</c:v>
                </c:pt>
                <c:pt idx="2">
                  <c:v>70.555000000000007</c:v>
                </c:pt>
                <c:pt idx="3">
                  <c:v>70.424999999999997</c:v>
                </c:pt>
                <c:pt idx="4">
                  <c:v>73.252499999999998</c:v>
                </c:pt>
                <c:pt idx="5">
                  <c:v>70.59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C4-40D6-AF44-68233B00E1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945300064"/>
        <c:axId val="1945298400"/>
      </c:barChart>
      <c:catAx>
        <c:axId val="194530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298400"/>
        <c:crosses val="autoZero"/>
        <c:auto val="1"/>
        <c:lblAlgn val="ctr"/>
        <c:lblOffset val="100"/>
        <c:noMultiLvlLbl val="0"/>
      </c:catAx>
      <c:valAx>
        <c:axId val="194529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30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Standard</a:t>
            </a:r>
            <a:r>
              <a:rPr lang="en-US" baseline="0">
                <a:solidFill>
                  <a:schemeClr val="dk1"/>
                </a:solidFill>
                <a:latin typeface="+mn-lt"/>
                <a:ea typeface="+mn-ea"/>
                <a:cs typeface="+mn-cs"/>
              </a:rPr>
              <a:t> Deviations</a:t>
            </a:r>
            <a:endParaRPr lang="en-US"/>
          </a:p>
        </c:rich>
      </c:tx>
      <c:overlay val="0"/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Data!$A$410:$F$410</c:f>
              <c:numCache>
                <c:formatCode>General</c:formatCode>
                <c:ptCount val="6"/>
                <c:pt idx="0">
                  <c:v>16.434261654858453</c:v>
                </c:pt>
                <c:pt idx="1">
                  <c:v>16.177887806654855</c:v>
                </c:pt>
                <c:pt idx="2">
                  <c:v>15.402436906432749</c:v>
                </c:pt>
                <c:pt idx="3">
                  <c:v>15.956060436763648</c:v>
                </c:pt>
                <c:pt idx="4">
                  <c:v>15.847763968680804</c:v>
                </c:pt>
                <c:pt idx="5">
                  <c:v>15.433157677213186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02-41D6-9BE8-E996688066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945842976"/>
        <c:axId val="1945839648"/>
      </c:barChart>
      <c:catAx>
        <c:axId val="194584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839648"/>
        <c:crosses val="autoZero"/>
        <c:auto val="1"/>
        <c:lblAlgn val="ctr"/>
        <c:lblOffset val="100"/>
        <c:noMultiLvlLbl val="0"/>
      </c:catAx>
      <c:valAx>
        <c:axId val="194583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842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Adeyeye</dc:creator>
  <cp:keywords/>
  <dc:description/>
  <cp:lastModifiedBy>Isaac Adeyeye</cp:lastModifiedBy>
  <cp:revision>1</cp:revision>
  <dcterms:created xsi:type="dcterms:W3CDTF">2022-07-27T18:28:00Z</dcterms:created>
  <dcterms:modified xsi:type="dcterms:W3CDTF">2022-07-27T18:28:00Z</dcterms:modified>
</cp:coreProperties>
</file>