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96C3" w14:textId="77777777" w:rsidR="00D37985" w:rsidRPr="008D07AC" w:rsidRDefault="00000000">
      <w:pPr>
        <w:pStyle w:val="Body"/>
        <w:spacing w:after="80"/>
        <w:jc w:val="center"/>
      </w:pPr>
      <w:r w:rsidRPr="008D07AC">
        <w:t>CS 499 Milestone Two: Enhancement One Narrative</w:t>
      </w:r>
    </w:p>
    <w:p w14:paraId="75D688BD" w14:textId="77777777" w:rsidR="00D37985" w:rsidRPr="008D07AC" w:rsidRDefault="00000000">
      <w:pPr>
        <w:pStyle w:val="Body"/>
        <w:spacing w:after="80"/>
        <w:jc w:val="center"/>
      </w:pPr>
      <w:r w:rsidRPr="008D07AC">
        <w:t>Ethan Chapman</w:t>
      </w:r>
    </w:p>
    <w:p w14:paraId="4248BD56" w14:textId="77777777" w:rsidR="00D37985" w:rsidRPr="008D07AC" w:rsidRDefault="00000000">
      <w:pPr>
        <w:pStyle w:val="Body"/>
        <w:spacing w:after="80"/>
        <w:jc w:val="center"/>
      </w:pPr>
      <w:r w:rsidRPr="008D07AC">
        <w:t>Southern New Hampshire University</w:t>
      </w:r>
    </w:p>
    <w:p w14:paraId="7B945DB0" w14:textId="77777777" w:rsidR="00D37985" w:rsidRPr="008D07AC" w:rsidRDefault="00000000">
      <w:pPr>
        <w:pStyle w:val="Body"/>
        <w:spacing w:after="320"/>
        <w:jc w:val="center"/>
      </w:pPr>
      <w:r w:rsidRPr="008D07AC">
        <w:t>CS 499 — Computer Science Capstone</w:t>
      </w:r>
    </w:p>
    <w:p w14:paraId="05DB13CA" w14:textId="77777777" w:rsidR="00D37985" w:rsidRPr="008D07AC" w:rsidRDefault="00000000">
      <w:pPr>
        <w:pStyle w:val="Heading1"/>
        <w:rPr>
          <w:sz w:val="24"/>
          <w:szCs w:val="24"/>
        </w:rPr>
      </w:pPr>
      <w:r w:rsidRPr="008D07AC">
        <w:rPr>
          <w:sz w:val="24"/>
          <w:szCs w:val="24"/>
        </w:rPr>
        <w:t>Artifact Description</w:t>
      </w:r>
    </w:p>
    <w:p w14:paraId="4092E0C2" w14:textId="77777777" w:rsidR="00D37985" w:rsidRPr="008D07AC" w:rsidRDefault="00000000">
      <w:pPr>
        <w:pStyle w:val="Body"/>
        <w:ind w:firstLine="720"/>
      </w:pPr>
      <w:r w:rsidRPr="008D07AC">
        <w:t xml:space="preserve">The artifact selected for this enhancement is the Grazioso </w:t>
      </w:r>
      <w:proofErr w:type="spellStart"/>
      <w:r w:rsidRPr="008D07AC">
        <w:t>Salvare</w:t>
      </w:r>
      <w:proofErr w:type="spellEnd"/>
      <w:r w:rsidRPr="008D07AC">
        <w:t xml:space="preserve"> Animal Shelter Dashboard, originally developed during CS 340 (Client/Server Development) approximately one year ago. The project consists of two Python files: crud.py, a MongoDB CRUD module built with </w:t>
      </w:r>
      <w:proofErr w:type="spellStart"/>
      <w:r w:rsidRPr="008D07AC">
        <w:t>PyMongo</w:t>
      </w:r>
      <w:proofErr w:type="spellEnd"/>
      <w:r w:rsidRPr="008D07AC">
        <w:t xml:space="preserve">, and </w:t>
      </w:r>
      <w:proofErr w:type="spellStart"/>
      <w:r w:rsidRPr="008D07AC">
        <w:t>ProjectTwoDashboard.ipynb</w:t>
      </w:r>
      <w:proofErr w:type="spellEnd"/>
      <w:r w:rsidRPr="008D07AC">
        <w:t xml:space="preserve">, an interactive </w:t>
      </w:r>
      <w:proofErr w:type="spellStart"/>
      <w:r w:rsidRPr="008D07AC">
        <w:t>Plotly</w:t>
      </w:r>
      <w:proofErr w:type="spellEnd"/>
      <w:r w:rsidRPr="008D07AC">
        <w:t xml:space="preserve"> Dash web dashboard hosted inside a </w:t>
      </w:r>
      <w:proofErr w:type="spellStart"/>
      <w:r w:rsidRPr="008D07AC">
        <w:t>Jupyter</w:t>
      </w:r>
      <w:proofErr w:type="spellEnd"/>
      <w:r w:rsidRPr="008D07AC">
        <w:t xml:space="preserve"> Notebook. The dashboard was designed to help the fictional search-and-rescue organization Grazioso </w:t>
      </w:r>
      <w:proofErr w:type="spellStart"/>
      <w:r w:rsidRPr="008D07AC">
        <w:t>Salvare</w:t>
      </w:r>
      <w:proofErr w:type="spellEnd"/>
      <w:r w:rsidRPr="008D07AC">
        <w:t xml:space="preserve"> filter dogs from an Austin Animal Center (AAC) dataset based on their suitability for specific rescue-training programs.</w:t>
      </w:r>
    </w:p>
    <w:p w14:paraId="5DC54B0A" w14:textId="77777777" w:rsidR="00D37985" w:rsidRPr="008D07AC" w:rsidRDefault="00000000">
      <w:pPr>
        <w:pStyle w:val="Heading1"/>
        <w:rPr>
          <w:sz w:val="24"/>
          <w:szCs w:val="24"/>
        </w:rPr>
      </w:pPr>
      <w:r w:rsidRPr="008D07AC">
        <w:rPr>
          <w:sz w:val="24"/>
          <w:szCs w:val="24"/>
        </w:rPr>
        <w:t>Justification and Skills Demonstrated</w:t>
      </w:r>
    </w:p>
    <w:p w14:paraId="74DCB34B" w14:textId="77777777" w:rsidR="00D37985" w:rsidRPr="008D07AC" w:rsidRDefault="00000000">
      <w:pPr>
        <w:pStyle w:val="Body"/>
        <w:ind w:firstLine="720"/>
      </w:pPr>
      <w:r w:rsidRPr="008D07AC">
        <w:t xml:space="preserve">This artifact was selected for the </w:t>
      </w:r>
      <w:proofErr w:type="spellStart"/>
      <w:r w:rsidRPr="008D07AC">
        <w:t>ePortfolio</w:t>
      </w:r>
      <w:proofErr w:type="spellEnd"/>
      <w:r w:rsidRPr="008D07AC">
        <w:t xml:space="preserve"> because it represents a full-stack, client-server application that integrates a database layer, a Python module, and a browser-based user interface. That breadth means a single artifact can speak to multiple areas of the Computer Science program simultaneously. The original code also contained several concrete engineering weaknesses that provided a genuine opportunity to demonstrate growth rather than simply showcasing already-polished work.</w:t>
      </w:r>
    </w:p>
    <w:p w14:paraId="51D73D54" w14:textId="77777777" w:rsidR="00D37985" w:rsidRPr="008D07AC" w:rsidRDefault="00000000">
      <w:pPr>
        <w:pStyle w:val="Body"/>
        <w:ind w:firstLine="720"/>
      </w:pPr>
      <w:r w:rsidRPr="008D07AC">
        <w:t xml:space="preserve">The artifact was improved in four ways, each addressing a specific weakness identified during the Milestone One code review. The most significant defect in the original code was that all three rescue-type filters used identical conditions with placeholder comments reading "Adjust as needed." The enhanced version implements the official Grazioso </w:t>
      </w:r>
      <w:proofErr w:type="spellStart"/>
      <w:r w:rsidRPr="008D07AC">
        <w:t>Salvare</w:t>
      </w:r>
      <w:proofErr w:type="spellEnd"/>
      <w:r w:rsidRPr="008D07AC">
        <w:t xml:space="preserve"> breed, sex, and age-range criteria for each rescue type, producing genuinely differentiated result sets.</w:t>
      </w:r>
    </w:p>
    <w:p w14:paraId="4958ADBC" w14:textId="77777777" w:rsidR="00D37985" w:rsidRPr="008D07AC" w:rsidRDefault="00000000">
      <w:pPr>
        <w:pStyle w:val="Body"/>
        <w:ind w:firstLine="720"/>
      </w:pPr>
      <w:r w:rsidRPr="008D07AC">
        <w:t xml:space="preserve">The original dashboard also loaded data directly from a CSV file and never used crud.py at all. The enhanced version calls </w:t>
      </w:r>
      <w:proofErr w:type="spellStart"/>
      <w:r w:rsidRPr="008D07AC">
        <w:t>AnimalShelter.</w:t>
      </w:r>
      <w:proofErr w:type="gramStart"/>
      <w:r w:rsidRPr="008D07AC">
        <w:t>read</w:t>
      </w:r>
      <w:proofErr w:type="spellEnd"/>
      <w:r w:rsidRPr="008D07AC">
        <w:t>({}</w:t>
      </w:r>
      <w:proofErr w:type="gramEnd"/>
      <w:r w:rsidRPr="008D07AC">
        <w:t>) to load data from MongoDB and falls back to the CSV file gracefully when the server is unavailable, maintaining the proper client-server architecture without sacrificing offline usability.</w:t>
      </w:r>
    </w:p>
    <w:p w14:paraId="6A0DE68D" w14:textId="77777777" w:rsidR="00D37985" w:rsidRPr="008D07AC" w:rsidRDefault="00000000">
      <w:pPr>
        <w:pStyle w:val="Body"/>
        <w:ind w:firstLine="720"/>
      </w:pPr>
      <w:r w:rsidRPr="008D07AC">
        <w:t xml:space="preserve">The filter definitions were extracted into a standalone </w:t>
      </w:r>
      <w:proofErr w:type="spellStart"/>
      <w:r w:rsidRPr="008D07AC">
        <w:t>build_filter_</w:t>
      </w:r>
      <w:proofErr w:type="gramStart"/>
      <w:r w:rsidRPr="008D07AC">
        <w:t>map</w:t>
      </w:r>
      <w:proofErr w:type="spellEnd"/>
      <w:r w:rsidRPr="008D07AC">
        <w:t>(</w:t>
      </w:r>
      <w:proofErr w:type="gramEnd"/>
      <w:r w:rsidRPr="008D07AC">
        <w:t>) function so they can be tested and modified independently of the dashboard layout and callback code. Docstrings were added to every function to document parameters, return values, and design intent.</w:t>
      </w:r>
    </w:p>
    <w:p w14:paraId="3252A696" w14:textId="77777777" w:rsidR="00D37985" w:rsidRPr="008D07AC" w:rsidRDefault="00000000">
      <w:pPr>
        <w:pStyle w:val="Body"/>
        <w:ind w:firstLine="720"/>
      </w:pPr>
      <w:r w:rsidRPr="008D07AC">
        <w:t>Finally, crud.py was improved in several targeted ways. Type hints were added to all method signatures, the deprecated MongoDB "</w:t>
      </w:r>
      <w:proofErr w:type="spellStart"/>
      <w:r w:rsidRPr="008D07AC">
        <w:t>ismaster</w:t>
      </w:r>
      <w:proofErr w:type="spellEnd"/>
      <w:r w:rsidRPr="008D07AC">
        <w:t xml:space="preserve">" command was replaced with the current "ping" command, bare </w:t>
      </w:r>
      <w:proofErr w:type="gramStart"/>
      <w:r w:rsidRPr="008D07AC">
        <w:t>print(</w:t>
      </w:r>
      <w:proofErr w:type="gramEnd"/>
      <w:r w:rsidRPr="008D07AC">
        <w:t>) error output was replaced with Python's logging module, and input-validation guards were added to each method to prevent silent no-ops or accidental full-collection deletions.</w:t>
      </w:r>
    </w:p>
    <w:p w14:paraId="27CD8988" w14:textId="77777777" w:rsidR="00D37985" w:rsidRPr="008D07AC" w:rsidRDefault="00000000">
      <w:pPr>
        <w:pStyle w:val="Heading1"/>
        <w:rPr>
          <w:sz w:val="24"/>
          <w:szCs w:val="24"/>
        </w:rPr>
      </w:pPr>
      <w:r w:rsidRPr="008D07AC">
        <w:rPr>
          <w:sz w:val="24"/>
          <w:szCs w:val="24"/>
        </w:rPr>
        <w:t>Course Outcome Alignment</w:t>
      </w:r>
    </w:p>
    <w:p w14:paraId="1321F35C" w14:textId="77777777" w:rsidR="00D37985" w:rsidRPr="008D07AC" w:rsidRDefault="00000000">
      <w:pPr>
        <w:pStyle w:val="Body"/>
        <w:ind w:firstLine="720"/>
      </w:pPr>
      <w:r w:rsidRPr="008D07AC">
        <w:t>The enhancements completed in this milestone align with the outcomes planned during the Module One code review. No scope changes were required.</w:t>
      </w:r>
    </w:p>
    <w:p w14:paraId="1881D8CE" w14:textId="77777777" w:rsidR="00D37985" w:rsidRPr="008D07AC" w:rsidRDefault="00000000">
      <w:pPr>
        <w:pStyle w:val="Body"/>
        <w:ind w:firstLine="720"/>
      </w:pPr>
      <w:r w:rsidRPr="008D07AC">
        <w:lastRenderedPageBreak/>
        <w:t xml:space="preserve">Outcome 3 (Design and evaluate computing solutions using algorithmic principles and CS practices) is demonstrated through the corrected filter logic, which applies precise multi-condition </w:t>
      </w:r>
      <w:proofErr w:type="spellStart"/>
      <w:r w:rsidRPr="008D07AC">
        <w:t>boolean</w:t>
      </w:r>
      <w:proofErr w:type="spellEnd"/>
      <w:r w:rsidRPr="008D07AC">
        <w:t xml:space="preserve"> masks across breed, sex, and age dimensions to correctly model the client's real-world requirements.</w:t>
      </w:r>
    </w:p>
    <w:p w14:paraId="48671C25" w14:textId="77777777" w:rsidR="00D37985" w:rsidRPr="008D07AC" w:rsidRDefault="00000000">
      <w:pPr>
        <w:pStyle w:val="Body"/>
        <w:ind w:firstLine="720"/>
      </w:pPr>
      <w:r w:rsidRPr="008D07AC">
        <w:t xml:space="preserve">Outcome 4 (Use well-founded techniques, skills, and tools to implement solutions that deliver value) is demonstrated </w:t>
      </w:r>
      <w:proofErr w:type="gramStart"/>
      <w:r w:rsidRPr="008D07AC">
        <w:t>through the use of</w:t>
      </w:r>
      <w:proofErr w:type="gramEnd"/>
      <w:r w:rsidRPr="008D07AC">
        <w:t xml:space="preserve"> the logging module, type hints, input validation, and the proper architectural connection between the CRUD module and the dashboard.</w:t>
      </w:r>
    </w:p>
    <w:p w14:paraId="36AF91F5" w14:textId="77777777" w:rsidR="00D37985" w:rsidRPr="008D07AC" w:rsidRDefault="00000000">
      <w:pPr>
        <w:pStyle w:val="Body"/>
        <w:ind w:firstLine="720"/>
      </w:pPr>
      <w:r w:rsidRPr="008D07AC">
        <w:t xml:space="preserve">Outcome 5 (Develop a security mindset that anticipates adversarial exploits and protects data) is demonstrated by moving database credentials out of the source code and into environment variables, and by adding an empty-query guard to the </w:t>
      </w:r>
      <w:proofErr w:type="gramStart"/>
      <w:r w:rsidRPr="008D07AC">
        <w:t>delete(</w:t>
      </w:r>
      <w:proofErr w:type="gramEnd"/>
      <w:r w:rsidRPr="008D07AC">
        <w:t>) method to prevent an accidental or malicious call from wiping the entire collection.</w:t>
      </w:r>
    </w:p>
    <w:p w14:paraId="087F27AB" w14:textId="77777777" w:rsidR="00D37985" w:rsidRPr="008D07AC" w:rsidRDefault="00000000">
      <w:pPr>
        <w:pStyle w:val="Heading1"/>
        <w:rPr>
          <w:sz w:val="24"/>
          <w:szCs w:val="24"/>
        </w:rPr>
      </w:pPr>
      <w:r w:rsidRPr="008D07AC">
        <w:rPr>
          <w:sz w:val="24"/>
          <w:szCs w:val="24"/>
        </w:rPr>
        <w:t>Reflection</w:t>
      </w:r>
    </w:p>
    <w:p w14:paraId="11217F6D" w14:textId="77777777" w:rsidR="00D37985" w:rsidRPr="008D07AC" w:rsidRDefault="00000000">
      <w:pPr>
        <w:pStyle w:val="Body"/>
        <w:ind w:firstLine="720"/>
      </w:pPr>
      <w:r w:rsidRPr="008D07AC">
        <w:t xml:space="preserve">The most valuable part of this enhancement was tracing how a </w:t>
      </w:r>
      <w:proofErr w:type="gramStart"/>
      <w:r w:rsidRPr="008D07AC">
        <w:t>small deferred</w:t>
      </w:r>
      <w:proofErr w:type="gramEnd"/>
      <w:r w:rsidRPr="008D07AC">
        <w:t xml:space="preserve"> comment can render a core feature completely non-functional. In the original code, all three rescue filters returned the same data, but the dashboard still ran without errors. This reinforced the importance of testing against expected outputs, not just checking that code executes without exceptions.</w:t>
      </w:r>
    </w:p>
    <w:p w14:paraId="4D2223D5" w14:textId="77777777" w:rsidR="00D37985" w:rsidRPr="008D07AC" w:rsidRDefault="00000000">
      <w:pPr>
        <w:pStyle w:val="Body"/>
        <w:ind w:firstLine="720"/>
      </w:pPr>
      <w:r w:rsidRPr="008D07AC">
        <w:t xml:space="preserve">Connecting the dashboard to MongoDB through the CRUD module </w:t>
      </w:r>
      <w:proofErr w:type="gramStart"/>
      <w:r w:rsidRPr="008D07AC">
        <w:t>required</w:t>
      </w:r>
      <w:proofErr w:type="gramEnd"/>
      <w:r w:rsidRPr="008D07AC">
        <w:t xml:space="preserve"> thinking carefully about failure modes. The original code sidestepped the problem entirely by reading from a CSV file. Wiring in a real network connection meant the application now had a dependency that could fail at startup, so implementing a graceful fallback became necessary. This taught me that robust software design means planning explicitly for what happens when a dependency is unavailable, not just when everything works.</w:t>
      </w:r>
    </w:p>
    <w:p w14:paraId="31C574CD" w14:textId="77777777" w:rsidR="00D37985" w:rsidRPr="008D07AC" w:rsidRDefault="00000000">
      <w:pPr>
        <w:pStyle w:val="Body"/>
        <w:ind w:firstLine="720"/>
      </w:pPr>
      <w:r w:rsidRPr="008D07AC">
        <w:t xml:space="preserve">Replacing </w:t>
      </w:r>
      <w:proofErr w:type="gramStart"/>
      <w:r w:rsidRPr="008D07AC">
        <w:t>print(</w:t>
      </w:r>
      <w:proofErr w:type="gramEnd"/>
      <w:r w:rsidRPr="008D07AC">
        <w:t xml:space="preserve">) with the logging module seemed like a minor change but clarified why the distinction matters. The logging module gives every layer of the application a consistent, configurable channel for diagnostic output, whereas </w:t>
      </w:r>
      <w:proofErr w:type="gramStart"/>
      <w:r w:rsidRPr="008D07AC">
        <w:t>print(</w:t>
      </w:r>
      <w:proofErr w:type="gramEnd"/>
      <w:r w:rsidRPr="008D07AC">
        <w:t>) provides no filtering, no timestamps, and no way for a calling application to suppress or redirect it.</w:t>
      </w:r>
    </w:p>
    <w:p w14:paraId="7F1EAED1" w14:textId="77777777" w:rsidR="00D37985" w:rsidRPr="008D07AC" w:rsidRDefault="00000000">
      <w:pPr>
        <w:pStyle w:val="Body"/>
        <w:ind w:firstLine="720"/>
      </w:pPr>
      <w:r w:rsidRPr="008D07AC">
        <w:t xml:space="preserve">The main challenge was the offline constraint. Because the </w:t>
      </w:r>
      <w:proofErr w:type="spellStart"/>
      <w:r w:rsidRPr="008D07AC">
        <w:t>Apporto</w:t>
      </w:r>
      <w:proofErr w:type="spellEnd"/>
      <w:r w:rsidRPr="008D07AC">
        <w:t xml:space="preserve"> MongoDB server is only accessible through the university environment, the CSV fallback had to be in place before any MongoDB integration could be tested locally. Designing that fallback cleanly, without letting it undermine the architectural goal of using the CRUD module as the primary data source, required several iterations.</w:t>
      </w:r>
    </w:p>
    <w:sectPr w:rsidR="00D37985" w:rsidRPr="008D07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16A9B"/>
    <w:multiLevelType w:val="hybridMultilevel"/>
    <w:tmpl w:val="5A96BF3A"/>
    <w:lvl w:ilvl="0" w:tplc="C056526A">
      <w:start w:val="1"/>
      <w:numFmt w:val="bullet"/>
      <w:lvlText w:val="●"/>
      <w:lvlJc w:val="left"/>
      <w:pPr>
        <w:ind w:left="720" w:hanging="360"/>
      </w:pPr>
    </w:lvl>
    <w:lvl w:ilvl="1" w:tplc="0F80F2B8">
      <w:start w:val="1"/>
      <w:numFmt w:val="bullet"/>
      <w:lvlText w:val="○"/>
      <w:lvlJc w:val="left"/>
      <w:pPr>
        <w:ind w:left="1440" w:hanging="360"/>
      </w:pPr>
    </w:lvl>
    <w:lvl w:ilvl="2" w:tplc="2A869F6E">
      <w:start w:val="1"/>
      <w:numFmt w:val="bullet"/>
      <w:lvlText w:val="■"/>
      <w:lvlJc w:val="left"/>
      <w:pPr>
        <w:ind w:left="2160" w:hanging="360"/>
      </w:pPr>
    </w:lvl>
    <w:lvl w:ilvl="3" w:tplc="C08C3AE8">
      <w:start w:val="1"/>
      <w:numFmt w:val="bullet"/>
      <w:lvlText w:val="●"/>
      <w:lvlJc w:val="left"/>
      <w:pPr>
        <w:ind w:left="2880" w:hanging="360"/>
      </w:pPr>
    </w:lvl>
    <w:lvl w:ilvl="4" w:tplc="59AEF108">
      <w:start w:val="1"/>
      <w:numFmt w:val="bullet"/>
      <w:lvlText w:val="○"/>
      <w:lvlJc w:val="left"/>
      <w:pPr>
        <w:ind w:left="3600" w:hanging="360"/>
      </w:pPr>
    </w:lvl>
    <w:lvl w:ilvl="5" w:tplc="4CA6CB5E">
      <w:start w:val="1"/>
      <w:numFmt w:val="bullet"/>
      <w:lvlText w:val="■"/>
      <w:lvlJc w:val="left"/>
      <w:pPr>
        <w:ind w:left="4320" w:hanging="360"/>
      </w:pPr>
    </w:lvl>
    <w:lvl w:ilvl="6" w:tplc="4F70D9F8">
      <w:start w:val="1"/>
      <w:numFmt w:val="bullet"/>
      <w:lvlText w:val="●"/>
      <w:lvlJc w:val="left"/>
      <w:pPr>
        <w:ind w:left="5040" w:hanging="360"/>
      </w:pPr>
    </w:lvl>
    <w:lvl w:ilvl="7" w:tplc="C2DE5EC4">
      <w:start w:val="1"/>
      <w:numFmt w:val="bullet"/>
      <w:lvlText w:val="●"/>
      <w:lvlJc w:val="left"/>
      <w:pPr>
        <w:ind w:left="5760" w:hanging="360"/>
      </w:pPr>
    </w:lvl>
    <w:lvl w:ilvl="8" w:tplc="DA48B190">
      <w:start w:val="1"/>
      <w:numFmt w:val="bullet"/>
      <w:lvlText w:val="●"/>
      <w:lvlJc w:val="left"/>
      <w:pPr>
        <w:ind w:left="6480" w:hanging="360"/>
      </w:pPr>
    </w:lvl>
  </w:abstractNum>
  <w:num w:numId="1" w16cid:durableId="956833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985"/>
    <w:rsid w:val="008D07AC"/>
    <w:rsid w:val="00D37985"/>
    <w:rsid w:val="00F32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08E4"/>
  <w15:docId w15:val="{7DB0841D-E35C-4949-98D0-7BE1A5F7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outlineLvl w:val="0"/>
    </w:pPr>
    <w:rPr>
      <w:b/>
      <w:bCs/>
      <w:color w:val="000000"/>
      <w:sz w:val="28"/>
      <w:szCs w:val="28"/>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Body">
    <w:name w:val="Body"/>
    <w:basedOn w:val="Normal"/>
    <w:pPr>
      <w:spacing w:after="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810</Words>
  <Characters>4621</Characters>
  <Application>Microsoft Office Word</Application>
  <DocSecurity>0</DocSecurity>
  <Lines>38</Lines>
  <Paragraphs>10</Paragraphs>
  <ScaleCrop>false</ScaleCrop>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Chapman</cp:lastModifiedBy>
  <cp:revision>2</cp:revision>
  <dcterms:created xsi:type="dcterms:W3CDTF">2026-03-23T01:02:00Z</dcterms:created>
  <dcterms:modified xsi:type="dcterms:W3CDTF">2026-03-23T01:12:00Z</dcterms:modified>
</cp:coreProperties>
</file>