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Lexend" w:cs="Lexend" w:eastAsia="Lexend" w:hAnsi="Lexend"/>
          <w:color w:val="85200c"/>
          <w:sz w:val="32"/>
          <w:szCs w:val="32"/>
        </w:rPr>
      </w:pPr>
      <w:bookmarkStart w:colFirst="0" w:colLast="0" w:name="_i6t2wfju7fhv" w:id="0"/>
      <w:bookmarkEnd w:id="0"/>
      <w:r w:rsidDel="00000000" w:rsidR="00000000" w:rsidRPr="00000000">
        <w:rPr>
          <w:rFonts w:ascii="Lexend" w:cs="Lexend" w:eastAsia="Lexend" w:hAnsi="Lexend"/>
          <w:color w:val="85200c"/>
          <w:sz w:val="32"/>
          <w:szCs w:val="32"/>
          <w:rtl w:val="0"/>
        </w:rPr>
        <w:t xml:space="preserve">Chapitre 3 - Partie 2 : Somme des termes d’une suite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Calculer tous les termes et les ajouter au fur et à mesure</w:t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Le but ici n’est pas vraiment de sommer TOUS les termes d’une suite (c’est impossible il y en a une infinité, le programme ne s’arrêterait jamais) mais de sommer un certains nombre de termes.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u w:val="single"/>
          <w:rtl w:val="0"/>
        </w:rPr>
        <w:t xml:space="preserve">Exemple 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Prenons la suite un = 5n (on est dans le cas d’une formule explicite)</w:t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 veut sommer les 5 premiers termes. On aura alors : </w:t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 = 5*0 + 5*1 + 5*2 + 5*3 + 5*4 = 0+5+10+15+20 = 50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 remarque alors qu’il faut calculer les termes de la suite au fur et à mesure. Ainsi, deux cas se présentent. Le cas d’une suite avec formule explicite, et celui d’une suite avec une formule de récurrence (plus compliqué)</w:t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Lexend" w:cs="Lexend" w:eastAsia="Lexend" w:hAnsi="Lexend"/>
          <w:color w:val="45818e"/>
          <w:sz w:val="28"/>
          <w:szCs w:val="28"/>
        </w:rPr>
      </w:pPr>
      <w:bookmarkStart w:colFirst="0" w:colLast="0" w:name="_6d6dla47g8ou" w:id="1"/>
      <w:bookmarkEnd w:id="1"/>
      <w:r w:rsidDel="00000000" w:rsidR="00000000" w:rsidRPr="00000000">
        <w:rPr>
          <w:rFonts w:ascii="Lexend" w:cs="Lexend" w:eastAsia="Lexend" w:hAnsi="Lexend"/>
          <w:rtl w:val="0"/>
        </w:rPr>
        <w:tab/>
      </w:r>
      <w:r w:rsidDel="00000000" w:rsidR="00000000" w:rsidRPr="00000000">
        <w:rPr>
          <w:rFonts w:ascii="Lexend" w:cs="Lexend" w:eastAsia="Lexend" w:hAnsi="Lexend"/>
          <w:color w:val="45818e"/>
          <w:sz w:val="28"/>
          <w:szCs w:val="28"/>
          <w:rtl w:val="0"/>
        </w:rPr>
        <w:t xml:space="preserve">I/ Formule explicite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Lexend" w:cs="Lexend" w:eastAsia="Lexend" w:hAnsi="Lexend"/>
          <w:rtl w:val="0"/>
        </w:rPr>
        <w:t xml:space="preserve">Avec boucle for + expliquer qu’il faut une variable s qui contient la somme et à laquelle on ajoute le terme suivant à chaque fois (2 étape de calcul pour mieux comprendre)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Lexend" w:cs="Lexend" w:eastAsia="Lexend" w:hAnsi="Lexend"/>
          <w:color w:val="45818e"/>
          <w:sz w:val="28"/>
          <w:szCs w:val="28"/>
        </w:rPr>
      </w:pPr>
      <w:bookmarkStart w:colFirst="0" w:colLast="0" w:name="_58nzywfs63n2" w:id="2"/>
      <w:bookmarkEnd w:id="2"/>
      <w:r w:rsidDel="00000000" w:rsidR="00000000" w:rsidRPr="00000000">
        <w:rPr>
          <w:rFonts w:ascii="Lexend" w:cs="Lexend" w:eastAsia="Lexend" w:hAnsi="Lexend"/>
          <w:rtl w:val="0"/>
        </w:rPr>
        <w:tab/>
      </w:r>
      <w:r w:rsidDel="00000000" w:rsidR="00000000" w:rsidRPr="00000000">
        <w:rPr>
          <w:rFonts w:ascii="Lexend" w:cs="Lexend" w:eastAsia="Lexend" w:hAnsi="Lexend"/>
          <w:color w:val="45818e"/>
          <w:sz w:val="28"/>
          <w:szCs w:val="28"/>
          <w:rtl w:val="0"/>
        </w:rPr>
        <w:t xml:space="preserve">II/ Formule de récurrence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Lexend" w:cs="Lexend" w:eastAsia="Lexend" w:hAnsi="Lexend"/>
          <w:rtl w:val="0"/>
        </w:rPr>
        <w:t xml:space="preserve">Boucle for + variable tampon pour un_1 /!\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