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4951" w14:textId="7FFE3423" w:rsidR="0066381A" w:rsidRPr="0066381A" w:rsidRDefault="0066381A" w:rsidP="0066381A">
      <w:pPr>
        <w:rPr>
          <w:b/>
          <w:bCs/>
        </w:rPr>
      </w:pPr>
      <w:r>
        <w:rPr>
          <w:b/>
          <w:bCs/>
        </w:rPr>
        <w:t xml:space="preserve">        </w:t>
      </w:r>
      <w:r w:rsidRPr="0066381A">
        <w:rPr>
          <w:b/>
          <w:bCs/>
        </w:rPr>
        <w:t xml:space="preserve">How to Share Files on OneDrive </w:t>
      </w:r>
      <w:proofErr w:type="gramStart"/>
      <w:r w:rsidRPr="0066381A">
        <w:rPr>
          <w:b/>
          <w:bCs/>
        </w:rPr>
        <w:t>With</w:t>
      </w:r>
      <w:proofErr w:type="gramEnd"/>
      <w:r w:rsidRPr="0066381A">
        <w:rPr>
          <w:b/>
          <w:bCs/>
        </w:rPr>
        <w:t xml:space="preserve"> External Users (Guide)</w:t>
      </w:r>
    </w:p>
    <w:p w14:paraId="170CD642" w14:textId="77777777" w:rsidR="0066381A" w:rsidRPr="0066381A" w:rsidRDefault="0066381A" w:rsidP="0066381A">
      <w:r w:rsidRPr="0066381A">
        <w:rPr>
          <w:b/>
          <w:bCs/>
        </w:rPr>
        <w:t>External sharing: Anyone with the link</w:t>
      </w:r>
    </w:p>
    <w:p w14:paraId="6284541A" w14:textId="77777777" w:rsidR="0066381A" w:rsidRPr="0066381A" w:rsidRDefault="0066381A" w:rsidP="0066381A">
      <w:r w:rsidRPr="0066381A">
        <w:t>You can share OneDrive externally by sending them a sharing link.</w:t>
      </w:r>
    </w:p>
    <w:p w14:paraId="099B5725" w14:textId="77777777" w:rsidR="0066381A" w:rsidRPr="0066381A" w:rsidRDefault="0066381A" w:rsidP="0066381A">
      <w:r w:rsidRPr="0066381A">
        <w:t xml:space="preserve">Through this, the user </w:t>
      </w:r>
      <w:proofErr w:type="gramStart"/>
      <w:r w:rsidRPr="0066381A">
        <w:t>doesn’t</w:t>
      </w:r>
      <w:proofErr w:type="gramEnd"/>
      <w:r w:rsidRPr="0066381A">
        <w:t xml:space="preserve"> even need to have his/her own Microsoft account to view or access shared files and folders.</w:t>
      </w:r>
    </w:p>
    <w:p w14:paraId="276AD6EC" w14:textId="77777777" w:rsidR="0066381A" w:rsidRPr="0066381A" w:rsidRDefault="0066381A" w:rsidP="0066381A">
      <w:r w:rsidRPr="0066381A">
        <w:t>Go to your OneDrive and </w:t>
      </w:r>
      <w:r w:rsidRPr="0066381A">
        <w:rPr>
          <w:b/>
          <w:bCs/>
        </w:rPr>
        <w:t>right-click</w:t>
      </w:r>
      <w:r w:rsidRPr="0066381A">
        <w:t> on the file or folder and click the </w:t>
      </w:r>
      <w:r w:rsidRPr="0066381A">
        <w:rPr>
          <w:b/>
          <w:bCs/>
        </w:rPr>
        <w:t>share </w:t>
      </w:r>
      <w:r w:rsidRPr="0066381A">
        <w:t>option:</w:t>
      </w:r>
    </w:p>
    <w:p w14:paraId="48C3E337" w14:textId="0B060962" w:rsidR="0066381A" w:rsidRPr="0066381A" w:rsidRDefault="0066381A" w:rsidP="0066381A">
      <w:r>
        <w:rPr>
          <w:noProof/>
        </w:rPr>
        <mc:AlternateContent>
          <mc:Choice Requires="wps">
            <w:drawing>
              <wp:inline distT="0" distB="0" distL="0" distR="0" wp14:anchorId="47F0F881" wp14:editId="498CAC2C">
                <wp:extent cx="304800" cy="304800"/>
                <wp:effectExtent l="0" t="0" r="0" b="0"/>
                <wp:docPr id="1997497882" name="Rectangle 28" descr="Right-click the file &gt; share op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C0988" id="Rectangle 28" o:spid="_x0000_s1026" alt="Right-click the file &gt; share op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6381A">
        <w:drawing>
          <wp:inline distT="0" distB="0" distL="0" distR="0" wp14:anchorId="01A2BA24" wp14:editId="6556551F">
            <wp:extent cx="4476750" cy="2647562"/>
            <wp:effectExtent l="0" t="0" r="0" b="635"/>
            <wp:docPr id="15242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1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425" cy="26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99C3" w14:textId="77777777" w:rsidR="0066381A" w:rsidRPr="0066381A" w:rsidRDefault="0066381A" w:rsidP="0066381A">
      <w:r w:rsidRPr="0066381A">
        <w:t>Depending on your organization settings, the </w:t>
      </w:r>
      <w:r w:rsidRPr="0066381A">
        <w:rPr>
          <w:b/>
          <w:bCs/>
        </w:rPr>
        <w:t>default </w:t>
      </w:r>
      <w:r w:rsidRPr="0066381A">
        <w:t>option might be to share with anyone with the link.</w:t>
      </w:r>
    </w:p>
    <w:p w14:paraId="32478D15" w14:textId="11FAF7F7" w:rsidR="0066381A" w:rsidRPr="0066381A" w:rsidRDefault="0066381A" w:rsidP="0066381A">
      <w:r w:rsidRPr="0066381A">
        <w:t xml:space="preserve">If it </w:t>
      </w:r>
      <w:proofErr w:type="gramStart"/>
      <w:r w:rsidRPr="0066381A">
        <w:t>wasn’t</w:t>
      </w:r>
      <w:proofErr w:type="gramEnd"/>
      <w:r w:rsidRPr="0066381A">
        <w:t xml:space="preserve"> that, click on the </w:t>
      </w:r>
      <w:r w:rsidRPr="0066381A">
        <w:rPr>
          <w:b/>
          <w:bCs/>
        </w:rPr>
        <w:t>share </w:t>
      </w:r>
      <w:r w:rsidRPr="0066381A">
        <w:t>option:</w:t>
      </w:r>
      <w:r>
        <w:br/>
      </w:r>
      <w:r w:rsidRPr="0066381A">
        <w:drawing>
          <wp:inline distT="0" distB="0" distL="0" distR="0" wp14:anchorId="6407761A" wp14:editId="452B8DBE">
            <wp:extent cx="4282374" cy="2216150"/>
            <wp:effectExtent l="0" t="0" r="4445" b="0"/>
            <wp:docPr id="106132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8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993" cy="22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D34E" w14:textId="44906FFE" w:rsidR="0066381A" w:rsidRPr="0066381A" w:rsidRDefault="0066381A" w:rsidP="0066381A">
      <w:proofErr w:type="gramStart"/>
      <w:r w:rsidRPr="0066381A">
        <w:t>To share</w:t>
      </w:r>
      <w:proofErr w:type="gramEnd"/>
      <w:r w:rsidRPr="0066381A">
        <w:t xml:space="preserve"> the file or folder with anyone even without a Microsoft account, click the </w:t>
      </w:r>
      <w:r w:rsidRPr="0066381A">
        <w:rPr>
          <w:b/>
          <w:bCs/>
        </w:rPr>
        <w:t>anyone </w:t>
      </w:r>
      <w:r w:rsidRPr="0066381A">
        <w:t>option.</w:t>
      </w:r>
    </w:p>
    <w:p w14:paraId="162A3A2B" w14:textId="77777777" w:rsidR="0066381A" w:rsidRPr="0066381A" w:rsidRDefault="0066381A" w:rsidP="0066381A">
      <w:r w:rsidRPr="0066381A">
        <w:t>On the more settings part, you can also </w:t>
      </w:r>
      <w:r w:rsidRPr="0066381A">
        <w:rPr>
          <w:b/>
          <w:bCs/>
        </w:rPr>
        <w:t>configure external sharing settings</w:t>
      </w:r>
      <w:r w:rsidRPr="0066381A">
        <w:t> in three options:</w:t>
      </w:r>
    </w:p>
    <w:p w14:paraId="6D064D7F" w14:textId="77777777" w:rsidR="0066381A" w:rsidRPr="0066381A" w:rsidRDefault="0066381A" w:rsidP="0066381A">
      <w:pPr>
        <w:numPr>
          <w:ilvl w:val="0"/>
          <w:numId w:val="1"/>
        </w:numPr>
      </w:pPr>
      <w:r w:rsidRPr="0066381A">
        <w:lastRenderedPageBreak/>
        <w:t xml:space="preserve">Can </w:t>
      </w:r>
      <w:proofErr w:type="gramStart"/>
      <w:r w:rsidRPr="0066381A">
        <w:t>edit</w:t>
      </w:r>
      <w:proofErr w:type="gramEnd"/>
    </w:p>
    <w:p w14:paraId="25D80516" w14:textId="77777777" w:rsidR="0066381A" w:rsidRPr="0066381A" w:rsidRDefault="0066381A" w:rsidP="0066381A">
      <w:pPr>
        <w:numPr>
          <w:ilvl w:val="0"/>
          <w:numId w:val="1"/>
        </w:numPr>
      </w:pPr>
      <w:r w:rsidRPr="0066381A">
        <w:t xml:space="preserve">Can </w:t>
      </w:r>
      <w:proofErr w:type="gramStart"/>
      <w:r w:rsidRPr="0066381A">
        <w:t>review</w:t>
      </w:r>
      <w:proofErr w:type="gramEnd"/>
    </w:p>
    <w:p w14:paraId="6B47F1E2" w14:textId="77777777" w:rsidR="0066381A" w:rsidRPr="0066381A" w:rsidRDefault="0066381A" w:rsidP="0066381A">
      <w:pPr>
        <w:numPr>
          <w:ilvl w:val="0"/>
          <w:numId w:val="1"/>
        </w:numPr>
      </w:pPr>
      <w:r w:rsidRPr="0066381A">
        <w:t xml:space="preserve">Can </w:t>
      </w:r>
      <w:proofErr w:type="gramStart"/>
      <w:r w:rsidRPr="0066381A">
        <w:t>view</w:t>
      </w:r>
      <w:proofErr w:type="gramEnd"/>
    </w:p>
    <w:p w14:paraId="42176396" w14:textId="77777777" w:rsidR="0066381A" w:rsidRPr="0066381A" w:rsidRDefault="0066381A" w:rsidP="0066381A">
      <w:r w:rsidRPr="0066381A">
        <w:t>You can also set up an </w:t>
      </w:r>
      <w:r w:rsidRPr="0066381A">
        <w:rPr>
          <w:b/>
          <w:bCs/>
        </w:rPr>
        <w:t>expiration date</w:t>
      </w:r>
      <w:r w:rsidRPr="0066381A">
        <w:t> and a </w:t>
      </w:r>
      <w:r w:rsidRPr="0066381A">
        <w:rPr>
          <w:b/>
          <w:bCs/>
        </w:rPr>
        <w:t>password </w:t>
      </w:r>
      <w:r w:rsidRPr="0066381A">
        <w:t>for the file/folder.</w:t>
      </w:r>
    </w:p>
    <w:p w14:paraId="16544E55" w14:textId="77777777" w:rsidR="0066381A" w:rsidRPr="0066381A" w:rsidRDefault="0066381A" w:rsidP="0066381A">
      <w:r w:rsidRPr="0066381A">
        <w:t>This option enables you somehow protect your OneDrive folder/file.</w:t>
      </w:r>
    </w:p>
    <w:p w14:paraId="3B4DC861" w14:textId="053DEE20" w:rsidR="0066381A" w:rsidRPr="0066381A" w:rsidRDefault="0066381A" w:rsidP="0066381A">
      <w:r w:rsidRPr="0066381A">
        <w:t>Hit </w:t>
      </w:r>
      <w:r w:rsidRPr="0066381A">
        <w:rPr>
          <w:b/>
          <w:bCs/>
        </w:rPr>
        <w:t>apply </w:t>
      </w:r>
      <w:r w:rsidRPr="0066381A">
        <w:t xml:space="preserve">once </w:t>
      </w:r>
      <w:proofErr w:type="gramStart"/>
      <w:r w:rsidRPr="0066381A">
        <w:t>you’re</w:t>
      </w:r>
      <w:proofErr w:type="gramEnd"/>
      <w:r w:rsidRPr="0066381A">
        <w:t xml:space="preserve"> ready to share:</w:t>
      </w:r>
      <w:r>
        <w:br/>
      </w:r>
      <w:r w:rsidRPr="0066381A">
        <w:drawing>
          <wp:inline distT="0" distB="0" distL="0" distR="0" wp14:anchorId="33E50729" wp14:editId="2EDF6B48">
            <wp:extent cx="2508250" cy="2307612"/>
            <wp:effectExtent l="0" t="0" r="6350" b="0"/>
            <wp:docPr id="7912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8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832" cy="23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A45F" w14:textId="05ED0A46" w:rsidR="0066381A" w:rsidRPr="0066381A" w:rsidRDefault="0066381A" w:rsidP="0066381A">
      <w:r w:rsidRPr="0066381A">
        <w:t>On the next page, you can write the </w:t>
      </w:r>
      <w:r w:rsidRPr="0066381A">
        <w:rPr>
          <w:b/>
          <w:bCs/>
        </w:rPr>
        <w:t>email address</w:t>
      </w:r>
      <w:r w:rsidRPr="0066381A">
        <w:t> of external users and even write a </w:t>
      </w:r>
      <w:r w:rsidRPr="0066381A">
        <w:rPr>
          <w:b/>
          <w:bCs/>
        </w:rPr>
        <w:t>message </w:t>
      </w:r>
      <w:r w:rsidRPr="0066381A">
        <w:t>for them.</w:t>
      </w:r>
    </w:p>
    <w:p w14:paraId="405EC15D" w14:textId="0E7288E7" w:rsidR="0066381A" w:rsidRDefault="0066381A" w:rsidP="0066381A">
      <w:r w:rsidRPr="0066381A">
        <w:t>You can also </w:t>
      </w:r>
      <w:r w:rsidRPr="0066381A">
        <w:rPr>
          <w:b/>
          <w:bCs/>
        </w:rPr>
        <w:t>copy the link</w:t>
      </w:r>
      <w:r w:rsidRPr="0066381A">
        <w:t> directly and share it with them through social media or text:</w:t>
      </w:r>
      <w:r>
        <w:br/>
      </w:r>
      <w:r w:rsidRPr="0066381A">
        <w:drawing>
          <wp:inline distT="0" distB="0" distL="0" distR="0" wp14:anchorId="0ED8F9C6" wp14:editId="5C6EC466">
            <wp:extent cx="3994150" cy="2214793"/>
            <wp:effectExtent l="0" t="0" r="6350" b="0"/>
            <wp:docPr id="15711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06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490" cy="22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FF">
        <w:br/>
      </w:r>
    </w:p>
    <w:p w14:paraId="73AFE311" w14:textId="77777777" w:rsidR="0066381A" w:rsidRPr="0066381A" w:rsidRDefault="0066381A" w:rsidP="0066381A">
      <w:pPr>
        <w:rPr>
          <w:vanish/>
          <w:sz w:val="32"/>
          <w:szCs w:val="32"/>
        </w:rPr>
      </w:pPr>
      <w:r w:rsidRPr="0066381A">
        <w:rPr>
          <w:vanish/>
          <w:sz w:val="32"/>
          <w:szCs w:val="32"/>
        </w:rPr>
        <w:t>Bottom of Form</w:t>
      </w:r>
    </w:p>
    <w:p w14:paraId="3DA6F930" w14:textId="77777777" w:rsidR="0066381A" w:rsidRPr="0066381A" w:rsidRDefault="0066381A" w:rsidP="0066381A">
      <w:pPr>
        <w:rPr>
          <w:sz w:val="32"/>
          <w:szCs w:val="32"/>
        </w:rPr>
      </w:pPr>
      <w:r w:rsidRPr="0066381A">
        <w:rPr>
          <w:b/>
          <w:bCs/>
          <w:sz w:val="32"/>
          <w:szCs w:val="32"/>
        </w:rPr>
        <w:t>Secured sharing: Specific people</w:t>
      </w:r>
    </w:p>
    <w:p w14:paraId="16274F58" w14:textId="77777777" w:rsidR="001C0EFF" w:rsidRDefault="0066381A" w:rsidP="0066381A">
      <w:r w:rsidRPr="0066381A">
        <w:lastRenderedPageBreak/>
        <w:t>For more secure external sharing, choose the option to share with </w:t>
      </w:r>
      <w:r w:rsidRPr="0066381A">
        <w:rPr>
          <w:b/>
          <w:bCs/>
        </w:rPr>
        <w:t>people you choose</w:t>
      </w:r>
      <w:r w:rsidRPr="0066381A">
        <w:t> so you have more control.</w:t>
      </w:r>
      <w:r w:rsidR="001C0EFF">
        <w:br/>
      </w:r>
      <w:r w:rsidR="001C0EFF" w:rsidRPr="001C0EFF">
        <w:drawing>
          <wp:inline distT="0" distB="0" distL="0" distR="0" wp14:anchorId="730070F9" wp14:editId="430A20EB">
            <wp:extent cx="3238500" cy="2285894"/>
            <wp:effectExtent l="0" t="0" r="0" b="635"/>
            <wp:docPr id="87021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3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0151" cy="229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2D0" w14:textId="7D1BB264" w:rsidR="0066381A" w:rsidRPr="0066381A" w:rsidRDefault="001C0EFF" w:rsidP="0066381A">
      <w:r>
        <w:br/>
      </w:r>
      <w:r w:rsidR="0066381A" w:rsidRPr="0066381A">
        <w:t xml:space="preserve">This still works even for an external user who </w:t>
      </w:r>
      <w:proofErr w:type="gramStart"/>
      <w:r w:rsidR="0066381A" w:rsidRPr="0066381A">
        <w:t>doesn’t</w:t>
      </w:r>
      <w:proofErr w:type="gramEnd"/>
      <w:r w:rsidR="0066381A" w:rsidRPr="0066381A">
        <w:t xml:space="preserve"> have an account in Microsoft.</w:t>
      </w:r>
    </w:p>
    <w:p w14:paraId="645C54D8" w14:textId="77777777" w:rsidR="0066381A" w:rsidRPr="0066381A" w:rsidRDefault="0066381A" w:rsidP="0066381A">
      <w:pPr>
        <w:rPr>
          <w:b/>
          <w:bCs/>
        </w:rPr>
      </w:pPr>
      <w:r w:rsidRPr="0066381A">
        <w:rPr>
          <w:b/>
          <w:bCs/>
        </w:rPr>
        <w:t>Users without a Microsoft account</w:t>
      </w:r>
    </w:p>
    <w:p w14:paraId="452FD82E" w14:textId="77777777" w:rsidR="0066381A" w:rsidRPr="0066381A" w:rsidRDefault="0066381A" w:rsidP="0066381A">
      <w:proofErr w:type="gramStart"/>
      <w:r w:rsidRPr="0066381A">
        <w:t>To share</w:t>
      </w:r>
      <w:proofErr w:type="gramEnd"/>
      <w:r w:rsidRPr="0066381A">
        <w:t xml:space="preserve"> a secured guest access link with a user, </w:t>
      </w:r>
      <w:proofErr w:type="gramStart"/>
      <w:r w:rsidRPr="0066381A">
        <w:t>it’s</w:t>
      </w:r>
      <w:proofErr w:type="gramEnd"/>
      <w:r w:rsidRPr="0066381A">
        <w:t xml:space="preserve"> not necessary for that user to have his/her own account in Microsoft.</w:t>
      </w:r>
    </w:p>
    <w:p w14:paraId="2F3B2C93" w14:textId="4EC10856" w:rsidR="0066381A" w:rsidRPr="0066381A" w:rsidRDefault="0066381A" w:rsidP="0066381A">
      <w:r w:rsidRPr="0066381A">
        <w:t>In fact, right after entering his/her email address in the share link dialog box, that user will </w:t>
      </w:r>
      <w:r w:rsidRPr="0066381A">
        <w:rPr>
          <w:b/>
          <w:bCs/>
        </w:rPr>
        <w:t>receive </w:t>
      </w:r>
      <w:r w:rsidRPr="0066381A">
        <w:t>the following email:</w:t>
      </w:r>
      <w:r w:rsidR="001C0EFF">
        <w:br/>
      </w:r>
      <w:r w:rsidR="001C0EFF" w:rsidRPr="001C0EFF">
        <w:drawing>
          <wp:inline distT="0" distB="0" distL="0" distR="0" wp14:anchorId="5C470FAB" wp14:editId="53295B9A">
            <wp:extent cx="3130550" cy="2383463"/>
            <wp:effectExtent l="0" t="0" r="0" b="0"/>
            <wp:docPr id="16481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2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509" cy="23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FF">
        <w:br/>
      </w:r>
      <w:r w:rsidR="001C0EFF">
        <w:br/>
      </w:r>
      <w:r w:rsidRPr="0066381A">
        <w:t>The user can then click the </w:t>
      </w:r>
      <w:r w:rsidRPr="0066381A">
        <w:rPr>
          <w:b/>
          <w:bCs/>
        </w:rPr>
        <w:t>open </w:t>
      </w:r>
      <w:r w:rsidRPr="0066381A">
        <w:t>button or the </w:t>
      </w:r>
      <w:r w:rsidRPr="0066381A">
        <w:rPr>
          <w:b/>
          <w:bCs/>
        </w:rPr>
        <w:t>document icon</w:t>
      </w:r>
      <w:r w:rsidRPr="0066381A">
        <w:t> in the email.</w:t>
      </w:r>
    </w:p>
    <w:p w14:paraId="59AED56B" w14:textId="5B90FC20" w:rsidR="0066381A" w:rsidRPr="0066381A" w:rsidRDefault="0066381A" w:rsidP="0066381A">
      <w:r w:rsidRPr="0066381A">
        <w:t>That will bring the user to the sharing link validation page where he/she has to enter his/her </w:t>
      </w:r>
      <w:r w:rsidRPr="0066381A">
        <w:rPr>
          <w:b/>
          <w:bCs/>
        </w:rPr>
        <w:t>email address</w:t>
      </w:r>
      <w:r w:rsidRPr="0066381A">
        <w:t>:</w:t>
      </w:r>
      <w:r w:rsidR="001C0EFF">
        <w:br/>
      </w:r>
      <w:r w:rsidR="001C0EFF" w:rsidRPr="001C0EFF">
        <w:lastRenderedPageBreak/>
        <w:drawing>
          <wp:inline distT="0" distB="0" distL="0" distR="0" wp14:anchorId="05FCE100" wp14:editId="56F7F5AA">
            <wp:extent cx="3740150" cy="2470919"/>
            <wp:effectExtent l="0" t="0" r="0" b="5715"/>
            <wp:docPr id="13593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1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164" cy="24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FF">
        <w:br/>
      </w:r>
      <w:r w:rsidR="001C0EFF">
        <w:br/>
      </w:r>
      <w:r w:rsidRPr="0066381A">
        <w:t>Right after entering the email address, Microsoft will send a </w:t>
      </w:r>
      <w:r w:rsidRPr="0066381A">
        <w:rPr>
          <w:b/>
          <w:bCs/>
        </w:rPr>
        <w:t>verification code</w:t>
      </w:r>
      <w:r w:rsidRPr="0066381A">
        <w:t> to the email address.</w:t>
      </w:r>
    </w:p>
    <w:p w14:paraId="233E4848" w14:textId="77777777" w:rsidR="0066381A" w:rsidRPr="0066381A" w:rsidRDefault="0066381A" w:rsidP="0066381A">
      <w:r w:rsidRPr="0066381A">
        <w:t>Kindly enter that code into the form and click the </w:t>
      </w:r>
      <w:r w:rsidRPr="0066381A">
        <w:rPr>
          <w:b/>
          <w:bCs/>
        </w:rPr>
        <w:t>verify </w:t>
      </w:r>
      <w:r w:rsidRPr="0066381A">
        <w:t>button. Right after that, the user will be able to access the document.</w:t>
      </w:r>
    </w:p>
    <w:p w14:paraId="5346501A" w14:textId="77777777" w:rsidR="0066381A" w:rsidRPr="0066381A" w:rsidRDefault="0066381A" w:rsidP="0066381A">
      <w:pPr>
        <w:rPr>
          <w:b/>
          <w:bCs/>
        </w:rPr>
      </w:pPr>
      <w:r w:rsidRPr="0066381A">
        <w:rPr>
          <w:b/>
          <w:bCs/>
        </w:rPr>
        <w:t>Users with a Microsoft account</w:t>
      </w:r>
    </w:p>
    <w:p w14:paraId="33CC3DCA" w14:textId="5316BA2D" w:rsidR="0066381A" w:rsidRPr="0066381A" w:rsidRDefault="0066381A" w:rsidP="001C0EFF">
      <w:r w:rsidRPr="0066381A">
        <w:t>The user with an account on Microsoft will still receive the same email notification of a shared document:</w:t>
      </w:r>
      <w:r w:rsidR="001C0EFF">
        <w:br/>
      </w:r>
      <w:r w:rsidR="001C0EFF" w:rsidRPr="001C0EFF">
        <w:rPr>
          <w:highlight w:val="yellow"/>
        </w:rPr>
        <w:drawing>
          <wp:inline distT="0" distB="0" distL="0" distR="0" wp14:anchorId="05DDF401" wp14:editId="00E04860">
            <wp:extent cx="3263900" cy="2686046"/>
            <wp:effectExtent l="0" t="0" r="0" b="635"/>
            <wp:docPr id="16126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6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607" cy="26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FF">
        <w:br/>
      </w:r>
      <w:r w:rsidR="001C0EFF">
        <w:br/>
      </w:r>
      <w:r w:rsidRPr="0066381A">
        <w:t>The user can click directly on the </w:t>
      </w:r>
      <w:r w:rsidRPr="0066381A">
        <w:rPr>
          <w:b/>
          <w:bCs/>
        </w:rPr>
        <w:t>share link</w:t>
      </w:r>
      <w:r w:rsidRPr="0066381A">
        <w:t> given to him/her.</w:t>
      </w:r>
    </w:p>
    <w:p w14:paraId="03BDAB8F" w14:textId="73341719" w:rsidR="0066381A" w:rsidRPr="0066381A" w:rsidRDefault="0066381A" w:rsidP="0066381A">
      <w:r w:rsidRPr="0066381A">
        <w:lastRenderedPageBreak/>
        <w:t>This will bring him to the </w:t>
      </w:r>
      <w:r w:rsidRPr="0066381A">
        <w:rPr>
          <w:b/>
          <w:bCs/>
        </w:rPr>
        <w:t>sign-in page</w:t>
      </w:r>
      <w:r w:rsidRPr="0066381A">
        <w:t> so he/she can confirm his/her identity:</w:t>
      </w:r>
      <w:r w:rsidR="001C0EFF">
        <w:br/>
      </w:r>
      <w:r w:rsidR="001C0EFF" w:rsidRPr="001C0EFF">
        <w:drawing>
          <wp:inline distT="0" distB="0" distL="0" distR="0" wp14:anchorId="71579C9B" wp14:editId="53A4E739">
            <wp:extent cx="3492500" cy="2441964"/>
            <wp:effectExtent l="0" t="0" r="0" b="0"/>
            <wp:docPr id="4112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5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680" cy="24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FF">
        <w:br/>
      </w:r>
      <w:r w:rsidR="001C0EFF">
        <w:br/>
      </w:r>
      <w:r w:rsidRPr="0066381A">
        <w:t>The authenticated external user can now access the document.</w:t>
      </w:r>
    </w:p>
    <w:p w14:paraId="1E6B2D8C" w14:textId="306705FB" w:rsidR="0066381A" w:rsidRPr="0066381A" w:rsidRDefault="0066381A" w:rsidP="0066381A">
      <w:r w:rsidRPr="0066381A">
        <w:rPr>
          <w:u w:val="single"/>
        </w:rPr>
        <w:t xml:space="preserve">In </w:t>
      </w:r>
      <w:proofErr w:type="gramStart"/>
      <w:r w:rsidRPr="0066381A">
        <w:rPr>
          <w:u w:val="single"/>
        </w:rPr>
        <w:t>many</w:t>
      </w:r>
      <w:proofErr w:type="gramEnd"/>
      <w:r w:rsidRPr="0066381A">
        <w:rPr>
          <w:u w:val="single"/>
        </w:rPr>
        <w:t xml:space="preserve"> cases, the user will have to follow the steps  showed in the previous section even if he/she has an account on Microsoft.</w:t>
      </w:r>
    </w:p>
    <w:p w14:paraId="10BF07DD" w14:textId="77777777" w:rsidR="0066381A" w:rsidRPr="0066381A" w:rsidRDefault="0066381A" w:rsidP="0066381A">
      <w:r w:rsidRPr="0066381A">
        <w:t>This helps in securing the file/folder that you shared.</w:t>
      </w:r>
    </w:p>
    <w:p w14:paraId="2F52B2A2" w14:textId="77777777" w:rsidR="0066381A" w:rsidRPr="0066381A" w:rsidRDefault="0066381A" w:rsidP="0066381A">
      <w:r w:rsidRPr="0066381A">
        <w:rPr>
          <w:b/>
          <w:bCs/>
        </w:rPr>
        <w:t>How to enable external sharing</w:t>
      </w:r>
    </w:p>
    <w:p w14:paraId="129BC1B4" w14:textId="77777777" w:rsidR="0066381A" w:rsidRPr="0066381A" w:rsidRDefault="0066381A" w:rsidP="0066381A">
      <w:r w:rsidRPr="0066381A">
        <w:t xml:space="preserve">If you saw that the option to share the file with anyone with the link </w:t>
      </w:r>
      <w:proofErr w:type="gramStart"/>
      <w:r w:rsidRPr="0066381A">
        <w:t>is greyed</w:t>
      </w:r>
      <w:proofErr w:type="gramEnd"/>
      <w:r w:rsidRPr="0066381A">
        <w:t xml:space="preserve"> out, then go to your </w:t>
      </w:r>
      <w:r w:rsidRPr="0066381A">
        <w:rPr>
          <w:b/>
          <w:bCs/>
        </w:rPr>
        <w:t xml:space="preserve">SharePoint admin </w:t>
      </w:r>
      <w:proofErr w:type="spellStart"/>
      <w:r w:rsidRPr="0066381A">
        <w:rPr>
          <w:b/>
          <w:bCs/>
        </w:rPr>
        <w:t>center</w:t>
      </w:r>
      <w:proofErr w:type="spellEnd"/>
      <w:r w:rsidRPr="0066381A">
        <w:t>.</w:t>
      </w:r>
    </w:p>
    <w:p w14:paraId="7C62C97D" w14:textId="77777777" w:rsidR="0066381A" w:rsidRPr="0066381A" w:rsidRDefault="0066381A" w:rsidP="0066381A">
      <w:r w:rsidRPr="0066381A">
        <w:t xml:space="preserve">Once </w:t>
      </w:r>
      <w:proofErr w:type="gramStart"/>
      <w:r w:rsidRPr="0066381A">
        <w:t>you’re</w:t>
      </w:r>
      <w:proofErr w:type="gramEnd"/>
      <w:r w:rsidRPr="0066381A">
        <w:t xml:space="preserve"> there, you can configure the external sharing settings under the </w:t>
      </w:r>
      <w:r w:rsidRPr="0066381A">
        <w:rPr>
          <w:b/>
          <w:bCs/>
        </w:rPr>
        <w:t>policies </w:t>
      </w:r>
      <w:r w:rsidRPr="0066381A">
        <w:t>group.</w:t>
      </w:r>
    </w:p>
    <w:p w14:paraId="39AFE0CD" w14:textId="41804E68" w:rsidR="0066381A" w:rsidRPr="0066381A" w:rsidRDefault="0066381A" w:rsidP="0066381A">
      <w:r w:rsidRPr="0066381A">
        <w:t>What you need to do here is to drag the slider up to the </w:t>
      </w:r>
      <w:r w:rsidRPr="0066381A">
        <w:rPr>
          <w:b/>
          <w:bCs/>
        </w:rPr>
        <w:t>most permissive</w:t>
      </w:r>
      <w:r w:rsidRPr="0066381A">
        <w:t> option in SharePoint and OneDrive:</w:t>
      </w:r>
      <w:r w:rsidR="0024453C">
        <w:br/>
      </w:r>
      <w:r w:rsidR="0024453C" w:rsidRPr="0024453C">
        <w:drawing>
          <wp:inline distT="0" distB="0" distL="0" distR="0" wp14:anchorId="5023341D" wp14:editId="52B404F0">
            <wp:extent cx="4381500" cy="2251914"/>
            <wp:effectExtent l="0" t="0" r="0" b="0"/>
            <wp:docPr id="7562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5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8604" cy="22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53C">
        <w:br/>
      </w:r>
    </w:p>
    <w:p w14:paraId="2B4FEBDF" w14:textId="77777777" w:rsidR="0066381A" w:rsidRPr="0066381A" w:rsidRDefault="0066381A" w:rsidP="0066381A">
      <w:r w:rsidRPr="0066381A">
        <w:rPr>
          <w:u w:val="single"/>
        </w:rPr>
        <w:lastRenderedPageBreak/>
        <w:t xml:space="preserve">You can see here that under the most permissive permission </w:t>
      </w:r>
      <w:proofErr w:type="gramStart"/>
      <w:r w:rsidRPr="0066381A">
        <w:rPr>
          <w:u w:val="single"/>
        </w:rPr>
        <w:t>level,</w:t>
      </w:r>
      <w:proofErr w:type="gramEnd"/>
      <w:r w:rsidRPr="0066381A">
        <w:rPr>
          <w:u w:val="single"/>
        </w:rPr>
        <w:t xml:space="preserve"> users can share using links without requiring a sign-in.</w:t>
      </w:r>
    </w:p>
    <w:p w14:paraId="2B874B17" w14:textId="77777777" w:rsidR="0066381A" w:rsidRPr="0066381A" w:rsidRDefault="0066381A" w:rsidP="0066381A">
      <w:r w:rsidRPr="0066381A">
        <w:rPr>
          <w:b/>
          <w:bCs/>
        </w:rPr>
        <w:t xml:space="preserve">Remove access after </w:t>
      </w:r>
      <w:proofErr w:type="gramStart"/>
      <w:r w:rsidRPr="0066381A">
        <w:rPr>
          <w:b/>
          <w:bCs/>
        </w:rPr>
        <w:t>collaboration</w:t>
      </w:r>
      <w:proofErr w:type="gramEnd"/>
    </w:p>
    <w:p w14:paraId="5C578F1D" w14:textId="77777777" w:rsidR="0066381A" w:rsidRPr="0066381A" w:rsidRDefault="0066381A" w:rsidP="0066381A">
      <w:r w:rsidRPr="0066381A">
        <w:t>Go back to OneDrive or SharePoint Online and </w:t>
      </w:r>
      <w:r w:rsidRPr="0066381A">
        <w:rPr>
          <w:b/>
          <w:bCs/>
        </w:rPr>
        <w:t>right-click</w:t>
      </w:r>
      <w:r w:rsidRPr="0066381A">
        <w:t> on the file again.</w:t>
      </w:r>
    </w:p>
    <w:p w14:paraId="56298DC0" w14:textId="193DE867" w:rsidR="0066381A" w:rsidRPr="0066381A" w:rsidRDefault="0066381A" w:rsidP="0066381A">
      <w:r w:rsidRPr="0066381A">
        <w:t>This time, click the </w:t>
      </w:r>
      <w:r w:rsidRPr="0066381A">
        <w:rPr>
          <w:b/>
          <w:bCs/>
        </w:rPr>
        <w:t>details </w:t>
      </w:r>
      <w:r w:rsidRPr="0066381A">
        <w:t>option:</w:t>
      </w:r>
      <w:r w:rsidR="0024453C">
        <w:br/>
      </w:r>
      <w:r w:rsidR="0024453C" w:rsidRPr="0024453C">
        <w:drawing>
          <wp:inline distT="0" distB="0" distL="0" distR="0" wp14:anchorId="5B20F31B" wp14:editId="4726AFFD">
            <wp:extent cx="5122453" cy="2654300"/>
            <wp:effectExtent l="0" t="0" r="2540" b="0"/>
            <wp:docPr id="173519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91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8584" cy="265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E122" w14:textId="77777777" w:rsidR="0066381A" w:rsidRPr="0066381A" w:rsidRDefault="0066381A" w:rsidP="0066381A">
      <w:r w:rsidRPr="0066381A">
        <w:t>A right panel will then slide in.</w:t>
      </w:r>
    </w:p>
    <w:p w14:paraId="27C325AB" w14:textId="2E198909" w:rsidR="0066381A" w:rsidRPr="0066381A" w:rsidRDefault="0066381A" w:rsidP="0066381A">
      <w:r w:rsidRPr="0066381A">
        <w:t>Click the </w:t>
      </w:r>
      <w:r w:rsidRPr="0066381A">
        <w:rPr>
          <w:b/>
          <w:bCs/>
        </w:rPr>
        <w:t>manage access</w:t>
      </w:r>
      <w:r w:rsidRPr="0066381A">
        <w:t> button near the top:</w:t>
      </w:r>
      <w:r w:rsidR="0024453C">
        <w:br/>
      </w:r>
      <w:r w:rsidR="0024453C" w:rsidRPr="0024453C">
        <w:drawing>
          <wp:inline distT="0" distB="0" distL="0" distR="0" wp14:anchorId="7843D641" wp14:editId="071D0AC3">
            <wp:extent cx="3206750" cy="2257799"/>
            <wp:effectExtent l="0" t="0" r="0" b="9525"/>
            <wp:docPr id="159439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9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968" cy="22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53C">
        <w:br/>
      </w:r>
      <w:r w:rsidR="0024453C">
        <w:br/>
      </w:r>
      <w:r w:rsidRPr="0066381A">
        <w:t>The manage access dialog box will then appear.</w:t>
      </w:r>
    </w:p>
    <w:p w14:paraId="0EE22823" w14:textId="5CC81BCC" w:rsidR="0066381A" w:rsidRPr="0066381A" w:rsidRDefault="0066381A" w:rsidP="0066381A">
      <w:proofErr w:type="gramStart"/>
      <w:r w:rsidRPr="0066381A">
        <w:lastRenderedPageBreak/>
        <w:t>To remove</w:t>
      </w:r>
      <w:proofErr w:type="gramEnd"/>
      <w:r w:rsidRPr="0066381A">
        <w:t xml:space="preserve"> the access of all those you have shared the document with, click the </w:t>
      </w:r>
      <w:r w:rsidRPr="0066381A">
        <w:rPr>
          <w:b/>
          <w:bCs/>
        </w:rPr>
        <w:t>stop sharing</w:t>
      </w:r>
      <w:r w:rsidRPr="0066381A">
        <w:t> button:</w:t>
      </w:r>
      <w:r w:rsidR="0024453C">
        <w:br/>
      </w:r>
      <w:r w:rsidR="0024453C" w:rsidRPr="0024453C">
        <w:drawing>
          <wp:inline distT="0" distB="0" distL="0" distR="0" wp14:anchorId="6C62FE72" wp14:editId="20491A67">
            <wp:extent cx="4043851" cy="2673350"/>
            <wp:effectExtent l="0" t="0" r="0" b="0"/>
            <wp:docPr id="5656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80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5209" cy="267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709A" w14:textId="77777777" w:rsidR="0066381A" w:rsidRPr="0066381A" w:rsidRDefault="0066381A" w:rsidP="0066381A">
      <w:r w:rsidRPr="0066381A">
        <w:rPr>
          <w:b/>
          <w:bCs/>
        </w:rPr>
        <w:t>Confirm </w:t>
      </w:r>
      <w:r w:rsidRPr="0066381A">
        <w:t>your decision to stop sharing the document.</w:t>
      </w:r>
    </w:p>
    <w:p w14:paraId="182E8C07" w14:textId="77777777" w:rsidR="0066381A" w:rsidRPr="0066381A" w:rsidRDefault="0066381A" w:rsidP="0066381A">
      <w:r w:rsidRPr="0066381A">
        <w:t>This will then delete all the links to the item that you gave and remove the users with direct access except for the owner.</w:t>
      </w:r>
    </w:p>
    <w:p w14:paraId="63F72649" w14:textId="35FC7C2F" w:rsidR="003F75A7" w:rsidRDefault="0066381A">
      <w:r>
        <w:t xml:space="preserve"> </w:t>
      </w:r>
    </w:p>
    <w:sectPr w:rsidR="003F7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5156E"/>
    <w:multiLevelType w:val="multilevel"/>
    <w:tmpl w:val="B3C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24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1A"/>
    <w:rsid w:val="001C0EFF"/>
    <w:rsid w:val="0024453C"/>
    <w:rsid w:val="002753E9"/>
    <w:rsid w:val="003F75A7"/>
    <w:rsid w:val="0066381A"/>
    <w:rsid w:val="00907AD3"/>
    <w:rsid w:val="00BF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2C1B"/>
  <w15:chartTrackingRefBased/>
  <w15:docId w15:val="{031A9080-EE19-48AF-8000-D5C1C972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8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636</Words>
  <Characters>3032</Characters>
  <Application>Microsoft Office Word</Application>
  <DocSecurity>0</DocSecurity>
  <Lines>77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Soni</dc:creator>
  <cp:keywords/>
  <dc:description/>
  <cp:lastModifiedBy>Bhavika Soni</cp:lastModifiedBy>
  <cp:revision>1</cp:revision>
  <dcterms:created xsi:type="dcterms:W3CDTF">2026-02-28T05:45:00Z</dcterms:created>
  <dcterms:modified xsi:type="dcterms:W3CDTF">2026-02-28T06:10:00Z</dcterms:modified>
</cp:coreProperties>
</file>