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7AEE" w:rsidRDefault="004F7AEE" w:rsidP="00C31653">
                                <w:pPr>
                                  <w:pStyle w:val="NoSpacing"/>
                                  <w:spacing w:before="120"/>
                                  <w:jc w:val="center"/>
                                  <w:rPr>
                                    <w:color w:val="FFFFFF" w:themeColor="background1"/>
                                  </w:rPr>
                                </w:pPr>
                                <w:r>
                                  <w:rPr>
                                    <w:color w:val="FFFFFF" w:themeColor="background1"/>
                                  </w:rPr>
                                  <w:t>Vaughan, Ethan G.</w:t>
                                </w:r>
                              </w:p>
                            </w:sdtContent>
                          </w:sdt>
                          <w:p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p w14:paraId="184FEBCA" w14:textId="77777777" w:rsidR="00C31653" w:rsidRDefault="00C31653">
      <w:pPr>
        <w:rPr>
          <w:i/>
          <w:iCs/>
          <w:highlight w:val="red"/>
        </w:rPr>
      </w:pPr>
      <w:r w:rsidRPr="00C31653">
        <w:rPr>
          <w:i/>
          <w:iCs/>
          <w:highlight w:val="red"/>
        </w:rPr>
        <w:lastRenderedPageBreak/>
        <w:t>Table of contents goes here</w:t>
      </w:r>
    </w:p>
    <w:p w14:paraId="4D1557EF" w14:textId="77777777" w:rsidR="00C31653" w:rsidRDefault="00C31653">
      <w:pPr>
        <w:rPr>
          <w:i/>
          <w:iCs/>
          <w:highlight w:val="red"/>
        </w:rPr>
      </w:pPr>
      <w:r>
        <w:rPr>
          <w:i/>
          <w:iCs/>
          <w:highlight w:val="red"/>
        </w:rPr>
        <w:br w:type="page"/>
      </w:r>
    </w:p>
    <w:p w14:paraId="46DB4477" w14:textId="77777777" w:rsidR="00C31653" w:rsidRDefault="00C31653">
      <w:pPr>
        <w:rPr>
          <w:i/>
          <w:iCs/>
          <w:highlight w:val="red"/>
        </w:rPr>
      </w:pPr>
      <w:r w:rsidRPr="00C31653">
        <w:rPr>
          <w:i/>
          <w:iCs/>
          <w:highlight w:val="red"/>
        </w:rPr>
        <w:lastRenderedPageBreak/>
        <w:t>Table of figures goes here</w:t>
      </w:r>
    </w:p>
    <w:p w14:paraId="64DE5E7F" w14:textId="77777777" w:rsidR="00C31653" w:rsidRDefault="00C31653">
      <w:pPr>
        <w:rPr>
          <w:i/>
          <w:iCs/>
          <w:highlight w:val="red"/>
        </w:rPr>
      </w:pPr>
      <w:r>
        <w:rPr>
          <w:i/>
          <w:iCs/>
          <w:highlight w:val="red"/>
        </w:rPr>
        <w:br w:type="page"/>
      </w:r>
    </w:p>
    <w:p w14:paraId="41DC231A" w14:textId="77777777" w:rsidR="004142D6" w:rsidRDefault="00C31653" w:rsidP="00C31653">
      <w:pPr>
        <w:pStyle w:val="Heading1"/>
      </w:pPr>
      <w:r>
        <w:lastRenderedPageBreak/>
        <w:t>Introduction</w:t>
      </w:r>
    </w:p>
    <w:p w14:paraId="353B64AD" w14:textId="77777777" w:rsidR="00C31653" w:rsidRDefault="00C31653" w:rsidP="00C31653">
      <w:pPr>
        <w:pStyle w:val="Heading2"/>
      </w:pPr>
      <w:r>
        <w:t>Problem Statement</w:t>
      </w:r>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 xml:space="preserve">This calculator will have a functionality for that as well. It lets them enter the classes they have taken and the final grade in each class (A, B, etc.). The GPA calculator then lets students perform “what-if” scenarios on future classes, </w:t>
      </w:r>
      <w:proofErr w:type="gramStart"/>
      <w:r w:rsidRPr="00531220">
        <w:rPr>
          <w:highlight w:val="cyan"/>
        </w:rPr>
        <w:t>similar to</w:t>
      </w:r>
      <w:proofErr w:type="gramEnd"/>
      <w:r w:rsidRPr="00531220">
        <w:rPr>
          <w:highlight w:val="cyan"/>
        </w:rPr>
        <w:t xml:space="preserve"> the grade calculator portion of this project. They can ask the calculator what GPA they will have overall if they make a C on one class, a B in another, and two </w:t>
      </w:r>
      <w:proofErr w:type="gramStart"/>
      <w:r w:rsidRPr="00531220">
        <w:rPr>
          <w:highlight w:val="cyan"/>
        </w:rPr>
        <w:t>A’s  in</w:t>
      </w:r>
      <w:proofErr w:type="gramEnd"/>
      <w:r w:rsidRPr="00531220">
        <w:rPr>
          <w:highlight w:val="cyan"/>
        </w:rPr>
        <w:t xml:space="preserve">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r>
        <w:t>Proposal</w:t>
      </w:r>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r>
        <w:t>System Description</w:t>
      </w:r>
    </w:p>
    <w:p w14:paraId="346425AD" w14:textId="77777777" w:rsidR="00C31653" w:rsidRDefault="00C31653" w:rsidP="00C31653">
      <w:pPr>
        <w:ind w:left="720"/>
      </w:pPr>
    </w:p>
    <w:p w14:paraId="010626D5" w14:textId="77777777" w:rsidR="00C31653" w:rsidRDefault="00C31653" w:rsidP="00C31653">
      <w:pPr>
        <w:ind w:left="720"/>
        <w:rPr>
          <w:i/>
        </w:rPr>
      </w:pPr>
      <w:r w:rsidRPr="00864E4E">
        <w:rPr>
          <w:i/>
          <w:highlight w:val="yellow"/>
        </w:rPr>
        <w:t>Very abstract – put in detail. Use your imagination to guess how the system will work. Write it down in plain English.</w:t>
      </w:r>
    </w:p>
    <w:p w14:paraId="640C69B5" w14:textId="77777777" w:rsidR="00C31653" w:rsidRDefault="00C31653" w:rsidP="00C31653">
      <w:pPr>
        <w:pStyle w:val="Heading1"/>
      </w:pPr>
      <w:r>
        <w:t>System Requirements</w:t>
      </w:r>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r>
        <w:t>Functional Requirements</w:t>
      </w:r>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4C7F64A6" w14:textId="77777777" w:rsidR="00B13BD9" w:rsidRDefault="00B13BD9" w:rsidP="00B13BD9">
      <w:pPr>
        <w:pStyle w:val="ListParagraph"/>
        <w:ind w:left="1440"/>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4CED4DD9" w14:textId="77777777" w:rsidR="00B13BD9" w:rsidRDefault="00B13BD9" w:rsidP="00B13BD9">
      <w:pPr>
        <w:pStyle w:val="ListParagraph"/>
        <w:ind w:left="1440"/>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04FAEA7F" w14:textId="77777777" w:rsidR="00B13BD9" w:rsidRDefault="00B13BD9" w:rsidP="00B13BD9">
      <w:pPr>
        <w:pStyle w:val="ListParagraph"/>
        <w:ind w:left="1440"/>
      </w:pPr>
      <w:r>
        <w:rPr>
          <w:noProof/>
        </w:rPr>
        <w:drawing>
          <wp:inline distT="0" distB="0" distL="0" distR="0" wp14:anchorId="7ECC076C" wp14:editId="7445A7DA">
            <wp:extent cx="2057400" cy="12727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120" cy="1281205"/>
                    </a:xfrm>
                    <a:prstGeom prst="rect">
                      <a:avLst/>
                    </a:prstGeom>
                  </pic:spPr>
                </pic:pic>
              </a:graphicData>
            </a:graphic>
          </wp:inline>
        </w:drawing>
      </w:r>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w:t>
      </w:r>
      <w:r>
        <w:lastRenderedPageBreak/>
        <w:t xml:space="preserve">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7B3E19B2" w14:textId="77777777" w:rsidR="000E5668" w:rsidRDefault="000E5668" w:rsidP="00855B0B">
      <w:pPr>
        <w:ind w:left="720"/>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636E84A9" w14:textId="77777777" w:rsidR="004F7AEE" w:rsidRDefault="004F7AEE" w:rsidP="00855B0B">
      <w:pPr>
        <w:ind w:left="720"/>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46B99E8" w14:textId="77777777" w:rsidR="00E45F83" w:rsidRDefault="00E45F83" w:rsidP="00855B0B">
      <w:pPr>
        <w:ind w:left="720"/>
      </w:pPr>
      <w:r>
        <w:rPr>
          <w:noProof/>
        </w:rPr>
        <w:lastRenderedPageBreak/>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0C085C92" w14:textId="77777777" w:rsidR="00E45F83" w:rsidRDefault="00E45F83" w:rsidP="00855B0B">
      <w:pPr>
        <w:ind w:left="720"/>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32CEC5EC" w14:textId="51F85818" w:rsidR="000248DA" w:rsidRDefault="000248DA" w:rsidP="00855B0B">
      <w:pPr>
        <w:ind w:left="720"/>
      </w:pPr>
      <w:r>
        <w:rPr>
          <w:noProof/>
        </w:rPr>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50DBBFD3" w14:textId="3335E80B" w:rsidR="000248DA" w:rsidRDefault="000248DA" w:rsidP="00855B0B">
      <w:pPr>
        <w:ind w:left="720"/>
      </w:pPr>
      <w:r>
        <w:rPr>
          <w:noProof/>
        </w:rPr>
        <w:lastRenderedPageBreak/>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66E12972" w14:textId="70024885" w:rsidR="000248DA" w:rsidRDefault="000248DA" w:rsidP="00855B0B">
      <w:pPr>
        <w:ind w:left="720"/>
      </w:pPr>
      <w:r>
        <w:rPr>
          <w:noProof/>
        </w:rPr>
        <w:drawing>
          <wp:inline distT="0" distB="0" distL="0" distR="0" wp14:anchorId="00671C72" wp14:editId="6E73AB83">
            <wp:extent cx="2012950" cy="179039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2894" cy="1799239"/>
                    </a:xfrm>
                    <a:prstGeom prst="rect">
                      <a:avLst/>
                    </a:prstGeom>
                  </pic:spPr>
                </pic:pic>
              </a:graphicData>
            </a:graphic>
          </wp:inline>
        </w:drawing>
      </w:r>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016A98B3" w14:textId="3F353920" w:rsidR="000248DA" w:rsidRDefault="00A274CA" w:rsidP="00855B0B">
      <w:pPr>
        <w:ind w:left="720"/>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77DD5FC8" w14:textId="51A5F170" w:rsidR="00A274CA" w:rsidRDefault="00A274CA" w:rsidP="00855B0B">
      <w:pPr>
        <w:ind w:left="720"/>
      </w:pPr>
      <w:r>
        <w:lastRenderedPageBreak/>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394B994F" w14:textId="79142C07" w:rsidR="00A274CA" w:rsidRDefault="00A274CA" w:rsidP="00855B0B">
      <w:pPr>
        <w:ind w:left="720"/>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674AB5E" w14:textId="0BB59930" w:rsidR="00F51479" w:rsidRDefault="00F51479" w:rsidP="00F51479">
      <w:pPr>
        <w:ind w:left="720"/>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366E6B48" w14:textId="7C2F6536" w:rsidR="0047769A" w:rsidRDefault="0047769A" w:rsidP="00855B0B">
      <w:pPr>
        <w:ind w:left="720"/>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lastRenderedPageBreak/>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4219D999" w14:textId="42E820FE" w:rsidR="00A11C88" w:rsidRDefault="00A11C88" w:rsidP="00855B0B">
      <w:pPr>
        <w:ind w:left="720"/>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4D30C5A6" w14:textId="04FCB75D" w:rsidR="00A11C88" w:rsidRDefault="00A11C88" w:rsidP="00855B0B">
      <w:pPr>
        <w:ind w:left="720"/>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w:t>
      </w:r>
      <w:bookmarkStart w:id="0" w:name="_GoBack"/>
      <w:bookmarkEnd w:id="0"/>
      <w:r>
        <w:t>d the class to the drop-down menu.</w:t>
      </w:r>
    </w:p>
    <w:p w14:paraId="1C26850E" w14:textId="0CCB2356" w:rsidR="00A11C88" w:rsidRDefault="00A11C88" w:rsidP="00855B0B">
      <w:pPr>
        <w:ind w:left="720"/>
      </w:pPr>
    </w:p>
    <w:p w14:paraId="68174506" w14:textId="4520B97A" w:rsidR="00A11C88" w:rsidRDefault="00A11C88" w:rsidP="00855B0B">
      <w:pPr>
        <w:ind w:left="720"/>
      </w:pPr>
      <w:r>
        <w:t xml:space="preserve">R8. The system shall allow a user </w:t>
      </w:r>
    </w:p>
    <w:p w14:paraId="65DED092" w14:textId="77777777" w:rsidR="00A11C88" w:rsidRDefault="00A11C88" w:rsidP="00855B0B">
      <w:pPr>
        <w:ind w:left="720"/>
      </w:pPr>
    </w:p>
    <w:p w14:paraId="145530C8" w14:textId="77777777" w:rsidR="00E45F83" w:rsidRPr="00BE0DB6" w:rsidRDefault="00E45F83" w:rsidP="00855B0B">
      <w:pPr>
        <w:ind w:left="720"/>
      </w:pPr>
    </w:p>
    <w:p w14:paraId="233D328A" w14:textId="77777777" w:rsidR="00C31653" w:rsidRDefault="00C31653" w:rsidP="00C31653">
      <w:pPr>
        <w:pStyle w:val="Heading2"/>
      </w:pPr>
      <w:r>
        <w:t>Nonfunctional Requirements</w:t>
      </w:r>
    </w:p>
    <w:p w14:paraId="7DC88F5A" w14:textId="77777777" w:rsidR="00C31653" w:rsidRDefault="00C31653" w:rsidP="00C31653">
      <w:pPr>
        <w:pStyle w:val="Heading2"/>
      </w:pPr>
      <w:r>
        <w:t xml:space="preserve">Domain Requirements </w:t>
      </w:r>
      <w:r w:rsidRPr="00C31653">
        <w:rPr>
          <w:highlight w:val="red"/>
        </w:rPr>
        <w:t>(optional!!!)</w:t>
      </w:r>
    </w:p>
    <w:p w14:paraId="12306AE1" w14:textId="77777777" w:rsidR="0015404D" w:rsidRDefault="0015404D" w:rsidP="0015404D">
      <w:pPr>
        <w:pStyle w:val="Heading1"/>
      </w:pPr>
      <w:r>
        <w:t>Use Case Diagram</w:t>
      </w:r>
    </w:p>
    <w:p w14:paraId="668104E4" w14:textId="77777777" w:rsidR="0015404D" w:rsidRPr="00742D2B" w:rsidRDefault="0015404D" w:rsidP="0015404D">
      <w:pPr>
        <w:jc w:val="center"/>
        <w:rPr>
          <w:highlight w:val="yellow"/>
        </w:rPr>
      </w:pPr>
      <w:r w:rsidRPr="002D72D6">
        <w:rPr>
          <w:highlight w:val="yellow"/>
        </w:rPr>
        <w:t>Put some description</w:t>
      </w:r>
      <w:r>
        <w:rPr>
          <w:highlight w:val="yellow"/>
        </w:rPr>
        <w:t xml:space="preserve"> of the diagram</w:t>
      </w:r>
      <w:r w:rsidRPr="002D72D6">
        <w:rPr>
          <w:highlight w:val="yellow"/>
        </w:rPr>
        <w:t xml:space="preserve"> here. Describe all use cases using a few sentences. COMPLETE SENTENCES, PLEASE. This phase is the “what” phase. Design p</w:t>
      </w:r>
      <w:r w:rsidRPr="00742D2B">
        <w:rPr>
          <w:highlight w:val="yellow"/>
        </w:rPr>
        <w:t xml:space="preserve">hase is the “how” phase. </w:t>
      </w:r>
    </w:p>
    <w:p w14:paraId="7EA57FC8" w14:textId="77777777" w:rsidR="0015404D" w:rsidRDefault="0015404D" w:rsidP="0015404D">
      <w:pPr>
        <w:pStyle w:val="Heading1"/>
      </w:pPr>
      <w:r>
        <w:lastRenderedPageBreak/>
        <w:t>Data Flow Diagrams</w:t>
      </w:r>
    </w:p>
    <w:p w14:paraId="2E241D82" w14:textId="77777777" w:rsidR="0015404D" w:rsidRDefault="0015404D" w:rsidP="0015404D">
      <w:pPr>
        <w:pStyle w:val="Heading2"/>
      </w:pPr>
      <w:r>
        <w:t>Context DFD (level 0)</w:t>
      </w:r>
    </w:p>
    <w:p w14:paraId="3A8CD5D3" w14:textId="77777777" w:rsidR="0015404D" w:rsidRDefault="0015404D" w:rsidP="0015404D">
      <w:pPr>
        <w:pStyle w:val="Heading2"/>
      </w:pPr>
      <w:r>
        <w:t>Level-1 DFD</w:t>
      </w:r>
    </w:p>
    <w:p w14:paraId="47F3D213" w14:textId="77777777" w:rsidR="0015404D" w:rsidRDefault="0015404D" w:rsidP="0015404D">
      <w:pPr>
        <w:pStyle w:val="Heading2"/>
      </w:pPr>
      <w:r>
        <w:t xml:space="preserve">Level-2 DFD </w:t>
      </w:r>
      <w:r w:rsidRPr="0015404D">
        <w:rPr>
          <w:i/>
          <w:iCs/>
          <w:highlight w:val="red"/>
        </w:rPr>
        <w:t>etc.</w:t>
      </w:r>
      <w:r>
        <w:t xml:space="preserve"> </w:t>
      </w:r>
    </w:p>
    <w:p w14:paraId="6FCEF53F" w14:textId="77777777" w:rsidR="0015404D" w:rsidRDefault="0015404D" w:rsidP="0015404D">
      <w:pPr>
        <w:pStyle w:val="Heading1"/>
      </w:pPr>
      <w:r>
        <w:t xml:space="preserve">Conclusion </w:t>
      </w:r>
    </w:p>
    <w:p w14:paraId="71A363A0" w14:textId="77777777" w:rsidR="0015404D" w:rsidRPr="0015404D" w:rsidRDefault="0015404D" w:rsidP="0015404D">
      <w:pPr>
        <w:pStyle w:val="Heading1"/>
      </w:pPr>
      <w:r>
        <w:t>Data Dictionary</w:t>
      </w:r>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1EE9"/>
    <w:rsid w:val="000E5668"/>
    <w:rsid w:val="000F1D52"/>
    <w:rsid w:val="0015404D"/>
    <w:rsid w:val="00272C47"/>
    <w:rsid w:val="004142D6"/>
    <w:rsid w:val="0047769A"/>
    <w:rsid w:val="004F7AEE"/>
    <w:rsid w:val="00531220"/>
    <w:rsid w:val="006F647A"/>
    <w:rsid w:val="007C1D68"/>
    <w:rsid w:val="00855B0B"/>
    <w:rsid w:val="00A11C88"/>
    <w:rsid w:val="00A274CA"/>
    <w:rsid w:val="00A86A8B"/>
    <w:rsid w:val="00B13BD9"/>
    <w:rsid w:val="00BE0DB6"/>
    <w:rsid w:val="00C31653"/>
    <w:rsid w:val="00C80DA3"/>
    <w:rsid w:val="00CA1EE9"/>
    <w:rsid w:val="00E45F83"/>
    <w:rsid w:val="00EF537A"/>
    <w:rsid w:val="00F5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0CA0B-446A-4793-88A1-72E58B3C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11</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8</cp:revision>
  <dcterms:created xsi:type="dcterms:W3CDTF">2019-09-14T15:35:00Z</dcterms:created>
  <dcterms:modified xsi:type="dcterms:W3CDTF">2019-09-17T17:25:00Z</dcterms:modified>
</cp:coreProperties>
</file>