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A746" w14:textId="4A757478" w:rsidR="00CE42F8" w:rsidRDefault="00CE42F8" w:rsidP="00F209C2">
      <w:pPr>
        <w:rPr>
          <w:lang w:val="en-GB"/>
        </w:rPr>
      </w:pPr>
      <w:r>
        <w:rPr>
          <w:lang w:val="en-GB"/>
        </w:rPr>
        <w:br/>
      </w:r>
    </w:p>
    <w:p w14:paraId="0F923B3D" w14:textId="3F2CF598" w:rsidR="00CE42F8" w:rsidRPr="001B5D4E" w:rsidRDefault="003630F5" w:rsidP="001B5D4E">
      <w:pPr>
        <w:pStyle w:val="Listenabsatz"/>
        <w:numPr>
          <w:ilvl w:val="0"/>
          <w:numId w:val="7"/>
        </w:numPr>
        <w:rPr>
          <w:lang w:val="en-GB"/>
        </w:rPr>
      </w:pPr>
      <w:r w:rsidRPr="003630F5">
        <w:rPr>
          <w:noProof/>
          <w:lang w:val="en-GB"/>
        </w:rPr>
        <w:drawing>
          <wp:inline distT="0" distB="0" distL="0" distR="0" wp14:anchorId="3AD69ADE" wp14:editId="637894F0">
            <wp:extent cx="6896100" cy="3291840"/>
            <wp:effectExtent l="0" t="0" r="0" b="3810"/>
            <wp:docPr id="44616619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6190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F8" w:rsidRPr="001B5D4E">
        <w:rPr>
          <w:lang w:val="en-GB"/>
        </w:rPr>
        <w:br/>
      </w:r>
    </w:p>
    <w:p w14:paraId="7D9584AA" w14:textId="77777777" w:rsidR="001B5D4E" w:rsidRDefault="001B5D4E" w:rsidP="00CE42F8">
      <w:pPr>
        <w:rPr>
          <w:lang w:val="en-GB"/>
        </w:rPr>
      </w:pPr>
    </w:p>
    <w:p w14:paraId="252B7D03" w14:textId="77777777" w:rsidR="001B5D4E" w:rsidRDefault="001B5D4E" w:rsidP="00CE42F8">
      <w:pPr>
        <w:rPr>
          <w:lang w:val="en-GB"/>
        </w:rPr>
      </w:pPr>
    </w:p>
    <w:p w14:paraId="3F4F5EE6" w14:textId="77777777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 w:rsidRPr="001B5D4E">
        <w:rPr>
          <w:lang w:val="en-GB"/>
        </w:rPr>
        <w:t>What devices do you use?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Notebook </w:t>
      </w:r>
      <w:r>
        <w:rPr>
          <w:lang w:val="en-GB"/>
        </w:rPr>
        <w:tab/>
        <w:t xml:space="preserve">Tablet </w:t>
      </w:r>
      <w:r>
        <w:rPr>
          <w:lang w:val="en-GB"/>
        </w:rPr>
        <w:tab/>
        <w:t>smart phone</w:t>
      </w:r>
      <w:r>
        <w:rPr>
          <w:lang w:val="en-GB"/>
        </w:rPr>
        <w:br/>
      </w:r>
    </w:p>
    <w:p w14:paraId="4CF5CD10" w14:textId="77777777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Which service provider do you currently use?</w:t>
      </w:r>
      <w:r>
        <w:rPr>
          <w:lang w:val="en-GB"/>
        </w:rPr>
        <w:br/>
        <w:t xml:space="preserve">Komtel      </w:t>
      </w:r>
      <w:r>
        <w:rPr>
          <w:lang w:val="en-GB"/>
        </w:rPr>
        <w:tab/>
        <w:t xml:space="preserve">O3 </w:t>
      </w:r>
      <w:r>
        <w:rPr>
          <w:lang w:val="en-GB"/>
        </w:rPr>
        <w:tab/>
        <w:t>Voxphone</w:t>
      </w:r>
      <w:r>
        <w:rPr>
          <w:lang w:val="en-GB"/>
        </w:rPr>
        <w:br/>
      </w:r>
    </w:p>
    <w:p w14:paraId="6BF1CFF1" w14:textId="77777777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For how many minutes a day do you use your phone?</w:t>
      </w:r>
      <w:r>
        <w:rPr>
          <w:lang w:val="en-GB"/>
        </w:rPr>
        <w:br/>
      </w:r>
    </w:p>
    <w:p w14:paraId="09CC6B80" w14:textId="77777777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How many days per week are you out of the office?</w:t>
      </w:r>
      <w:r>
        <w:rPr>
          <w:lang w:val="en-GB"/>
        </w:rPr>
        <w:br/>
      </w:r>
    </w:p>
    <w:p w14:paraId="7BBC3F91" w14:textId="5E11B49E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What areas do you mainly travel around?</w:t>
      </w:r>
      <w:r>
        <w:rPr>
          <w:lang w:val="en-GB"/>
        </w:rPr>
        <w:br/>
        <w:t xml:space="preserve">cities </w:t>
      </w:r>
      <w:r>
        <w:rPr>
          <w:lang w:val="en-GB"/>
        </w:rPr>
        <w:tab/>
      </w:r>
      <w:r>
        <w:rPr>
          <w:lang w:val="en-GB"/>
        </w:rPr>
        <w:tab/>
        <w:t>rural areas</w:t>
      </w:r>
      <w:r>
        <w:rPr>
          <w:lang w:val="en-GB"/>
        </w:rPr>
        <w:br/>
      </w:r>
    </w:p>
    <w:p w14:paraId="7478C419" w14:textId="6F4C3A6F" w:rsid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What do you mainly use your device for?</w:t>
      </w:r>
      <w:r>
        <w:rPr>
          <w:lang w:val="en-GB"/>
        </w:rPr>
        <w:br/>
        <w:t xml:space="preserve">phone calls </w:t>
      </w:r>
      <w:r>
        <w:rPr>
          <w:lang w:val="en-GB"/>
        </w:rPr>
        <w:tab/>
        <w:t>internet access</w:t>
      </w:r>
      <w:r>
        <w:rPr>
          <w:lang w:val="en-GB"/>
        </w:rPr>
        <w:br/>
      </w:r>
    </w:p>
    <w:p w14:paraId="73B5D469" w14:textId="2833B843" w:rsidR="001B5D4E" w:rsidRPr="001B5D4E" w:rsidRDefault="001B5D4E" w:rsidP="001B5D4E">
      <w:pPr>
        <w:pStyle w:val="Listenabsatz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What data traffic volume do you need per month?</w:t>
      </w:r>
      <w:r w:rsidRPr="001B5D4E">
        <w:rPr>
          <w:lang w:val="en-GB"/>
        </w:rPr>
        <w:br/>
      </w:r>
    </w:p>
    <w:p w14:paraId="67268CD0" w14:textId="553D926F" w:rsidR="00CE42F8" w:rsidRDefault="00AB0A2F" w:rsidP="00CE42F8">
      <w:pPr>
        <w:rPr>
          <w:lang w:val="en-GB"/>
        </w:rPr>
      </w:pPr>
      <w:r>
        <w:rPr>
          <w:lang w:val="en-GB"/>
        </w:rPr>
        <w:lastRenderedPageBreak/>
        <w:t>f</w:t>
      </w:r>
      <w:r w:rsidR="003630F5" w:rsidRPr="003630F5">
        <w:rPr>
          <w:noProof/>
          <w:lang w:val="en-GB"/>
        </w:rPr>
        <w:drawing>
          <wp:inline distT="0" distB="0" distL="0" distR="0" wp14:anchorId="3256FD0A" wp14:editId="651A36C0">
            <wp:extent cx="5939790" cy="5280660"/>
            <wp:effectExtent l="0" t="0" r="3810" b="0"/>
            <wp:docPr id="1639925961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25961" name="Grafik 1" descr="Ein Bild, das Text, Schrift, Screensho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6CF" w14:textId="77777777" w:rsidR="00CE42F8" w:rsidRDefault="00CE42F8" w:rsidP="00CE42F8">
      <w:pPr>
        <w:rPr>
          <w:lang w:val="en-GB"/>
        </w:rPr>
      </w:pPr>
    </w:p>
    <w:p w14:paraId="4C644AC1" w14:textId="52AB7755" w:rsidR="00CE42F8" w:rsidRDefault="00CE42F8" w:rsidP="00CE42F8">
      <w:pPr>
        <w:rPr>
          <w:lang w:val="en-GB"/>
        </w:rPr>
      </w:pPr>
      <w:r>
        <w:rPr>
          <w:lang w:val="en-GB"/>
        </w:rPr>
        <w:br/>
      </w:r>
    </w:p>
    <w:p w14:paraId="5EF7E6F5" w14:textId="77777777" w:rsidR="00CE42F8" w:rsidRDefault="00CE42F8" w:rsidP="00CE42F8">
      <w:pPr>
        <w:rPr>
          <w:lang w:val="en-GB"/>
        </w:rPr>
      </w:pPr>
    </w:p>
    <w:p w14:paraId="1865F45D" w14:textId="77777777" w:rsidR="00CE42F8" w:rsidRDefault="00CE42F8" w:rsidP="00CE42F8">
      <w:pPr>
        <w:rPr>
          <w:lang w:val="en-GB"/>
        </w:rPr>
      </w:pPr>
    </w:p>
    <w:p w14:paraId="574B994E" w14:textId="170DD52B" w:rsidR="00CE42F8" w:rsidRPr="00CE42F8" w:rsidRDefault="00CE42F8" w:rsidP="00CE42F8">
      <w:pPr>
        <w:rPr>
          <w:lang w:val="en-GB"/>
        </w:rPr>
      </w:pPr>
    </w:p>
    <w:sectPr w:rsidR="00CE42F8" w:rsidRPr="00CE42F8" w:rsidSect="00D9096F">
      <w:headerReference w:type="default" r:id="rId12"/>
      <w:footerReference w:type="default" r:id="rId13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7F72" w14:textId="77777777" w:rsidR="00C02E70" w:rsidRDefault="00C02E70">
    <w:pPr>
      <w:pStyle w:val="Fuzeile"/>
    </w:pPr>
  </w:p>
  <w:p w14:paraId="170AB8CB" w14:textId="77777777" w:rsidR="00CE42F8" w:rsidRDefault="00CE42F8">
    <w:pPr>
      <w:pStyle w:val="Fuzeile"/>
    </w:pPr>
  </w:p>
  <w:p w14:paraId="2C48389A" w14:textId="77777777" w:rsidR="00CE42F8" w:rsidRDefault="00CE42F8">
    <w:pPr>
      <w:pStyle w:val="Fuzeile"/>
    </w:pPr>
  </w:p>
  <w:p w14:paraId="271F27F9" w14:textId="77777777" w:rsidR="00CE42F8" w:rsidRDefault="00CE42F8">
    <w:pPr>
      <w:pStyle w:val="Fuzeile"/>
    </w:pPr>
  </w:p>
  <w:p w14:paraId="3D91E482" w14:textId="77777777" w:rsidR="00CE42F8" w:rsidRDefault="00CE42F8">
    <w:pPr>
      <w:pStyle w:val="Fuzeile"/>
    </w:pPr>
  </w:p>
  <w:p w14:paraId="73A9F62D" w14:textId="77777777" w:rsidR="00C02E70" w:rsidRDefault="00C02E70">
    <w:pPr>
      <w:pStyle w:val="Fuzeile"/>
    </w:pPr>
  </w:p>
  <w:p w14:paraId="0EA0BF03" w14:textId="77777777" w:rsidR="00C02E70" w:rsidRDefault="00C02E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r>
            <w:rPr>
              <w:rFonts w:cs="Arial"/>
              <w:sz w:val="18"/>
            </w:rPr>
            <w:t>Bm/E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8401AA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02F80A46" w:rsidR="00334087" w:rsidRPr="00334087" w:rsidRDefault="00CE42F8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Telecommunications</w:t>
          </w:r>
          <w:r w:rsidR="00733236">
            <w:rPr>
              <w:bCs/>
              <w:sz w:val="20"/>
              <w:szCs w:val="16"/>
              <w:lang w:val="en-GB"/>
            </w:rPr>
            <w:t xml:space="preserve"> – F</w:t>
          </w:r>
          <w:r w:rsidR="003630F5">
            <w:rPr>
              <w:bCs/>
              <w:sz w:val="20"/>
              <w:szCs w:val="16"/>
              <w:lang w:val="en-GB"/>
            </w:rPr>
            <w:t>inding the right telecommunications provider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6C40B3"/>
    <w:multiLevelType w:val="hybridMultilevel"/>
    <w:tmpl w:val="048CAE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A2E41"/>
    <w:multiLevelType w:val="hybridMultilevel"/>
    <w:tmpl w:val="6428D9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74119">
    <w:abstractNumId w:val="3"/>
  </w:num>
  <w:num w:numId="2" w16cid:durableId="446698311">
    <w:abstractNumId w:val="5"/>
  </w:num>
  <w:num w:numId="3" w16cid:durableId="2144076646">
    <w:abstractNumId w:val="0"/>
  </w:num>
  <w:num w:numId="4" w16cid:durableId="1998872498">
    <w:abstractNumId w:val="4"/>
  </w:num>
  <w:num w:numId="5" w16cid:durableId="749544209">
    <w:abstractNumId w:val="2"/>
  </w:num>
  <w:num w:numId="6" w16cid:durableId="2072849002">
    <w:abstractNumId w:val="6"/>
  </w:num>
  <w:num w:numId="7" w16cid:durableId="726222688">
    <w:abstractNumId w:val="7"/>
  </w:num>
  <w:num w:numId="8" w16cid:durableId="38491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1B5D4E"/>
    <w:rsid w:val="00282B93"/>
    <w:rsid w:val="00305391"/>
    <w:rsid w:val="00334087"/>
    <w:rsid w:val="003630F5"/>
    <w:rsid w:val="003B61ED"/>
    <w:rsid w:val="003B7DF9"/>
    <w:rsid w:val="003F48E8"/>
    <w:rsid w:val="00476B7C"/>
    <w:rsid w:val="00526C59"/>
    <w:rsid w:val="00552056"/>
    <w:rsid w:val="00612DE1"/>
    <w:rsid w:val="006262CE"/>
    <w:rsid w:val="006952E3"/>
    <w:rsid w:val="00697EB7"/>
    <w:rsid w:val="00703B71"/>
    <w:rsid w:val="00720F34"/>
    <w:rsid w:val="00733236"/>
    <w:rsid w:val="00734217"/>
    <w:rsid w:val="007C22FF"/>
    <w:rsid w:val="007F43CB"/>
    <w:rsid w:val="008401AA"/>
    <w:rsid w:val="008E283D"/>
    <w:rsid w:val="008F4BF1"/>
    <w:rsid w:val="00AB0A2F"/>
    <w:rsid w:val="00B775C3"/>
    <w:rsid w:val="00BC20FE"/>
    <w:rsid w:val="00BD6035"/>
    <w:rsid w:val="00C02E70"/>
    <w:rsid w:val="00CC1D07"/>
    <w:rsid w:val="00CE42F8"/>
    <w:rsid w:val="00D64BF3"/>
    <w:rsid w:val="00D9096F"/>
    <w:rsid w:val="00DA0964"/>
    <w:rsid w:val="00DC2ACB"/>
    <w:rsid w:val="00E42799"/>
    <w:rsid w:val="00E42CA3"/>
    <w:rsid w:val="00F209C2"/>
    <w:rsid w:val="00F3350D"/>
    <w:rsid w:val="00FE7A9A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4" ma:contentTypeDescription="Ein neues Dokument erstellen." ma:contentTypeScope="" ma:versionID="1479746fcc216a4614b4309ef9d80fc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693d734c76560e6160d766566423a0e3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5B11E-9E1C-47A7-9672-74FAFEF2DBF3}"/>
</file>

<file path=customXml/itemProps3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3</cp:revision>
  <dcterms:created xsi:type="dcterms:W3CDTF">2024-02-15T09:36:00Z</dcterms:created>
  <dcterms:modified xsi:type="dcterms:W3CDTF">2024-02-15T09:41:00Z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