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258" w:rsidRDefault="00D53258" w:rsidP="00D53258">
      <w:pPr>
        <w:spacing w:after="39"/>
        <w:ind w:right="18"/>
      </w:pPr>
    </w:p>
    <w:p w:rsidR="00D53258" w:rsidRDefault="00D53258" w:rsidP="00D53258">
      <w:pPr>
        <w:spacing w:after="39"/>
        <w:ind w:right="18"/>
      </w:pPr>
    </w:p>
    <w:p w:rsidR="00D53258" w:rsidRDefault="00D53258" w:rsidP="00D53258">
      <w:pPr>
        <w:spacing w:after="39"/>
        <w:ind w:right="18"/>
      </w:pPr>
    </w:p>
    <w:p w:rsidR="00D53258" w:rsidRDefault="00D53258" w:rsidP="00D53258">
      <w:pPr>
        <w:spacing w:after="39"/>
        <w:ind w:right="18"/>
      </w:pPr>
    </w:p>
    <w:p w:rsidR="00D53258" w:rsidRDefault="00D53258" w:rsidP="00D53258">
      <w:pPr>
        <w:spacing w:after="39"/>
        <w:ind w:right="18"/>
      </w:pPr>
    </w:p>
    <w:p w:rsidR="00D53258" w:rsidRDefault="00D53258" w:rsidP="00D53258">
      <w:pPr>
        <w:spacing w:after="39"/>
        <w:ind w:right="18"/>
      </w:pPr>
    </w:p>
    <w:p w:rsidR="00D53258" w:rsidRDefault="00D53258" w:rsidP="00D53258">
      <w:pPr>
        <w:spacing w:after="39"/>
        <w:ind w:right="18"/>
        <w:jc w:val="center"/>
      </w:pPr>
    </w:p>
    <w:p w:rsidR="00D53258" w:rsidRDefault="00D53258" w:rsidP="00D53258">
      <w:pPr>
        <w:spacing w:after="39"/>
        <w:ind w:right="18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D53258" w:rsidRDefault="00D53258" w:rsidP="00D53258">
      <w:pPr>
        <w:spacing w:after="39"/>
        <w:ind w:right="18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D53258" w:rsidRDefault="00D53258" w:rsidP="00D53258">
      <w:pPr>
        <w:spacing w:after="39"/>
        <w:ind w:right="18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D53258" w:rsidRDefault="00D53258" w:rsidP="00D53258">
      <w:pPr>
        <w:spacing w:after="39"/>
        <w:ind w:right="18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D53258" w:rsidRDefault="00D53258" w:rsidP="00D53258">
      <w:pPr>
        <w:spacing w:after="39"/>
        <w:ind w:right="18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D53258" w:rsidRDefault="00D53258" w:rsidP="00D53258">
      <w:pPr>
        <w:spacing w:after="39"/>
        <w:ind w:right="18"/>
        <w:jc w:val="center"/>
        <w:rPr>
          <w:rFonts w:ascii="Times New Roman" w:eastAsia="Times New Roman" w:hAnsi="Times New Roman" w:cs="Times New Roman"/>
          <w:b/>
          <w:sz w:val="32"/>
        </w:rPr>
      </w:pPr>
    </w:p>
    <w:p w:rsidR="00D53258" w:rsidRDefault="00D53258" w:rsidP="00D53258">
      <w:pPr>
        <w:spacing w:after="39"/>
        <w:ind w:right="18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Lab Assignment 3</w:t>
      </w:r>
    </w:p>
    <w:p w:rsidR="00D53258" w:rsidRDefault="00D53258" w:rsidP="00D53258">
      <w:pPr>
        <w:spacing w:after="41"/>
        <w:ind w:left="597"/>
        <w:jc w:val="center"/>
      </w:pPr>
      <w:r>
        <w:rPr>
          <w:rFonts w:ascii="Times New Roman" w:eastAsia="Times New Roman" w:hAnsi="Times New Roman" w:cs="Times New Roman"/>
          <w:b/>
          <w:sz w:val="32"/>
        </w:rPr>
        <w:t>CIS 612 Big Data and Parallel Database Processing Systems</w:t>
      </w:r>
    </w:p>
    <w:p w:rsidR="00D53258" w:rsidRDefault="00D53258" w:rsidP="00D53258">
      <w:pPr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Sunnie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Chung</w:t>
      </w:r>
    </w:p>
    <w:p w:rsidR="00D53258" w:rsidRDefault="00D53258"/>
    <w:p w:rsidR="00D53258" w:rsidRDefault="00D53258">
      <w:r>
        <w:br w:type="page"/>
      </w:r>
    </w:p>
    <w:p w:rsidR="00D53258" w:rsidRPr="00FB3B5C" w:rsidRDefault="00D53258" w:rsidP="0064768E">
      <w:pPr>
        <w:pStyle w:val="Heading1"/>
      </w:pPr>
      <w:r w:rsidRPr="00FB3B5C">
        <w:lastRenderedPageBreak/>
        <w:t>Introduction</w:t>
      </w:r>
    </w:p>
    <w:p w:rsidR="00F47C32" w:rsidRDefault="00D53258" w:rsidP="00F47C32">
      <w:pPr>
        <w:spacing w:line="360" w:lineRule="auto"/>
      </w:pPr>
      <w:r>
        <w:t>The main purpose of this project is to design</w:t>
      </w:r>
      <w:r>
        <w:t xml:space="preserve"> and implement a program t</w:t>
      </w:r>
      <w:r w:rsidR="003F767B">
        <w:t>o collect</w:t>
      </w:r>
      <w:r w:rsidR="003F767B">
        <w:t xml:space="preserve"> a </w:t>
      </w:r>
      <w:r w:rsidR="003F767B">
        <w:t>r</w:t>
      </w:r>
      <w:r w:rsidR="003F767B">
        <w:t xml:space="preserve">eal </w:t>
      </w:r>
      <w:r w:rsidR="003F767B">
        <w:t>time social media data from Twitter data stream, create</w:t>
      </w:r>
      <w:r w:rsidR="003F767B">
        <w:t xml:space="preserve"> a NoSQL Database in MongoDB</w:t>
      </w:r>
      <w:r w:rsidR="003F767B">
        <w:t>, and process the JSON tweets into a relational database with NoSQL. It enables students to apply the knowledge learned in</w:t>
      </w:r>
      <w:r w:rsidR="00FB3B5C">
        <w:t xml:space="preserve"> common lo</w:t>
      </w:r>
      <w:r w:rsidR="003F767B">
        <w:t xml:space="preserve">gging structures of a social media server, how to collect a social media data stream in real time, JSON data processing with NoSQL MongoDB, and transformation strategies of semi-structured JSON </w:t>
      </w:r>
      <w:r w:rsidR="00F47C32">
        <w:t>data format to relational databases.</w:t>
      </w:r>
    </w:p>
    <w:p w:rsidR="00F47C32" w:rsidRPr="00FB3B5C" w:rsidRDefault="00F47C32" w:rsidP="0064768E">
      <w:pPr>
        <w:pStyle w:val="Heading1"/>
      </w:pPr>
      <w:r w:rsidRPr="00FB3B5C">
        <w:t>Program architecture</w:t>
      </w:r>
    </w:p>
    <w:p w:rsidR="00F47C32" w:rsidRDefault="00F47C32" w:rsidP="00F47C32">
      <w:pPr>
        <w:spacing w:line="360" w:lineRule="auto"/>
      </w:pPr>
      <w:r>
        <w:t>The program is implemented as a command line script that executes the whole procedure from start to finish automatically. The program comprises of the following components listed below alongside their functionality:</w:t>
      </w:r>
    </w:p>
    <w:p w:rsidR="00F47C32" w:rsidRPr="00FB3B5C" w:rsidRDefault="00F47C32" w:rsidP="00F47C32">
      <w:pPr>
        <w:spacing w:line="360" w:lineRule="auto"/>
        <w:rPr>
          <w:b/>
        </w:rPr>
      </w:pPr>
      <w:r>
        <w:t xml:space="preserve">  </w:t>
      </w:r>
      <w:r w:rsidRPr="00FB3B5C">
        <w:rPr>
          <w:b/>
        </w:rPr>
        <w:t xml:space="preserve">1.main.py </w:t>
      </w:r>
    </w:p>
    <w:p w:rsidR="00F47C32" w:rsidRDefault="00F47C32" w:rsidP="00F47C32">
      <w:pPr>
        <w:spacing w:line="360" w:lineRule="auto"/>
      </w:pPr>
      <w:r>
        <w:t xml:space="preserve"> -imports all the necessary libraries</w:t>
      </w:r>
    </w:p>
    <w:p w:rsidR="00F47C32" w:rsidRDefault="00F47C32" w:rsidP="00F47C32">
      <w:pPr>
        <w:spacing w:line="360" w:lineRule="auto"/>
      </w:pPr>
      <w:r>
        <w:t>-controls</w:t>
      </w:r>
      <w:r w:rsidR="007E1B2D">
        <w:t xml:space="preserve"> how and when all the other scripts execute </w:t>
      </w:r>
    </w:p>
    <w:p w:rsidR="007E1B2D" w:rsidRPr="00FB3B5C" w:rsidRDefault="00F47C32" w:rsidP="00F47C32">
      <w:pPr>
        <w:spacing w:line="360" w:lineRule="auto"/>
        <w:rPr>
          <w:b/>
        </w:rPr>
      </w:pPr>
      <w:r>
        <w:t xml:space="preserve">  </w:t>
      </w:r>
      <w:r w:rsidR="007E1B2D" w:rsidRPr="00FB3B5C">
        <w:rPr>
          <w:b/>
        </w:rPr>
        <w:t>2.streamlistener.py</w:t>
      </w:r>
    </w:p>
    <w:p w:rsidR="007E1B2D" w:rsidRDefault="007E1B2D" w:rsidP="00F47C32">
      <w:pPr>
        <w:spacing w:line="360" w:lineRule="auto"/>
      </w:pPr>
      <w:r>
        <w:t xml:space="preserve">-handles authorization into Twitter using the </w:t>
      </w:r>
      <w:proofErr w:type="spellStart"/>
      <w:r>
        <w:t>Tweepy</w:t>
      </w:r>
      <w:proofErr w:type="spellEnd"/>
      <w:r>
        <w:t xml:space="preserve"> and Twitter API’s, and deals with the access tokens</w:t>
      </w:r>
    </w:p>
    <w:p w:rsidR="007E1B2D" w:rsidRDefault="007E1B2D" w:rsidP="00F47C32">
      <w:pPr>
        <w:spacing w:line="360" w:lineRule="auto"/>
      </w:pPr>
      <w:r>
        <w:t>-scrapes data from twitter by keywords to avoid unwanted data and exhausting your stream limit.</w:t>
      </w:r>
    </w:p>
    <w:p w:rsidR="007E1B2D" w:rsidRDefault="007E1B2D" w:rsidP="00F47C32">
      <w:pPr>
        <w:spacing w:line="360" w:lineRule="auto"/>
      </w:pPr>
      <w:r>
        <w:t>-monitor data streaming by streaming by returning a n error message when a stream is broken</w:t>
      </w:r>
    </w:p>
    <w:p w:rsidR="007E1B2D" w:rsidRPr="00FB3B5C" w:rsidRDefault="007E1B2D" w:rsidP="00F47C32">
      <w:pPr>
        <w:spacing w:line="360" w:lineRule="auto"/>
        <w:rPr>
          <w:b/>
        </w:rPr>
      </w:pPr>
      <w:r>
        <w:t xml:space="preserve"> </w:t>
      </w:r>
      <w:r w:rsidRPr="00FB3B5C">
        <w:rPr>
          <w:b/>
        </w:rPr>
        <w:t>3.configparse.py</w:t>
      </w:r>
    </w:p>
    <w:p w:rsidR="00912E84" w:rsidRDefault="007E1B2D" w:rsidP="00F47C32">
      <w:pPr>
        <w:spacing w:line="360" w:lineRule="auto"/>
      </w:pPr>
      <w:r>
        <w:t xml:space="preserve">-stores consumer </w:t>
      </w:r>
      <w:r w:rsidR="00912E84">
        <w:t>API keys and access tokens hence protecting that data from unauthorized access.</w:t>
      </w:r>
    </w:p>
    <w:p w:rsidR="007E1B2D" w:rsidRDefault="00912E84" w:rsidP="00F47C32">
      <w:pPr>
        <w:spacing w:line="360" w:lineRule="auto"/>
      </w:pPr>
      <w:r>
        <w:t xml:space="preserve">-maintains a connection between the Twitter API stream and the MongoDB database. </w:t>
      </w:r>
    </w:p>
    <w:p w:rsidR="00912E84" w:rsidRPr="00FB3B5C" w:rsidRDefault="00912E84" w:rsidP="00F47C32">
      <w:pPr>
        <w:spacing w:line="360" w:lineRule="auto"/>
        <w:rPr>
          <w:b/>
        </w:rPr>
      </w:pPr>
      <w:r w:rsidRPr="00FB3B5C">
        <w:rPr>
          <w:b/>
        </w:rPr>
        <w:t>4.sql_util.py</w:t>
      </w:r>
    </w:p>
    <w:p w:rsidR="00912E84" w:rsidRDefault="00EA77A8" w:rsidP="00F47C32">
      <w:pPr>
        <w:spacing w:line="360" w:lineRule="auto"/>
      </w:pPr>
      <w:r>
        <w:t>-creates NoSQL tables from</w:t>
      </w:r>
      <w:r w:rsidR="00912E84">
        <w:t xml:space="preserve"> the </w:t>
      </w:r>
      <w:r>
        <w:t>JSON files in MongoDB database.</w:t>
      </w:r>
    </w:p>
    <w:p w:rsidR="00912E84" w:rsidRDefault="00912E84" w:rsidP="00F47C32">
      <w:pPr>
        <w:spacing w:line="360" w:lineRule="auto"/>
      </w:pPr>
      <w:r>
        <w:t>-insert records into the tables and provide the records for data processing</w:t>
      </w:r>
    </w:p>
    <w:p w:rsidR="00912E84" w:rsidRDefault="00912E84" w:rsidP="00F47C32">
      <w:pPr>
        <w:spacing w:line="360" w:lineRule="auto"/>
      </w:pPr>
    </w:p>
    <w:p w:rsidR="00912E84" w:rsidRPr="00FB3B5C" w:rsidRDefault="00912E84" w:rsidP="00F47C32">
      <w:pPr>
        <w:spacing w:line="360" w:lineRule="auto"/>
        <w:rPr>
          <w:b/>
        </w:rPr>
      </w:pPr>
      <w:r w:rsidRPr="00FB3B5C">
        <w:rPr>
          <w:b/>
        </w:rPr>
        <w:lastRenderedPageBreak/>
        <w:t>5.mongodb_util.py</w:t>
      </w:r>
    </w:p>
    <w:p w:rsidR="00912E84" w:rsidRDefault="00912E84" w:rsidP="00F47C32">
      <w:pPr>
        <w:spacing w:line="360" w:lineRule="auto"/>
      </w:pPr>
      <w:r>
        <w:t xml:space="preserve">-create a </w:t>
      </w:r>
      <w:r w:rsidR="00EA77A8">
        <w:t xml:space="preserve">MongoDB </w:t>
      </w:r>
      <w:r>
        <w:t>database for storing the tweets</w:t>
      </w:r>
    </w:p>
    <w:p w:rsidR="00912E84" w:rsidRDefault="00912E84" w:rsidP="00F47C32">
      <w:pPr>
        <w:spacing w:line="360" w:lineRule="auto"/>
      </w:pPr>
      <w:r>
        <w:t>-creat</w:t>
      </w:r>
      <w:r w:rsidR="00EA77A8">
        <w:t>e separates collection for the B</w:t>
      </w:r>
      <w:r>
        <w:t>iden a</w:t>
      </w:r>
      <w:r w:rsidR="00EA77A8">
        <w:t>nd Trump tweets</w:t>
      </w:r>
    </w:p>
    <w:p w:rsidR="00912E84" w:rsidRPr="00912E84" w:rsidRDefault="00EA77A8" w:rsidP="00EA77A8">
      <w:pPr>
        <w:spacing w:line="36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-make sure the tweets are unique by using an index</w:t>
      </w:r>
    </w:p>
    <w:p w:rsidR="00912E84" w:rsidRPr="00FB3B5C" w:rsidRDefault="0064768E" w:rsidP="0064768E">
      <w:pPr>
        <w:pStyle w:val="Heading1"/>
      </w:pPr>
      <w:r>
        <w:t>Get started</w:t>
      </w:r>
    </w:p>
    <w:p w:rsidR="00CB0870" w:rsidRDefault="00CB0870" w:rsidP="00F47C32">
      <w:pPr>
        <w:spacing w:line="360" w:lineRule="auto"/>
      </w:pPr>
      <w:r>
        <w:t xml:space="preserve">The program besides being a command line executable will need access the Twitter API which will require you </w:t>
      </w:r>
      <w:proofErr w:type="gramStart"/>
      <w:r>
        <w:t>to  register</w:t>
      </w:r>
      <w:proofErr w:type="gramEnd"/>
      <w:r>
        <w:t xml:space="preserve"> for Twitter’s  developer account for access tokens.</w:t>
      </w:r>
      <w:r w:rsidR="00077197">
        <w:t xml:space="preserve"> All other requirements besides are contained in requirments.txt file attached.</w:t>
      </w:r>
    </w:p>
    <w:p w:rsidR="00077197" w:rsidRPr="00FB3B5C" w:rsidRDefault="00077197" w:rsidP="00F47C32">
      <w:pPr>
        <w:spacing w:line="360" w:lineRule="auto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FB3B5C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Installation pre-requisites</w:t>
      </w:r>
    </w:p>
    <w:p w:rsidR="00077197" w:rsidRDefault="00077197" w:rsidP="00F47C32">
      <w:pPr>
        <w:spacing w:line="360" w:lineRule="auto"/>
      </w:pPr>
      <w:r>
        <w:t>You can install the requirements by using the following steps:</w:t>
      </w:r>
    </w:p>
    <w:p w:rsidR="00077197" w:rsidRDefault="00077197" w:rsidP="00077197">
      <w:pPr>
        <w:numPr>
          <w:ilvl w:val="0"/>
          <w:numId w:val="1"/>
        </w:numPr>
        <w:spacing w:after="303" w:line="265" w:lineRule="auto"/>
        <w:ind w:hanging="360"/>
        <w:jc w:val="both"/>
      </w:pPr>
      <w:r>
        <w:t>Move your project to a predefined path of your preference.</w:t>
      </w:r>
    </w:p>
    <w:p w:rsidR="00077197" w:rsidRDefault="00077197" w:rsidP="00077197">
      <w:pPr>
        <w:numPr>
          <w:ilvl w:val="0"/>
          <w:numId w:val="1"/>
        </w:numPr>
        <w:spacing w:after="303" w:line="265" w:lineRule="auto"/>
        <w:ind w:hanging="360"/>
        <w:jc w:val="both"/>
      </w:pPr>
      <w:r>
        <w:t>Open the terminal in current directory</w:t>
      </w:r>
    </w:p>
    <w:p w:rsidR="00077197" w:rsidRDefault="00077197" w:rsidP="00077197">
      <w:pPr>
        <w:numPr>
          <w:ilvl w:val="0"/>
          <w:numId w:val="1"/>
        </w:numPr>
        <w:spacing w:after="303" w:line="265" w:lineRule="auto"/>
        <w:ind w:hanging="360"/>
        <w:jc w:val="both"/>
      </w:pPr>
      <w:r>
        <w:t>Cd to the Project root directory folder</w:t>
      </w:r>
    </w:p>
    <w:p w:rsidR="00077197" w:rsidRDefault="00077197" w:rsidP="00077197">
      <w:pPr>
        <w:numPr>
          <w:ilvl w:val="0"/>
          <w:numId w:val="1"/>
        </w:numPr>
        <w:spacing w:after="3" w:line="525" w:lineRule="auto"/>
        <w:ind w:hanging="360"/>
        <w:jc w:val="both"/>
      </w:pPr>
      <w:r>
        <w:t xml:space="preserve">Run the </w:t>
      </w:r>
      <w:r>
        <w:t>command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>pip install -r requirements.txt</w:t>
      </w:r>
      <w:r>
        <w:t xml:space="preserve"> </w:t>
      </w:r>
    </w:p>
    <w:p w:rsidR="00077197" w:rsidRPr="00FB3B5C" w:rsidRDefault="0064768E" w:rsidP="0064768E">
      <w:pPr>
        <w:pStyle w:val="Heading1"/>
      </w:pPr>
      <w:r>
        <w:t>How to run</w:t>
      </w:r>
    </w:p>
    <w:p w:rsidR="000B0F6E" w:rsidRDefault="000B0F6E" w:rsidP="00077197">
      <w:pPr>
        <w:spacing w:after="3" w:line="525" w:lineRule="auto"/>
        <w:ind w:left="360"/>
        <w:jc w:val="both"/>
      </w:pPr>
      <w:r>
        <w:t>Step 1: After signing up for Twitter’s Developer account and getting the access tokens for their API, replace</w:t>
      </w:r>
    </w:p>
    <w:p w:rsidR="000B0F6E" w:rsidRDefault="000B0F6E" w:rsidP="00077197">
      <w:pPr>
        <w:spacing w:after="3" w:line="525" w:lineRule="auto"/>
        <w:ind w:left="360"/>
        <w:jc w:val="both"/>
      </w:pPr>
      <w:r>
        <w:t>the ‘</w:t>
      </w:r>
      <w:proofErr w:type="spellStart"/>
      <w:r w:rsidR="00FB3B5C">
        <w:t>api_</w:t>
      </w:r>
      <w:r>
        <w:t>key</w:t>
      </w:r>
      <w:proofErr w:type="spellEnd"/>
      <w:r>
        <w:t>’ and ‘</w:t>
      </w:r>
      <w:proofErr w:type="spellStart"/>
      <w:r>
        <w:t>access_token</w:t>
      </w:r>
      <w:proofErr w:type="spellEnd"/>
      <w:r>
        <w:t>’ in the configparse.py file with actual API key and access token respectively.</w:t>
      </w:r>
    </w:p>
    <w:p w:rsidR="00077197" w:rsidRDefault="000B0F6E" w:rsidP="00077197">
      <w:pPr>
        <w:spacing w:after="3" w:line="525" w:lineRule="auto"/>
        <w:ind w:left="360"/>
        <w:jc w:val="both"/>
      </w:pPr>
      <w:r>
        <w:t>Step 2: To execute the program run the following command I the command-line:</w:t>
      </w:r>
    </w:p>
    <w:p w:rsidR="000B0F6E" w:rsidRDefault="000B0F6E" w:rsidP="00077197">
      <w:pPr>
        <w:spacing w:after="3" w:line="525" w:lineRule="auto"/>
        <w:ind w:left="360"/>
        <w:jc w:val="both"/>
      </w:pPr>
      <w:r>
        <w:t xml:space="preserve">                     </w:t>
      </w:r>
      <w:proofErr w:type="spellStart"/>
      <w:r>
        <w:t>py</w:t>
      </w:r>
      <w:proofErr w:type="spellEnd"/>
      <w:r>
        <w:t xml:space="preserve"> main.py</w:t>
      </w:r>
    </w:p>
    <w:p w:rsidR="002431ED" w:rsidRDefault="002431ED" w:rsidP="00077197">
      <w:pPr>
        <w:spacing w:after="3" w:line="525" w:lineRule="auto"/>
        <w:ind w:left="360"/>
        <w:jc w:val="both"/>
      </w:pPr>
    </w:p>
    <w:p w:rsidR="002431ED" w:rsidRDefault="002431ED" w:rsidP="00077197">
      <w:pPr>
        <w:spacing w:after="3" w:line="525" w:lineRule="auto"/>
        <w:ind w:left="360"/>
        <w:jc w:val="both"/>
      </w:pPr>
    </w:p>
    <w:p w:rsidR="000B0F6E" w:rsidRDefault="000B0F6E" w:rsidP="00077197">
      <w:pPr>
        <w:spacing w:after="3" w:line="525" w:lineRule="auto"/>
        <w:ind w:left="360"/>
        <w:jc w:val="both"/>
      </w:pPr>
      <w:r>
        <w:lastRenderedPageBreak/>
        <w:t>When you run this command the following tasks are run</w:t>
      </w:r>
      <w:r w:rsidR="00FB3B5C">
        <w:t>:</w:t>
      </w:r>
    </w:p>
    <w:p w:rsidR="000B0F6E" w:rsidRDefault="000B0F6E" w:rsidP="000B0F6E">
      <w:pPr>
        <w:pStyle w:val="ListParagraph"/>
        <w:numPr>
          <w:ilvl w:val="0"/>
          <w:numId w:val="2"/>
        </w:numPr>
        <w:spacing w:after="3" w:line="525" w:lineRule="auto"/>
        <w:jc w:val="both"/>
      </w:pPr>
      <w:r>
        <w:t>The program logs into twitter social media server</w:t>
      </w:r>
      <w:r w:rsidR="002431ED">
        <w:t>.</w:t>
      </w:r>
      <w:r w:rsidR="00FB3B5C">
        <w:t xml:space="preserve"> </w:t>
      </w:r>
      <w:r w:rsidR="002431ED">
        <w:t>User is notified in</w:t>
      </w:r>
      <w:r w:rsidR="00FB3B5C">
        <w:t>-</w:t>
      </w:r>
      <w:r w:rsidR="002431ED">
        <w:t>case of an error in authentication</w:t>
      </w:r>
    </w:p>
    <w:p w:rsidR="000B0F6E" w:rsidRDefault="005B2E10" w:rsidP="000B0F6E">
      <w:pPr>
        <w:pStyle w:val="ListParagraph"/>
        <w:numPr>
          <w:ilvl w:val="0"/>
          <w:numId w:val="2"/>
        </w:numPr>
        <w:spacing w:after="3" w:line="525" w:lineRule="auto"/>
        <w:jc w:val="both"/>
      </w:pPr>
      <w:r>
        <w:t>Scraping-the program scrapes</w:t>
      </w:r>
      <w:r w:rsidR="002431ED">
        <w:t xml:space="preserve"> Twitter for messages on presidential election with Donald Trump and Joe Biden using the keywords provided.</w:t>
      </w:r>
    </w:p>
    <w:p w:rsidR="005B2E10" w:rsidRDefault="002431ED" w:rsidP="005B2E10">
      <w:pPr>
        <w:pStyle w:val="ListParagraph"/>
        <w:numPr>
          <w:ilvl w:val="0"/>
          <w:numId w:val="2"/>
        </w:numPr>
        <w:spacing w:after="3" w:line="525" w:lineRule="auto"/>
        <w:jc w:val="both"/>
      </w:pPr>
      <w:r>
        <w:t>All tweets are saved locally into a MongoDB datab</w:t>
      </w:r>
      <w:r w:rsidR="005B2E10">
        <w:t>ase. Only unique tweets are saved. Below is a screenshot of a Mongo database that was used in testing this program.</w:t>
      </w:r>
    </w:p>
    <w:p w:rsidR="005B2E10" w:rsidRDefault="005B2E10" w:rsidP="005B2E10">
      <w:pPr>
        <w:pStyle w:val="ListParagraph"/>
        <w:spacing w:after="3" w:line="525" w:lineRule="auto"/>
        <w:ind w:left="816"/>
        <w:jc w:val="both"/>
      </w:pPr>
      <w:r>
        <w:rPr>
          <w:noProof/>
        </w:rPr>
        <w:drawing>
          <wp:inline distT="0" distB="0" distL="0" distR="0" wp14:anchorId="36C16849" wp14:editId="34CA81A7">
            <wp:extent cx="5943600" cy="3431451"/>
            <wp:effectExtent l="0" t="0" r="0" b="0"/>
            <wp:docPr id="342" name="Picture 3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" name="Picture 3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10" w:rsidRDefault="00077197" w:rsidP="005B2E10">
      <w:pPr>
        <w:ind w:left="715"/>
      </w:pPr>
      <w:r>
        <w:t xml:space="preserve"> </w:t>
      </w:r>
      <w:r w:rsidR="005B2E10">
        <w:t>Fig 1.1: Mongo Database View after setup and Data Insertion</w:t>
      </w:r>
    </w:p>
    <w:p w:rsidR="00077197" w:rsidRDefault="00077197" w:rsidP="00F47C32">
      <w:pPr>
        <w:spacing w:line="360" w:lineRule="auto"/>
      </w:pPr>
    </w:p>
    <w:p w:rsidR="005B2E10" w:rsidRDefault="005B2E10" w:rsidP="005B2E10">
      <w:pPr>
        <w:pStyle w:val="ListParagraph"/>
        <w:numPr>
          <w:ilvl w:val="0"/>
          <w:numId w:val="2"/>
        </w:numPr>
        <w:spacing w:line="360" w:lineRule="auto"/>
      </w:pPr>
      <w:r>
        <w:t>Fetching tweets-the program fetches</w:t>
      </w:r>
      <w:r>
        <w:t xml:space="preserve"> all tweets for each president separately</w:t>
      </w:r>
      <w:r>
        <w:t>.</w:t>
      </w:r>
      <w:r w:rsidR="006B518B">
        <w:t xml:space="preserve"> This results in structured JSON data which the program saves in a </w:t>
      </w:r>
      <w:proofErr w:type="spellStart"/>
      <w:r w:rsidR="006B518B">
        <w:t>json</w:t>
      </w:r>
      <w:proofErr w:type="spellEnd"/>
      <w:r w:rsidR="006B518B">
        <w:t xml:space="preserve"> folder that resides in the public folder-located in the root folder. When this is executed you see the following in your predefined SQL database in the root-virtual</w:t>
      </w:r>
      <w:r w:rsidR="00FB3B5C">
        <w:t xml:space="preserve"> </w:t>
      </w:r>
      <w:r w:rsidR="006B518B">
        <w:t>environment folder.</w:t>
      </w:r>
    </w:p>
    <w:p w:rsidR="00912E84" w:rsidRDefault="00912E84" w:rsidP="00F47C32">
      <w:pPr>
        <w:spacing w:line="360" w:lineRule="auto"/>
      </w:pPr>
    </w:p>
    <w:p w:rsidR="005B2E10" w:rsidRDefault="006B518B" w:rsidP="00F47C32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28E316B9" wp14:editId="2AEB78FF">
            <wp:extent cx="5943600" cy="3476625"/>
            <wp:effectExtent l="0" t="0" r="0" b="9525"/>
            <wp:docPr id="386" name="Picture 3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Picture 38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18B" w:rsidRDefault="006B518B" w:rsidP="006B518B">
      <w:pPr>
        <w:ind w:left="715"/>
      </w:pPr>
      <w:r>
        <w:t>Fig 1.2: Donald Trump’s SQL Table</w:t>
      </w:r>
      <w:r w:rsidR="00FB3B5C">
        <w:rPr>
          <w:noProof/>
        </w:rPr>
        <w:drawing>
          <wp:inline distT="0" distB="0" distL="0" distR="0" wp14:anchorId="601C6D55" wp14:editId="3D9B45BF">
            <wp:extent cx="5943600" cy="3476625"/>
            <wp:effectExtent l="0" t="0" r="0" b="9525"/>
            <wp:docPr id="414" name="Picture 4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" name="Picture 4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10" w:rsidRDefault="005B2E10" w:rsidP="00F47C32">
      <w:pPr>
        <w:spacing w:line="360" w:lineRule="auto"/>
      </w:pPr>
    </w:p>
    <w:p w:rsidR="005B2E10" w:rsidRDefault="005B2E10" w:rsidP="00F47C32">
      <w:pPr>
        <w:spacing w:line="360" w:lineRule="auto"/>
      </w:pPr>
    </w:p>
    <w:p w:rsidR="006B518B" w:rsidRDefault="006B518B" w:rsidP="006B518B">
      <w:pPr>
        <w:spacing w:after="719"/>
        <w:ind w:left="715"/>
      </w:pPr>
      <w:r>
        <w:lastRenderedPageBreak/>
        <w:t>Fig 1.3: Joe Bi</w:t>
      </w:r>
      <w:bookmarkStart w:id="0" w:name="_GoBack"/>
      <w:bookmarkEnd w:id="0"/>
      <w:r>
        <w:t xml:space="preserve">den’s </w:t>
      </w:r>
      <w:proofErr w:type="gramStart"/>
      <w:r>
        <w:t>SQL  Table</w:t>
      </w:r>
      <w:proofErr w:type="gramEnd"/>
    </w:p>
    <w:p w:rsidR="0064768E" w:rsidRDefault="0064768E">
      <w:pPr>
        <w:pStyle w:val="Heading1"/>
      </w:pPr>
    </w:p>
    <w:p w:rsidR="006B518B" w:rsidRPr="0064768E" w:rsidRDefault="006B518B" w:rsidP="0064768E">
      <w:pPr>
        <w:pStyle w:val="Heading1"/>
      </w:pPr>
      <w:r w:rsidRPr="0064768E">
        <w:t>References</w:t>
      </w:r>
    </w:p>
    <w:p w:rsidR="005B2E10" w:rsidRDefault="006B518B" w:rsidP="006B518B">
      <w:pPr>
        <w:spacing w:line="360" w:lineRule="auto"/>
      </w:pPr>
      <w:hyperlink r:id="rId9">
        <w:r>
          <w:rPr>
            <w:color w:val="1155CC"/>
            <w:u w:val="single" w:color="1155CC"/>
          </w:rPr>
          <w:t xml:space="preserve">https://developer.twitter.com/en/docs/api-reference-index </w:t>
        </w:r>
      </w:hyperlink>
    </w:p>
    <w:p w:rsidR="005B2E10" w:rsidRDefault="00FB3B5C" w:rsidP="00F47C32">
      <w:pPr>
        <w:spacing w:line="360" w:lineRule="auto"/>
      </w:pPr>
      <w:hyperlink r:id="rId10" w:history="1">
        <w:r w:rsidRPr="00DF0BBC">
          <w:rPr>
            <w:rStyle w:val="Hyperlink"/>
          </w:rPr>
          <w:t>https://docs.tweepy.org/en/v3.9.0/streaming_how_to.html</w:t>
        </w:r>
      </w:hyperlink>
    </w:p>
    <w:p w:rsidR="00FB3B5C" w:rsidRDefault="00FB3B5C" w:rsidP="00F47C32">
      <w:pPr>
        <w:spacing w:line="360" w:lineRule="auto"/>
      </w:pPr>
    </w:p>
    <w:p w:rsidR="00D53258" w:rsidRDefault="00D53258" w:rsidP="00F47C32">
      <w:pPr>
        <w:spacing w:line="360" w:lineRule="auto"/>
      </w:pPr>
      <w:r>
        <w:br w:type="page"/>
      </w:r>
      <w:proofErr w:type="spellStart"/>
      <w:r w:rsidR="00F47C32">
        <w:lastRenderedPageBreak/>
        <w:t>th</w:t>
      </w:r>
      <w:proofErr w:type="spellEnd"/>
    </w:p>
    <w:p w:rsidR="00D53258" w:rsidRDefault="00D53258"/>
    <w:p w:rsidR="00D53258" w:rsidRDefault="00D53258">
      <w:r>
        <w:br w:type="page"/>
      </w:r>
    </w:p>
    <w:p w:rsidR="00CC2A68" w:rsidRDefault="00CC2A68"/>
    <w:sectPr w:rsidR="00CC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B2CD0"/>
    <w:multiLevelType w:val="hybridMultilevel"/>
    <w:tmpl w:val="5C3E324E"/>
    <w:lvl w:ilvl="0" w:tplc="9D147378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6" w:hanging="360"/>
      </w:pPr>
    </w:lvl>
    <w:lvl w:ilvl="2" w:tplc="0409001B" w:tentative="1">
      <w:start w:val="1"/>
      <w:numFmt w:val="lowerRoman"/>
      <w:lvlText w:val="%3."/>
      <w:lvlJc w:val="right"/>
      <w:pPr>
        <w:ind w:left="2256" w:hanging="180"/>
      </w:pPr>
    </w:lvl>
    <w:lvl w:ilvl="3" w:tplc="0409000F" w:tentative="1">
      <w:start w:val="1"/>
      <w:numFmt w:val="decimal"/>
      <w:lvlText w:val="%4."/>
      <w:lvlJc w:val="left"/>
      <w:pPr>
        <w:ind w:left="2976" w:hanging="360"/>
      </w:pPr>
    </w:lvl>
    <w:lvl w:ilvl="4" w:tplc="04090019" w:tentative="1">
      <w:start w:val="1"/>
      <w:numFmt w:val="lowerLetter"/>
      <w:lvlText w:val="%5."/>
      <w:lvlJc w:val="left"/>
      <w:pPr>
        <w:ind w:left="3696" w:hanging="360"/>
      </w:pPr>
    </w:lvl>
    <w:lvl w:ilvl="5" w:tplc="0409001B" w:tentative="1">
      <w:start w:val="1"/>
      <w:numFmt w:val="lowerRoman"/>
      <w:lvlText w:val="%6."/>
      <w:lvlJc w:val="right"/>
      <w:pPr>
        <w:ind w:left="4416" w:hanging="180"/>
      </w:pPr>
    </w:lvl>
    <w:lvl w:ilvl="6" w:tplc="0409000F" w:tentative="1">
      <w:start w:val="1"/>
      <w:numFmt w:val="decimal"/>
      <w:lvlText w:val="%7."/>
      <w:lvlJc w:val="left"/>
      <w:pPr>
        <w:ind w:left="5136" w:hanging="360"/>
      </w:pPr>
    </w:lvl>
    <w:lvl w:ilvl="7" w:tplc="04090019" w:tentative="1">
      <w:start w:val="1"/>
      <w:numFmt w:val="lowerLetter"/>
      <w:lvlText w:val="%8."/>
      <w:lvlJc w:val="left"/>
      <w:pPr>
        <w:ind w:left="5856" w:hanging="360"/>
      </w:pPr>
    </w:lvl>
    <w:lvl w:ilvl="8" w:tplc="0409001B" w:tentative="1">
      <w:start w:val="1"/>
      <w:numFmt w:val="lowerRoman"/>
      <w:lvlText w:val="%9."/>
      <w:lvlJc w:val="right"/>
      <w:pPr>
        <w:ind w:left="6576" w:hanging="180"/>
      </w:pPr>
    </w:lvl>
  </w:abstractNum>
  <w:abstractNum w:abstractNumId="1" w15:restartNumberingAfterBreak="0">
    <w:nsid w:val="75E64337"/>
    <w:multiLevelType w:val="hybridMultilevel"/>
    <w:tmpl w:val="644E8E0C"/>
    <w:lvl w:ilvl="0" w:tplc="6E2CF4A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6C0C3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0C813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F82D3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D6877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946AD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E49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4B1C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4C3D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58"/>
    <w:rsid w:val="00077197"/>
    <w:rsid w:val="000B0F6E"/>
    <w:rsid w:val="002431ED"/>
    <w:rsid w:val="003F767B"/>
    <w:rsid w:val="005B2E10"/>
    <w:rsid w:val="0064768E"/>
    <w:rsid w:val="006B518B"/>
    <w:rsid w:val="007E1B2D"/>
    <w:rsid w:val="00912E84"/>
    <w:rsid w:val="00CB0870"/>
    <w:rsid w:val="00CC2A68"/>
    <w:rsid w:val="00D53258"/>
    <w:rsid w:val="00EA77A8"/>
    <w:rsid w:val="00F47C32"/>
    <w:rsid w:val="00F80909"/>
    <w:rsid w:val="00FB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7048"/>
  <w15:chartTrackingRefBased/>
  <w15:docId w15:val="{04780AC7-7AFC-4AAD-9794-DDBEA18C6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76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19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5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B3B5C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76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4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9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ocs.tweepy.org/en/v3.9.0/streaming_how_t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twitter.com/en/docs/api-reference-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9171C-A95F-4523-B995-DEB3A47AB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8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2022-10-21T14:24:00Z</dcterms:created>
  <dcterms:modified xsi:type="dcterms:W3CDTF">2022-10-21T20:52:00Z</dcterms:modified>
</cp:coreProperties>
</file>