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BF827D" w:rsidR="00267580" w:rsidRDefault="00000000">
      <w:pPr>
        <w:keepNext/>
        <w:ind w:right="-660"/>
        <w:rPr>
          <w:color w:val="000000"/>
        </w:rPr>
      </w:pPr>
      <w:r>
        <w:rPr>
          <w:color w:val="000000"/>
          <w:sz w:val="23"/>
          <w:szCs w:val="23"/>
        </w:rPr>
        <w:t xml:space="preserve">             </w:t>
      </w:r>
      <w:r>
        <w:rPr>
          <w:color w:val="000000"/>
        </w:rPr>
        <w:t xml:space="preserve">                RESOLUCIÓN No. </w:t>
      </w:r>
      <w:r w:rsidR="00831A54">
        <w:rPr>
          <w:color w:val="000000"/>
        </w:rPr>
        <w:t>{{</w:t>
      </w:r>
      <w:proofErr w:type="spellStart"/>
      <w:r w:rsidR="00831A54">
        <w:rPr>
          <w:color w:val="000000"/>
        </w:rPr>
        <w:t>NumResol</w:t>
      </w:r>
      <w:proofErr w:type="spellEnd"/>
      <w:r w:rsidR="00831A54">
        <w:rPr>
          <w:color w:val="000000"/>
        </w:rPr>
        <w:t>}}</w:t>
      </w:r>
    </w:p>
    <w:p w14:paraId="00000002" w14:textId="23988C79" w:rsidR="00267580" w:rsidRDefault="00000000">
      <w:pPr>
        <w:jc w:val="both"/>
      </w:pPr>
      <w:r>
        <w:t xml:space="preserve">                                       EXPEDIENTE No. </w:t>
      </w:r>
      <w:sdt>
        <w:sdtPr>
          <w:tag w:val="goog_rdk_0"/>
          <w:id w:val="1289011794"/>
        </w:sdtPr>
        <w:sdtContent/>
      </w:sdt>
      <w:r w:rsidR="004B5AC4" w:rsidRPr="00247BA6">
        <w:rPr>
          <w:u w:val="single"/>
        </w:rPr>
        <w:t>{{</w:t>
      </w:r>
      <w:proofErr w:type="spellStart"/>
      <w:r w:rsidR="004B5AC4" w:rsidRPr="00247BA6">
        <w:rPr>
          <w:u w:val="single"/>
        </w:rPr>
        <w:t>NumExp</w:t>
      </w:r>
      <w:proofErr w:type="spellEnd"/>
      <w:r w:rsidR="004B5AC4" w:rsidRPr="00247BA6">
        <w:rPr>
          <w:u w:val="single"/>
        </w:rPr>
        <w:t>}}</w:t>
      </w:r>
    </w:p>
    <w:p w14:paraId="00000003" w14:textId="77777777" w:rsidR="00267580" w:rsidRDefault="00267580">
      <w:pPr>
        <w:jc w:val="center"/>
        <w:rPr>
          <w:color w:val="000000"/>
        </w:rPr>
      </w:pPr>
    </w:p>
    <w:p w14:paraId="00000004" w14:textId="77777777" w:rsidR="00267580" w:rsidRDefault="00000000">
      <w:pPr>
        <w:tabs>
          <w:tab w:val="left" w:pos="5988"/>
        </w:tabs>
        <w:jc w:val="center"/>
        <w:rPr>
          <w:i/>
        </w:rPr>
      </w:pPr>
      <w:r>
        <w:rPr>
          <w:i/>
        </w:rPr>
        <w:t>“POR MEDIO DE LA CUAL SE OTORGA UNA CONCESIÓN DE AGUAS SUPERFICIALES, Y SE DICTAN OTRAS DISPOSICIONES”</w:t>
      </w:r>
    </w:p>
    <w:p w14:paraId="00000005" w14:textId="77777777" w:rsidR="00267580" w:rsidRDefault="00267580"/>
    <w:p w14:paraId="00000006" w14:textId="77777777" w:rsidR="00267580" w:rsidRDefault="00000000">
      <w:pPr>
        <w:jc w:val="both"/>
      </w:pPr>
      <w:r>
        <w:t xml:space="preserve">El </w:t>
      </w:r>
      <w:proofErr w:type="gramStart"/>
      <w:r>
        <w:t>Director General</w:t>
      </w:r>
      <w:proofErr w:type="gramEnd"/>
      <w: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00000007" w14:textId="77777777" w:rsidR="00267580" w:rsidRDefault="00267580">
      <w:pPr>
        <w:jc w:val="both"/>
      </w:pPr>
    </w:p>
    <w:tbl>
      <w:tblPr>
        <w:tblStyle w:val="a"/>
        <w:tblW w:w="6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6"/>
        <w:gridCol w:w="2669"/>
      </w:tblGrid>
      <w:tr w:rsidR="00267580" w14:paraId="72572B56" w14:textId="77777777">
        <w:trPr>
          <w:cantSplit/>
          <w:jc w:val="center"/>
        </w:trPr>
        <w:tc>
          <w:tcPr>
            <w:tcW w:w="3426" w:type="dxa"/>
          </w:tcPr>
          <w:p w14:paraId="00000008" w14:textId="77777777" w:rsidR="00267580" w:rsidRDefault="00000000">
            <w:pPr>
              <w:jc w:val="both"/>
            </w:pPr>
            <w:r>
              <w:t>Tipo de trámite administrativo</w:t>
            </w:r>
          </w:p>
        </w:tc>
        <w:tc>
          <w:tcPr>
            <w:tcW w:w="2669" w:type="dxa"/>
          </w:tcPr>
          <w:p w14:paraId="00000009" w14:textId="1B2B2DAA" w:rsidR="00267580" w:rsidRPr="00247BA6" w:rsidRDefault="004B5AC4">
            <w:pPr>
              <w:jc w:val="both"/>
              <w:rPr>
                <w:u w:val="single"/>
              </w:rPr>
            </w:pPr>
            <w:r w:rsidRPr="00247BA6">
              <w:rPr>
                <w:u w:val="single"/>
              </w:rPr>
              <w:t>{{</w:t>
            </w:r>
            <w:proofErr w:type="spellStart"/>
            <w:r w:rsidRPr="00247BA6">
              <w:rPr>
                <w:u w:val="single"/>
              </w:rPr>
              <w:t>typeRequest</w:t>
            </w:r>
            <w:proofErr w:type="spellEnd"/>
            <w:r w:rsidRPr="00247BA6">
              <w:rPr>
                <w:u w:val="single"/>
              </w:rPr>
              <w:t>}}</w:t>
            </w:r>
          </w:p>
        </w:tc>
      </w:tr>
      <w:tr w:rsidR="00267580" w14:paraId="0C7903E4" w14:textId="77777777">
        <w:trPr>
          <w:cantSplit/>
          <w:jc w:val="center"/>
        </w:trPr>
        <w:tc>
          <w:tcPr>
            <w:tcW w:w="3426" w:type="dxa"/>
          </w:tcPr>
          <w:p w14:paraId="0000000A" w14:textId="77777777" w:rsidR="00267580" w:rsidRDefault="00000000">
            <w:pPr>
              <w:jc w:val="both"/>
            </w:pPr>
            <w:r>
              <w:t xml:space="preserve">Titular </w:t>
            </w:r>
          </w:p>
        </w:tc>
        <w:tc>
          <w:tcPr>
            <w:tcW w:w="2669" w:type="dxa"/>
          </w:tcPr>
          <w:p w14:paraId="0000000B" w14:textId="205EA261" w:rsidR="00267580" w:rsidRDefault="00000000">
            <w:pPr>
              <w:jc w:val="both"/>
            </w:pPr>
            <w:sdt>
              <w:sdtPr>
                <w:tag w:val="goog_rdk_1"/>
                <w:id w:val="709623853"/>
              </w:sdtPr>
              <w:sdtContent/>
            </w:sdt>
            <w:r w:rsidR="004B5AC4" w:rsidRPr="00247BA6">
              <w:rPr>
                <w:u w:val="single"/>
              </w:rPr>
              <w:t>{{Nombre}}</w:t>
            </w:r>
          </w:p>
        </w:tc>
      </w:tr>
      <w:tr w:rsidR="00267580" w14:paraId="146DA000" w14:textId="77777777">
        <w:trPr>
          <w:cantSplit/>
          <w:jc w:val="center"/>
        </w:trPr>
        <w:tc>
          <w:tcPr>
            <w:tcW w:w="3426" w:type="dxa"/>
          </w:tcPr>
          <w:p w14:paraId="0000000C" w14:textId="77777777" w:rsidR="00267580" w:rsidRDefault="00000000">
            <w:pPr>
              <w:jc w:val="both"/>
            </w:pPr>
            <w:r>
              <w:t>Nombre del predio</w:t>
            </w:r>
          </w:p>
        </w:tc>
        <w:tc>
          <w:tcPr>
            <w:tcW w:w="2669" w:type="dxa"/>
          </w:tcPr>
          <w:p w14:paraId="0000000D" w14:textId="14B25874" w:rsidR="00267580" w:rsidRDefault="00000000">
            <w:pPr>
              <w:jc w:val="both"/>
            </w:pPr>
            <w:sdt>
              <w:sdtPr>
                <w:tag w:val="goog_rdk_2"/>
                <w:id w:val="858626998"/>
              </w:sdtPr>
              <w:sdtContent/>
            </w:sdt>
            <w:r w:rsidR="004B5AC4" w:rsidRPr="00247BA6">
              <w:rPr>
                <w:u w:val="single"/>
              </w:rPr>
              <w:t>{{</w:t>
            </w:r>
            <w:proofErr w:type="spellStart"/>
            <w:r w:rsidR="004B5AC4" w:rsidRPr="00247BA6">
              <w:rPr>
                <w:u w:val="single"/>
              </w:rPr>
              <w:t>Npredio</w:t>
            </w:r>
            <w:proofErr w:type="spellEnd"/>
            <w:r w:rsidR="004B5AC4" w:rsidRPr="00247BA6">
              <w:rPr>
                <w:u w:val="single"/>
              </w:rPr>
              <w:t>}}</w:t>
            </w:r>
          </w:p>
        </w:tc>
      </w:tr>
      <w:tr w:rsidR="00267580" w14:paraId="0C3AF11E" w14:textId="77777777">
        <w:trPr>
          <w:cantSplit/>
          <w:jc w:val="center"/>
        </w:trPr>
        <w:tc>
          <w:tcPr>
            <w:tcW w:w="3426" w:type="dxa"/>
          </w:tcPr>
          <w:p w14:paraId="0000000E" w14:textId="77777777" w:rsidR="00267580" w:rsidRDefault="00000000">
            <w:pPr>
              <w:jc w:val="both"/>
            </w:pPr>
            <w:r>
              <w:t>Nombre de la fuente de captación</w:t>
            </w:r>
          </w:p>
        </w:tc>
        <w:tc>
          <w:tcPr>
            <w:tcW w:w="2669" w:type="dxa"/>
          </w:tcPr>
          <w:p w14:paraId="0000000F" w14:textId="7C92B20F" w:rsidR="00267580" w:rsidRDefault="00000000">
            <w:pPr>
              <w:jc w:val="both"/>
            </w:pPr>
            <w:sdt>
              <w:sdtPr>
                <w:tag w:val="goog_rdk_3"/>
                <w:id w:val="-1723900788"/>
              </w:sdtPr>
              <w:sdtContent/>
            </w:sdt>
            <w:r w:rsidR="004B5AC4" w:rsidRPr="00247BA6">
              <w:rPr>
                <w:u w:val="single"/>
              </w:rPr>
              <w:t>{{</w:t>
            </w:r>
            <w:proofErr w:type="spellStart"/>
            <w:r w:rsidR="004B5AC4" w:rsidRPr="00247BA6">
              <w:rPr>
                <w:u w:val="single"/>
              </w:rPr>
              <w:t>Nfuente</w:t>
            </w:r>
            <w:proofErr w:type="spellEnd"/>
            <w:r w:rsidR="004B5AC4" w:rsidRPr="00247BA6">
              <w:rPr>
                <w:u w:val="single"/>
              </w:rPr>
              <w:t>}}</w:t>
            </w:r>
          </w:p>
        </w:tc>
      </w:tr>
      <w:tr w:rsidR="00267580" w14:paraId="7405CE4C" w14:textId="77777777">
        <w:trPr>
          <w:cantSplit/>
          <w:jc w:val="center"/>
        </w:trPr>
        <w:tc>
          <w:tcPr>
            <w:tcW w:w="3426" w:type="dxa"/>
          </w:tcPr>
          <w:p w14:paraId="00000016" w14:textId="77777777" w:rsidR="00267580" w:rsidRDefault="00000000">
            <w:pPr>
              <w:jc w:val="both"/>
            </w:pPr>
            <w:r>
              <w:t>Periodo de captación</w:t>
            </w:r>
          </w:p>
        </w:tc>
        <w:tc>
          <w:tcPr>
            <w:tcW w:w="2669" w:type="dxa"/>
          </w:tcPr>
          <w:p w14:paraId="00000017" w14:textId="77777777" w:rsidR="00267580" w:rsidRDefault="00000000">
            <w:pPr>
              <w:jc w:val="both"/>
            </w:pPr>
            <w:sdt>
              <w:sdtPr>
                <w:tag w:val="goog_rdk_7"/>
                <w:id w:val="-1641185226"/>
              </w:sdtPr>
              <w:sdtContent/>
            </w:sdt>
            <w:r>
              <w:t>XXX</w:t>
            </w:r>
          </w:p>
        </w:tc>
      </w:tr>
      <w:tr w:rsidR="00267580" w14:paraId="6C417250" w14:textId="77777777">
        <w:trPr>
          <w:cantSplit/>
          <w:jc w:val="center"/>
        </w:trPr>
        <w:tc>
          <w:tcPr>
            <w:tcW w:w="3426" w:type="dxa"/>
          </w:tcPr>
          <w:p w14:paraId="00000018" w14:textId="77777777" w:rsidR="00267580" w:rsidRDefault="00000000">
            <w:pPr>
              <w:jc w:val="both"/>
            </w:pPr>
            <w:r>
              <w:t>Uso</w:t>
            </w:r>
          </w:p>
        </w:tc>
        <w:tc>
          <w:tcPr>
            <w:tcW w:w="2669" w:type="dxa"/>
          </w:tcPr>
          <w:p w14:paraId="00000019" w14:textId="3B88448F" w:rsidR="00267580" w:rsidRDefault="00000000">
            <w:pPr>
              <w:jc w:val="both"/>
            </w:pPr>
            <w:sdt>
              <w:sdtPr>
                <w:tag w:val="goog_rdk_8"/>
                <w:id w:val="999312394"/>
              </w:sdtPr>
              <w:sdtContent/>
            </w:sdt>
            <w:r w:rsidR="00567217" w:rsidRPr="00567217">
              <w:rPr>
                <w:u w:val="single"/>
              </w:rPr>
              <w:t>{{Usos_Water_Table1}}</w:t>
            </w:r>
          </w:p>
        </w:tc>
      </w:tr>
      <w:tr w:rsidR="00267580" w14:paraId="2662DCF2" w14:textId="77777777">
        <w:trPr>
          <w:cantSplit/>
          <w:jc w:val="center"/>
        </w:trPr>
        <w:tc>
          <w:tcPr>
            <w:tcW w:w="3426" w:type="dxa"/>
          </w:tcPr>
          <w:p w14:paraId="0000001A" w14:textId="77777777" w:rsidR="00267580" w:rsidRDefault="00000000">
            <w:pPr>
              <w:jc w:val="both"/>
            </w:pPr>
            <w:proofErr w:type="gramStart"/>
            <w:r>
              <w:t>Total</w:t>
            </w:r>
            <w:proofErr w:type="gramEnd"/>
            <w:r>
              <w:t xml:space="preserve"> caudal concesionado</w:t>
            </w:r>
          </w:p>
        </w:tc>
        <w:tc>
          <w:tcPr>
            <w:tcW w:w="2669" w:type="dxa"/>
          </w:tcPr>
          <w:p w14:paraId="0000001B" w14:textId="77777777" w:rsidR="00267580" w:rsidRDefault="00000000">
            <w:pPr>
              <w:jc w:val="both"/>
            </w:pPr>
            <w:sdt>
              <w:sdtPr>
                <w:tag w:val="goog_rdk_9"/>
                <w:id w:val="1268123316"/>
              </w:sdtPr>
              <w:sdtContent/>
            </w:sdt>
            <w:r>
              <w:t>XXX</w:t>
            </w:r>
          </w:p>
        </w:tc>
      </w:tr>
    </w:tbl>
    <w:p w14:paraId="0000001C" w14:textId="77777777" w:rsidR="00267580" w:rsidRDefault="00267580">
      <w:pPr>
        <w:jc w:val="both"/>
      </w:pPr>
    </w:p>
    <w:p w14:paraId="0000001D" w14:textId="77777777" w:rsidR="00267580" w:rsidRDefault="00000000">
      <w:pPr>
        <w:jc w:val="center"/>
      </w:pPr>
      <w:r>
        <w:t>CONSIDERANDOS</w:t>
      </w:r>
    </w:p>
    <w:p w14:paraId="0000001E" w14:textId="77777777" w:rsidR="00267580" w:rsidRDefault="00267580">
      <w:pPr>
        <w:jc w:val="both"/>
      </w:pPr>
    </w:p>
    <w:p w14:paraId="56EC65AC" w14:textId="1564443F" w:rsidR="001C6089" w:rsidRPr="001C6089" w:rsidRDefault="00000000" w:rsidP="001C6089">
      <w:pPr>
        <w:numPr>
          <w:ilvl w:val="0"/>
          <w:numId w:val="3"/>
        </w:numPr>
        <w:pBdr>
          <w:top w:val="nil"/>
          <w:left w:val="nil"/>
          <w:bottom w:val="nil"/>
          <w:right w:val="nil"/>
          <w:between w:val="nil"/>
        </w:pBdr>
        <w:spacing w:after="160" w:line="259" w:lineRule="auto"/>
        <w:jc w:val="both"/>
        <w:rPr>
          <w:rFonts w:eastAsia="Arial"/>
          <w:color w:val="000000"/>
        </w:rPr>
      </w:pPr>
      <w:r>
        <w:rPr>
          <w:rFonts w:eastAsia="Arial"/>
          <w:color w:val="000000"/>
        </w:rPr>
        <w:t>Antecedentes</w:t>
      </w:r>
    </w:p>
    <w:p w14:paraId="00000022" w14:textId="77777777" w:rsidR="00267580" w:rsidRDefault="00000000">
      <w:r>
        <w:t>Abro comillas “(…)</w:t>
      </w:r>
    </w:p>
    <w:p w14:paraId="00000023" w14:textId="77777777" w:rsidR="00267580" w:rsidRDefault="00267580">
      <w:pPr>
        <w:jc w:val="both"/>
      </w:pPr>
    </w:p>
    <w:p w14:paraId="00000024" w14:textId="459C7E59" w:rsidR="00267580" w:rsidRDefault="00000000">
      <w:pPr>
        <w:jc w:val="center"/>
        <w:rPr>
          <w:i/>
          <w:sz w:val="22"/>
          <w:szCs w:val="22"/>
        </w:rPr>
      </w:pPr>
      <w:r>
        <w:rPr>
          <w:i/>
          <w:sz w:val="22"/>
          <w:szCs w:val="22"/>
        </w:rPr>
        <w:t>“CONCEPTO TÉCNICO No. PM-GA. 3.44.</w:t>
      </w:r>
      <w:r w:rsidR="00B31185">
        <w:t xml:space="preserve">      </w:t>
      </w:r>
      <w:r w:rsidR="00B31185" w:rsidRPr="00247BA6">
        <w:rPr>
          <w:u w:val="single"/>
        </w:rPr>
        <w:t>{{</w:t>
      </w:r>
      <w:proofErr w:type="spellStart"/>
      <w:r w:rsidR="00B31185" w:rsidRPr="00247BA6">
        <w:rPr>
          <w:u w:val="single"/>
        </w:rPr>
        <w:t>CTecni</w:t>
      </w:r>
      <w:proofErr w:type="spellEnd"/>
      <w:r w:rsidR="00B31185" w:rsidRPr="00247BA6">
        <w:rPr>
          <w:u w:val="single"/>
        </w:rPr>
        <w:t>}}</w:t>
      </w:r>
      <w:r w:rsidR="00B31185">
        <w:t xml:space="preserve"> </w:t>
      </w:r>
      <w:r>
        <w:rPr>
          <w:i/>
          <w:sz w:val="22"/>
          <w:szCs w:val="22"/>
        </w:rPr>
        <w:t>del</w:t>
      </w:r>
      <w:r w:rsidR="00B31185">
        <w:rPr>
          <w:i/>
          <w:sz w:val="22"/>
          <w:szCs w:val="22"/>
        </w:rPr>
        <w:t xml:space="preserve"> </w:t>
      </w:r>
      <w:r w:rsidR="00B31185" w:rsidRPr="00247BA6">
        <w:rPr>
          <w:i/>
          <w:sz w:val="22"/>
          <w:szCs w:val="22"/>
          <w:u w:val="single"/>
        </w:rPr>
        <w:t>{{</w:t>
      </w:r>
      <w:proofErr w:type="spellStart"/>
      <w:r w:rsidR="00B31185" w:rsidRPr="00247BA6">
        <w:rPr>
          <w:i/>
          <w:sz w:val="22"/>
          <w:szCs w:val="22"/>
          <w:u w:val="single"/>
        </w:rPr>
        <w:t>FECTCordinador</w:t>
      </w:r>
      <w:proofErr w:type="spellEnd"/>
      <w:r w:rsidR="00B31185" w:rsidRPr="00247BA6">
        <w:rPr>
          <w:i/>
          <w:sz w:val="22"/>
          <w:szCs w:val="22"/>
          <w:u w:val="single"/>
        </w:rPr>
        <w:t>}}</w:t>
      </w:r>
    </w:p>
    <w:p w14:paraId="00000025" w14:textId="77777777" w:rsidR="00267580" w:rsidRDefault="00267580">
      <w:pPr>
        <w:shd w:val="clear" w:color="auto" w:fill="FFFFFF"/>
        <w:tabs>
          <w:tab w:val="right" w:pos="8838"/>
        </w:tabs>
        <w:rPr>
          <w:sz w:val="20"/>
          <w:szCs w:val="20"/>
        </w:rPr>
      </w:pPr>
    </w:p>
    <w:p w14:paraId="00000029" w14:textId="7D65F107" w:rsidR="00267580" w:rsidRPr="005444AA" w:rsidRDefault="00000000" w:rsidP="005444AA">
      <w:pPr>
        <w:pStyle w:val="Ttulo1"/>
        <w:ind w:left="1361"/>
        <w:jc w:val="center"/>
        <w:rPr>
          <w:rFonts w:ascii="Arial" w:eastAsia="Arial" w:hAnsi="Arial" w:cs="Arial"/>
          <w:i/>
          <w:color w:val="000000"/>
          <w:sz w:val="18"/>
          <w:szCs w:val="18"/>
        </w:rPr>
      </w:pPr>
      <w:r>
        <w:rPr>
          <w:rFonts w:ascii="Arial" w:eastAsia="Arial" w:hAnsi="Arial" w:cs="Arial"/>
          <w:i/>
          <w:color w:val="000000"/>
          <w:sz w:val="18"/>
          <w:szCs w:val="18"/>
        </w:rPr>
        <w:t>6.CONCEPTO TÉCNICO</w:t>
      </w:r>
    </w:p>
    <w:p w14:paraId="0000002A" w14:textId="77777777" w:rsidR="00267580" w:rsidRDefault="00000000">
      <w:r>
        <w:t>Cierro comillas (…)”</w:t>
      </w:r>
    </w:p>
    <w:p w14:paraId="0000002B" w14:textId="77777777" w:rsidR="00267580" w:rsidRDefault="00267580"/>
    <w:p w14:paraId="0000002C" w14:textId="77777777" w:rsidR="00267580" w:rsidRDefault="00000000">
      <w:pPr>
        <w:jc w:val="center"/>
      </w:pPr>
      <w:r>
        <w:t>FUNDAMENTOS DE DERECHO</w:t>
      </w:r>
    </w:p>
    <w:p w14:paraId="0000002D" w14:textId="77777777" w:rsidR="00267580" w:rsidRDefault="00267580">
      <w:pPr>
        <w:rPr>
          <w:u w:val="single"/>
        </w:rPr>
      </w:pPr>
    </w:p>
    <w:p w14:paraId="0000002E" w14:textId="77777777" w:rsidR="00267580" w:rsidRDefault="00000000">
      <w:pPr>
        <w:numPr>
          <w:ilvl w:val="0"/>
          <w:numId w:val="1"/>
        </w:numPr>
        <w:pBdr>
          <w:top w:val="nil"/>
          <w:left w:val="nil"/>
          <w:bottom w:val="nil"/>
          <w:right w:val="nil"/>
          <w:between w:val="nil"/>
        </w:pBdr>
        <w:spacing w:after="160" w:line="259" w:lineRule="auto"/>
        <w:rPr>
          <w:rFonts w:eastAsia="Arial"/>
          <w:color w:val="000000"/>
        </w:rPr>
      </w:pPr>
      <w:r>
        <w:rPr>
          <w:rFonts w:eastAsia="Arial"/>
          <w:color w:val="000000"/>
        </w:rPr>
        <w:t>Fundamentos constitucionales</w:t>
      </w:r>
    </w:p>
    <w:p w14:paraId="0000002F" w14:textId="77777777" w:rsidR="00267580" w:rsidRDefault="00000000">
      <w:pPr>
        <w:jc w:val="both"/>
      </w:pPr>
      <w:r>
        <w:t xml:space="preserve">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00000030" w14:textId="77777777" w:rsidR="00267580" w:rsidRDefault="00267580">
      <w:pPr>
        <w:jc w:val="both"/>
      </w:pPr>
    </w:p>
    <w:p w14:paraId="00000031" w14:textId="77777777" w:rsidR="00267580" w:rsidRDefault="00000000">
      <w:pPr>
        <w:jc w:val="both"/>
      </w:pPr>
      <w:bookmarkStart w:id="0" w:name="_heading=h.gjdgxs" w:colFirst="0" w:colLast="0"/>
      <w:bookmarkEnd w:id="0"/>
      <w:r>
        <w:t xml:space="preserve">Que el artículo 79 ibidem, establece como deber del Estado, proteger la diversidad e integridad del ambiente, conservar las áreas de especial importancia ecológica y </w:t>
      </w:r>
      <w:r>
        <w:lastRenderedPageBreak/>
        <w:t xml:space="preserve">fomentar la educación para el logro de estos fines. A su vez, consagra el derecho de todas las personas a gozar de un ambiente sano, considerado como un derecho humano básico, condición </w:t>
      </w:r>
      <w:r>
        <w:rPr>
          <w:i/>
        </w:rPr>
        <w:t>sine qua non</w:t>
      </w:r>
      <w:r>
        <w:t xml:space="preserve"> de la vida misma.</w:t>
      </w:r>
    </w:p>
    <w:p w14:paraId="00000032" w14:textId="77777777" w:rsidR="00267580" w:rsidRDefault="00267580">
      <w:pPr>
        <w:jc w:val="both"/>
      </w:pPr>
    </w:p>
    <w:p w14:paraId="00000033" w14:textId="77777777" w:rsidR="00267580" w:rsidRDefault="00000000">
      <w:pPr>
        <w:jc w:val="both"/>
      </w:pPr>
      <w: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0000034" w14:textId="77777777" w:rsidR="00267580" w:rsidRDefault="00267580">
      <w:pPr>
        <w:jc w:val="both"/>
      </w:pPr>
    </w:p>
    <w:p w14:paraId="00000035" w14:textId="77777777" w:rsidR="00267580" w:rsidRDefault="00000000">
      <w:pPr>
        <w:numPr>
          <w:ilvl w:val="0"/>
          <w:numId w:val="1"/>
        </w:numPr>
        <w:pBdr>
          <w:top w:val="nil"/>
          <w:left w:val="nil"/>
          <w:bottom w:val="nil"/>
          <w:right w:val="nil"/>
          <w:between w:val="nil"/>
        </w:pBdr>
        <w:spacing w:after="160" w:line="259" w:lineRule="auto"/>
        <w:jc w:val="both"/>
        <w:rPr>
          <w:rFonts w:eastAsia="Arial"/>
          <w:color w:val="000000"/>
        </w:rPr>
      </w:pPr>
      <w:r>
        <w:rPr>
          <w:rFonts w:eastAsia="Arial"/>
          <w:color w:val="000000"/>
        </w:rPr>
        <w:t>Fundamentos legales y reglamentarios</w:t>
      </w:r>
    </w:p>
    <w:p w14:paraId="00000036" w14:textId="77777777" w:rsidR="00267580" w:rsidRDefault="00000000">
      <w:pPr>
        <w:jc w:val="both"/>
      </w:pPr>
      <w: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00000037" w14:textId="77777777" w:rsidR="00267580" w:rsidRDefault="00267580">
      <w:pPr>
        <w:shd w:val="clear" w:color="auto" w:fill="FFFFFF"/>
        <w:jc w:val="both"/>
        <w:rPr>
          <w:i/>
        </w:rPr>
      </w:pPr>
    </w:p>
    <w:p w14:paraId="00000038" w14:textId="0D7B9545" w:rsidR="00267580" w:rsidRDefault="00000000">
      <w:pPr>
        <w:jc w:val="both"/>
      </w:pPr>
      <w: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w:t>
      </w:r>
      <w:r w:rsidR="005444AA">
        <w:t>jurisdicción</w:t>
      </w:r>
      <w:r>
        <w:t xml:space="preserve"> se ajusten a la normatividad ambiental vigente y al principio de desarrollo sostenible. </w:t>
      </w:r>
    </w:p>
    <w:p w14:paraId="00000039" w14:textId="77777777" w:rsidR="00267580" w:rsidRDefault="00267580">
      <w:pPr>
        <w:jc w:val="both"/>
      </w:pPr>
    </w:p>
    <w:p w14:paraId="0000003A" w14:textId="77777777" w:rsidR="00267580" w:rsidRDefault="00000000">
      <w:pPr>
        <w:jc w:val="both"/>
      </w:pPr>
      <w:r>
        <w:t>Que artículo 31 de la Ley 99 de 1993,</w:t>
      </w:r>
      <w:r>
        <w:rPr>
          <w:b/>
        </w:rPr>
        <w:t xml:space="preserve"> </w:t>
      </w:r>
      <w:r>
        <w:t xml:space="preserve">establece las funciones de las Corporaciones Autónomas Regionales, que para el caso que aborda este acto administrativo resulta indispensable resaltar la función establecida en el numeral 12 ibidem,  </w:t>
      </w:r>
    </w:p>
    <w:p w14:paraId="0000003B" w14:textId="77777777" w:rsidR="00267580" w:rsidRDefault="00267580">
      <w:pPr>
        <w:jc w:val="both"/>
      </w:pPr>
    </w:p>
    <w:p w14:paraId="0000003C" w14:textId="77777777" w:rsidR="00267580" w:rsidRDefault="00000000">
      <w:pPr>
        <w:ind w:left="567"/>
        <w:jc w:val="both"/>
        <w:rPr>
          <w:i/>
        </w:rPr>
      </w:pPr>
      <w:r>
        <w:rPr>
          <w:i/>
          <w:sz w:val="18"/>
          <w:szCs w:val="18"/>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000003D" w14:textId="77777777" w:rsidR="00267580" w:rsidRDefault="00267580">
      <w:pPr>
        <w:jc w:val="both"/>
      </w:pPr>
    </w:p>
    <w:p w14:paraId="0000003E" w14:textId="77777777" w:rsidR="00267580" w:rsidRDefault="00000000">
      <w:pPr>
        <w:tabs>
          <w:tab w:val="left" w:pos="360"/>
        </w:tabs>
        <w:jc w:val="both"/>
      </w:pPr>
      <w:bookmarkStart w:id="1" w:name="_heading=h.30j0zll" w:colFirst="0" w:colLast="0"/>
      <w:bookmarkEnd w:id="1"/>
      <w:r>
        <w:lastRenderedPageBreak/>
        <w:t>Que el artículo 88 del Decreto - Ley 2811 de 1974, establece que sólo puede hacerse uso de las aguas en virtud de una concesión.</w:t>
      </w:r>
    </w:p>
    <w:p w14:paraId="0000003F" w14:textId="77777777" w:rsidR="00267580" w:rsidRDefault="00267580">
      <w:pPr>
        <w:tabs>
          <w:tab w:val="left" w:pos="360"/>
        </w:tabs>
        <w:jc w:val="both"/>
      </w:pPr>
    </w:p>
    <w:p w14:paraId="00000040" w14:textId="77777777" w:rsidR="00267580" w:rsidRDefault="00000000">
      <w:pPr>
        <w:tabs>
          <w:tab w:val="left" w:pos="360"/>
        </w:tabs>
        <w:jc w:val="both"/>
      </w:pPr>
      <w:r>
        <w:t>Que la Ley 373 de 1997 Por la cual se establece el programa para el uso eficiente y ahorro del Agua, define en su artículo primero el programa para el uso eficiente y ahorro del agua, como “(...) el conjunto de proyectos y acciones que deben elaborar y adoptar las entidades encargadas de la prestación de los servicios de acueducto, alcantarillado, riego y drenaje, producción hidroeléctrica y demás usuarios del recurso hídrico”.</w:t>
      </w:r>
    </w:p>
    <w:p w14:paraId="00000041" w14:textId="77777777" w:rsidR="00267580" w:rsidRDefault="00267580">
      <w:pPr>
        <w:tabs>
          <w:tab w:val="left" w:pos="360"/>
        </w:tabs>
        <w:jc w:val="both"/>
      </w:pPr>
    </w:p>
    <w:p w14:paraId="00000042" w14:textId="77777777" w:rsidR="00267580" w:rsidRDefault="00000000">
      <w:pPr>
        <w:tabs>
          <w:tab w:val="left" w:pos="360"/>
        </w:tabs>
        <w:jc w:val="both"/>
      </w:pPr>
      <w:r>
        <w:t>Que el Decreto 1090 del 28 de junio de 2018 adicionado al Decreto 1076 del 2015, tiene por objeto reglamentar la Ley 373 de 1997 en lo relacionado con el Programa para el Uso Eficiente y Ahorro de Agua y que aplica a las Autoridades Ambientales, establece que los usuarios que soliciten una concesión de aguas y las entidades territoriales son responsables de implementar proyectos o lineamientos dirigidos al uso eficiente y ahorro del agua; que la anterior norma fue desarrollada por la Resolución 1257 del 2018 estableciendo lineamientos del contenido básico para la formulación y aprobación de los Programas de Uso Eficiente y Ahorra de Agua (PUEAA).</w:t>
      </w:r>
    </w:p>
    <w:p w14:paraId="00000043" w14:textId="77777777" w:rsidR="00267580" w:rsidRDefault="00267580">
      <w:pPr>
        <w:tabs>
          <w:tab w:val="left" w:pos="360"/>
        </w:tabs>
        <w:jc w:val="both"/>
      </w:pPr>
    </w:p>
    <w:p w14:paraId="00000044" w14:textId="77777777" w:rsidR="00267580" w:rsidRDefault="00000000">
      <w:pPr>
        <w:tabs>
          <w:tab w:val="left" w:pos="360"/>
        </w:tabs>
        <w:jc w:val="both"/>
      </w:pPr>
      <w:r>
        <w:t xml:space="preserve">Que el procedimiento administrativo ambiental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00000045" w14:textId="77777777" w:rsidR="00267580" w:rsidRDefault="00267580">
      <w:pPr>
        <w:tabs>
          <w:tab w:val="left" w:pos="360"/>
        </w:tabs>
        <w:jc w:val="both"/>
      </w:pPr>
    </w:p>
    <w:p w14:paraId="00000046" w14:textId="77777777" w:rsidR="00267580" w:rsidRDefault="00000000">
      <w:pPr>
        <w:jc w:val="both"/>
        <w:rPr>
          <w:i/>
          <w:sz w:val="22"/>
          <w:szCs w:val="22"/>
        </w:rPr>
      </w:pPr>
      <w:r>
        <w:t xml:space="preserve">Que el Decreto 1076 de 2015, establece que toda persona puede usar las aguas sin autorización en los casos previstos en </w:t>
      </w:r>
      <w:r>
        <w:rPr>
          <w:i/>
          <w:sz w:val="22"/>
          <w:szCs w:val="22"/>
        </w:rPr>
        <w:t xml:space="preserve">los artículos 2.2.3.2.6.1 y 2.2.3.2.6.2 ibidem, y tiene derecho a obtener concesión de uso de aguas públicas en los casos establecidos en el artículo 2.2.3.2.7.1 de este Decreto. </w:t>
      </w:r>
    </w:p>
    <w:p w14:paraId="00000047" w14:textId="77777777" w:rsidR="00267580" w:rsidRDefault="00267580">
      <w:pPr>
        <w:jc w:val="both"/>
        <w:rPr>
          <w:i/>
          <w:sz w:val="22"/>
          <w:szCs w:val="22"/>
        </w:rPr>
      </w:pPr>
    </w:p>
    <w:p w14:paraId="00000048" w14:textId="77777777" w:rsidR="00267580" w:rsidRDefault="00000000">
      <w:pPr>
        <w:jc w:val="both"/>
        <w:rPr>
          <w:i/>
        </w:rPr>
      </w:pPr>
      <w:r>
        <w:t>En consecuencia, el artículo 2.2.3.2.5.3., ibidem determina que</w:t>
      </w:r>
      <w:r>
        <w:rPr>
          <w:i/>
        </w:rPr>
        <w:t xml:space="preserve"> “</w:t>
      </w:r>
      <w:r>
        <w:rPr>
          <w:i/>
          <w:sz w:val="18"/>
          <w:szCs w:val="18"/>
        </w:rPr>
        <w:t>toda persona natural o jurídica, pública o privada, requiere concesión o permiso de la Autoridad Ambiental competente para hacer uso de las aguas públicas o sus cauces, salvo en los casos previstos en los artículos 2.2.3.2.6.1 y 2.2.3.2.6.2 de este Decreto</w:t>
      </w:r>
      <w:r>
        <w:rPr>
          <w:i/>
        </w:rPr>
        <w:t xml:space="preserve">”. </w:t>
      </w:r>
    </w:p>
    <w:p w14:paraId="00000049" w14:textId="77777777" w:rsidR="00267580" w:rsidRDefault="00267580">
      <w:pPr>
        <w:jc w:val="both"/>
        <w:rPr>
          <w:i/>
        </w:rPr>
      </w:pPr>
    </w:p>
    <w:p w14:paraId="0000004A" w14:textId="6A908260" w:rsidR="00267580" w:rsidRDefault="005444AA">
      <w:pPr>
        <w:jc w:val="both"/>
      </w:pPr>
      <w:r>
        <w:t>Que, de acuerdo con lo expuesto, la facultad de uso y aprovechamiento de las aguas de uso público, el artículo 2.2.3.2.8.1., ibidem, señala</w:t>
      </w:r>
      <w:r>
        <w:rPr>
          <w:i/>
          <w:sz w:val="18"/>
          <w:szCs w:val="18"/>
        </w:rPr>
        <w:t xml:space="preserve">, “Facultad de uso. El derecho de aprovechamiento de las aguas de uso público no confiere a su titular sino la facultad de usarlas, de conformidad con el Decreto-ley 2811 de 1974, el presente capítulo y las resoluciones que otorguen la concesión”.   </w:t>
      </w:r>
    </w:p>
    <w:p w14:paraId="0000004B" w14:textId="77777777" w:rsidR="00267580" w:rsidRDefault="00267580">
      <w:pPr>
        <w:ind w:right="567"/>
        <w:jc w:val="both"/>
        <w:rPr>
          <w:i/>
          <w:sz w:val="18"/>
          <w:szCs w:val="18"/>
        </w:rPr>
      </w:pPr>
    </w:p>
    <w:p w14:paraId="0000004C" w14:textId="77777777" w:rsidR="00267580" w:rsidRDefault="00000000">
      <w:pPr>
        <w:jc w:val="both"/>
      </w:pPr>
      <w:r>
        <w:t xml:space="preserve">Que CORMACARENA sin perjuicio de las concesiones otorgadas, está facultada para reglamentar de manera general la distribución de una corriente o derivación </w:t>
      </w:r>
      <w:r>
        <w:lastRenderedPageBreak/>
        <w:t xml:space="preserve">teniendo en cuenta lo dispuesto en el artículo 93 del Decreto-Ley 2811 de 1974, de acuerdo con lo señalado en el artículo 2.2.3.2.8.2., del Decreto 1076 de 2015.  </w:t>
      </w:r>
    </w:p>
    <w:p w14:paraId="0000004D" w14:textId="77777777" w:rsidR="00267580" w:rsidRDefault="00267580">
      <w:pPr>
        <w:jc w:val="both"/>
      </w:pPr>
    </w:p>
    <w:p w14:paraId="0000004E" w14:textId="77777777" w:rsidR="00267580" w:rsidRDefault="00000000">
      <w:pPr>
        <w:jc w:val="both"/>
      </w:pPr>
      <w:r>
        <w:t>Que de acuerdo con la sección 5 del capítulo 2 del Decreto 1076 de 2015, los modos de adquirir el derecho al uso de las aguas y sus cauces, se adquiere de conformidad con el artículo 51 del Decreto-Ley 2811 de 1974, los cuales son: a) Por ministerio de la ley; b. Por concesión; c. Por permiso, y d. Por asociación.</w:t>
      </w:r>
    </w:p>
    <w:p w14:paraId="0000004F" w14:textId="77777777" w:rsidR="00267580" w:rsidRDefault="00267580">
      <w:pPr>
        <w:jc w:val="both"/>
      </w:pPr>
    </w:p>
    <w:p w14:paraId="00000050" w14:textId="77777777" w:rsidR="00267580" w:rsidRDefault="00000000">
      <w:pPr>
        <w:jc w:val="both"/>
      </w:pPr>
      <w:r>
        <w:t>Que de acuerdo con el artículo 2.2.3.2.7.1., ibidem, toda persona natural o jurídica, pública o privada, requiere de concesión para obtener el derecho al aprovechamiento de las aguas para los fines establecidos en el literal a) al literal p)., descritos en el artículo 2.2.3.2.7.1., ibidem.</w:t>
      </w:r>
    </w:p>
    <w:p w14:paraId="00000051" w14:textId="77777777" w:rsidR="00267580" w:rsidRDefault="00267580">
      <w:pPr>
        <w:jc w:val="both"/>
      </w:pPr>
    </w:p>
    <w:p w14:paraId="00000052" w14:textId="77777777" w:rsidR="00267580" w:rsidRDefault="00000000">
      <w:pPr>
        <w:jc w:val="both"/>
      </w:pPr>
      <w:r>
        <w:t xml:space="preserve">Que en atención al artículo 2.2.3.2.7.2., ibidem, el suministro de las aguas para satisfacer las concesiones está sujeto a la disponibilidad del recurso y por ende el Estado no es responsable, cuando por causas naturales no pueda garantizar el caudal concedido. </w:t>
      </w:r>
    </w:p>
    <w:p w14:paraId="00000053" w14:textId="77777777" w:rsidR="00267580" w:rsidRDefault="00267580">
      <w:pPr>
        <w:ind w:left="567" w:right="567" w:firstLine="450"/>
        <w:jc w:val="both"/>
        <w:rPr>
          <w:i/>
          <w:sz w:val="18"/>
          <w:szCs w:val="18"/>
        </w:rPr>
      </w:pPr>
    </w:p>
    <w:p w14:paraId="00000054" w14:textId="6729B84F" w:rsidR="00267580" w:rsidRDefault="005444AA">
      <w:pPr>
        <w:jc w:val="both"/>
        <w:rPr>
          <w:i/>
          <w:sz w:val="18"/>
          <w:szCs w:val="18"/>
        </w:rPr>
      </w:pPr>
      <w:r>
        <w:t>Que, una vez otorgada la concesión, de acuerdo con el artículo 2.2.3.2.8.4, ibidem, el término para solicitar prórroga es durante el último año del período para el cual se haya otorgado, salvo razones de conveniencia pública.</w:t>
      </w:r>
      <w:r>
        <w:rPr>
          <w:i/>
          <w:sz w:val="18"/>
          <w:szCs w:val="18"/>
        </w:rPr>
        <w:t xml:space="preserve"> </w:t>
      </w:r>
    </w:p>
    <w:p w14:paraId="00000055" w14:textId="77777777" w:rsidR="00267580" w:rsidRDefault="00267580">
      <w:pPr>
        <w:jc w:val="both"/>
        <w:rPr>
          <w:i/>
          <w:sz w:val="18"/>
          <w:szCs w:val="18"/>
        </w:rPr>
      </w:pPr>
    </w:p>
    <w:p w14:paraId="00000056" w14:textId="77777777" w:rsidR="00267580" w:rsidRDefault="00000000">
      <w:pPr>
        <w:jc w:val="both"/>
      </w:pPr>
      <w:r>
        <w:t xml:space="preserve">Que el usuario en todo caso debe mantener inalterables las condiciones impuestas por esta autoridad ambiental, de acuerdo con el artículo 2.2.3.2.8.6., ibidem, pudiendo solicitar su correspondiente modificación. </w:t>
      </w:r>
    </w:p>
    <w:p w14:paraId="00000057" w14:textId="77777777" w:rsidR="00267580" w:rsidRDefault="00267580">
      <w:pPr>
        <w:jc w:val="both"/>
      </w:pPr>
    </w:p>
    <w:p w14:paraId="00000058" w14:textId="77777777" w:rsidR="00267580" w:rsidRDefault="00000000">
      <w:pPr>
        <w:jc w:val="both"/>
      </w:pPr>
      <w:r>
        <w:t xml:space="preserve">Que la solicitud adelantada, observó los requisitos establecidos en los artículos 2.2.3.2.9.1., ibidem, referente a la solicitud de concesión, artículo 2.2.3.2.9.2. Anexos a la solicitud y siguientes del Decreto 1076 de 2015. </w:t>
      </w:r>
    </w:p>
    <w:p w14:paraId="00000059" w14:textId="77777777" w:rsidR="00267580" w:rsidRDefault="00267580">
      <w:pPr>
        <w:jc w:val="both"/>
        <w:rPr>
          <w:i/>
        </w:rPr>
      </w:pPr>
    </w:p>
    <w:p w14:paraId="0000005A" w14:textId="77777777" w:rsidR="00267580" w:rsidRDefault="00000000">
      <w:pPr>
        <w:jc w:val="center"/>
      </w:pPr>
      <w:r>
        <w:t>CONSIDERACIONES DE CORMACARENA</w:t>
      </w:r>
    </w:p>
    <w:p w14:paraId="0000005B" w14:textId="77777777" w:rsidR="00267580" w:rsidRDefault="00267580">
      <w:pPr>
        <w:jc w:val="both"/>
        <w:rPr>
          <w:i/>
        </w:rPr>
      </w:pPr>
    </w:p>
    <w:p w14:paraId="3BC05788" w14:textId="77777777" w:rsidR="005444AA" w:rsidRDefault="005444AA">
      <w:pPr>
        <w:tabs>
          <w:tab w:val="left" w:pos="5540"/>
        </w:tabs>
        <w:jc w:val="both"/>
      </w:pPr>
    </w:p>
    <w:p w14:paraId="0000005E" w14:textId="2074CBEF" w:rsidR="00267580" w:rsidRDefault="00000000">
      <w:pPr>
        <w:tabs>
          <w:tab w:val="left" w:pos="5540"/>
        </w:tabs>
        <w:jc w:val="both"/>
      </w:pPr>
      <w:r>
        <w:t xml:space="preserve">                                                     RESUELVE</w:t>
      </w:r>
    </w:p>
    <w:p w14:paraId="0000005F" w14:textId="77777777" w:rsidR="00267580" w:rsidRDefault="00267580"/>
    <w:p w14:paraId="00000060" w14:textId="2AB8453A" w:rsidR="00267580" w:rsidRDefault="00000000">
      <w:pPr>
        <w:jc w:val="both"/>
      </w:pPr>
      <w:r>
        <w:t xml:space="preserve">Artículo 1°. - Acoger el </w:t>
      </w:r>
      <w:r>
        <w:rPr>
          <w:color w:val="000000"/>
        </w:rPr>
        <w:t>concepto técnico No. PM-GA.3.44.</w:t>
      </w:r>
      <w:sdt>
        <w:sdtPr>
          <w:tag w:val="goog_rdk_12"/>
          <w:id w:val="1717232491"/>
        </w:sdtPr>
        <w:sdtContent/>
      </w:sdt>
      <w:r w:rsidR="005444AA">
        <w:rPr>
          <w:color w:val="FF0000"/>
        </w:rPr>
        <w:t xml:space="preserve"> </w:t>
      </w:r>
      <w:r w:rsidR="005444AA" w:rsidRPr="00247BA6">
        <w:rPr>
          <w:u w:val="single"/>
        </w:rPr>
        <w:t>{{</w:t>
      </w:r>
      <w:proofErr w:type="spellStart"/>
      <w:r w:rsidR="005444AA" w:rsidRPr="00247BA6">
        <w:rPr>
          <w:u w:val="single"/>
        </w:rPr>
        <w:t>CTecni</w:t>
      </w:r>
      <w:proofErr w:type="spellEnd"/>
      <w:r w:rsidR="005444AA" w:rsidRPr="00247BA6">
        <w:rPr>
          <w:u w:val="single"/>
        </w:rPr>
        <w:t>}}</w:t>
      </w:r>
      <w:r w:rsidR="005444AA" w:rsidRPr="005444AA">
        <w:t xml:space="preserve"> </w:t>
      </w:r>
      <w:r w:rsidR="005444AA">
        <w:t>de</w:t>
      </w:r>
      <w:r>
        <w:t>l</w:t>
      </w:r>
      <w:r w:rsidR="005444AA">
        <w:rPr>
          <w:color w:val="FF0000"/>
        </w:rPr>
        <w:t xml:space="preserve"> </w:t>
      </w:r>
      <w:r w:rsidR="005444AA" w:rsidRPr="00247BA6">
        <w:rPr>
          <w:u w:val="single"/>
        </w:rPr>
        <w:t>{{</w:t>
      </w:r>
      <w:proofErr w:type="spellStart"/>
      <w:r w:rsidR="005444AA" w:rsidRPr="00247BA6">
        <w:rPr>
          <w:u w:val="single"/>
        </w:rPr>
        <w:t>FECTCordinador</w:t>
      </w:r>
      <w:proofErr w:type="spellEnd"/>
      <w:r w:rsidR="005444AA" w:rsidRPr="00247BA6">
        <w:rPr>
          <w:u w:val="single"/>
        </w:rPr>
        <w:t>}}</w:t>
      </w:r>
      <w:r w:rsidR="005444AA" w:rsidRPr="005444AA">
        <w:t>,</w:t>
      </w:r>
      <w:r w:rsidRPr="005444AA">
        <w:t xml:space="preserve"> </w:t>
      </w:r>
      <w:r>
        <w:t>emitido por el grupo agua adscrito a la Subdirección de Gestión Ambiental, el cual hará parte integral del presente acto administrativo y para lo cual se deberá dar cumplimiento a cada una de las obligaciones y condiciones emanadas de los mismos y del presente acto administrativo.</w:t>
      </w:r>
    </w:p>
    <w:p w14:paraId="00000061" w14:textId="77777777" w:rsidR="00267580" w:rsidRDefault="00267580">
      <w:pPr>
        <w:tabs>
          <w:tab w:val="left" w:pos="851"/>
        </w:tabs>
        <w:jc w:val="both"/>
      </w:pPr>
    </w:p>
    <w:p w14:paraId="00000062" w14:textId="4A495166" w:rsidR="00267580" w:rsidRDefault="00000000">
      <w:pPr>
        <w:tabs>
          <w:tab w:val="left" w:pos="851"/>
        </w:tabs>
        <w:jc w:val="both"/>
      </w:pPr>
      <w:r>
        <w:t xml:space="preserve">Artículo 2°. - Otorgar </w:t>
      </w:r>
      <w:r w:rsidR="00AA63D7" w:rsidRPr="00247BA6">
        <w:rPr>
          <w:u w:val="single"/>
        </w:rPr>
        <w:t>{{</w:t>
      </w:r>
      <w:proofErr w:type="spellStart"/>
      <w:r w:rsidR="00AA63D7" w:rsidRPr="00247BA6">
        <w:rPr>
          <w:u w:val="single"/>
        </w:rPr>
        <w:t>typeRequest</w:t>
      </w:r>
      <w:proofErr w:type="spellEnd"/>
      <w:r w:rsidR="00AA63D7" w:rsidRPr="00247BA6">
        <w:rPr>
          <w:u w:val="single"/>
        </w:rPr>
        <w:t>}}</w:t>
      </w:r>
      <w:r>
        <w:t xml:space="preserve"> a captar sobre la fuente hídrica</w:t>
      </w:r>
      <w:r w:rsidR="00AA63D7">
        <w:t xml:space="preserve"> </w:t>
      </w:r>
      <w:r w:rsidR="00AA63D7" w:rsidRPr="00247BA6">
        <w:rPr>
          <w:u w:val="single"/>
        </w:rPr>
        <w:t>{{</w:t>
      </w:r>
      <w:proofErr w:type="spellStart"/>
      <w:r w:rsidR="00AA63D7" w:rsidRPr="00247BA6">
        <w:rPr>
          <w:u w:val="single"/>
        </w:rPr>
        <w:t>Nfuente</w:t>
      </w:r>
      <w:proofErr w:type="spellEnd"/>
      <w:r w:rsidR="00AA63D7" w:rsidRPr="00247BA6">
        <w:rPr>
          <w:u w:val="single"/>
        </w:rPr>
        <w:t>}}</w:t>
      </w:r>
      <w:r w:rsidR="00AA63D7">
        <w:t>,</w:t>
      </w:r>
      <w:r>
        <w:t xml:space="preserve"> en las coordenadas geográficas </w:t>
      </w:r>
      <w:sdt>
        <w:sdtPr>
          <w:tag w:val="goog_rdk_15"/>
          <w:id w:val="1098683675"/>
        </w:sdtPr>
        <w:sdtContent/>
      </w:sdt>
      <w:r>
        <w:rPr>
          <w:color w:val="FF0000"/>
        </w:rPr>
        <w:t>N XXX, E XXX</w:t>
      </w:r>
      <w:r>
        <w:t>, solo para época</w:t>
      </w:r>
      <w:r w:rsidR="00567217">
        <w:t xml:space="preserve"> </w:t>
      </w:r>
      <w:r w:rsidR="00567217" w:rsidRPr="00567217">
        <w:rPr>
          <w:u w:val="single"/>
        </w:rPr>
        <w:t>{{</w:t>
      </w:r>
      <w:proofErr w:type="spellStart"/>
      <w:r w:rsidR="00567217" w:rsidRPr="00567217">
        <w:rPr>
          <w:u w:val="single"/>
        </w:rPr>
        <w:t>cantidad_agua</w:t>
      </w:r>
      <w:proofErr w:type="spellEnd"/>
      <w:r w:rsidR="00567217" w:rsidRPr="00567217">
        <w:rPr>
          <w:u w:val="single"/>
        </w:rPr>
        <w:t>}}</w:t>
      </w:r>
      <w:r>
        <w:t xml:space="preserve"> (MESES), por un caudal solicitado de</w:t>
      </w:r>
      <w:r w:rsidR="00567217">
        <w:t xml:space="preserve"> </w:t>
      </w:r>
      <w:r w:rsidR="00567217" w:rsidRPr="00567217">
        <w:rPr>
          <w:u w:val="single"/>
        </w:rPr>
        <w:t>{{</w:t>
      </w:r>
      <w:proofErr w:type="spellStart"/>
      <w:r w:rsidR="00567217" w:rsidRPr="00567217">
        <w:rPr>
          <w:u w:val="single"/>
        </w:rPr>
        <w:t>Tconsecion</w:t>
      </w:r>
      <w:proofErr w:type="spellEnd"/>
      <w:r w:rsidR="00567217" w:rsidRPr="00567217">
        <w:rPr>
          <w:u w:val="single"/>
        </w:rPr>
        <w:t>}}</w:t>
      </w:r>
      <w:r>
        <w:rPr>
          <w:color w:val="FF0000"/>
        </w:rPr>
        <w:t xml:space="preserve"> L/s </w:t>
      </w:r>
      <w:r>
        <w:t>para uso</w:t>
      </w:r>
      <w:r w:rsidR="00567217">
        <w:t xml:space="preserve"> </w:t>
      </w:r>
      <w:r w:rsidR="00567217" w:rsidRPr="00567217">
        <w:rPr>
          <w:u w:val="single"/>
        </w:rPr>
        <w:lastRenderedPageBreak/>
        <w:t>{{Usos_Water_Table1}}</w:t>
      </w:r>
      <w:r>
        <w:t>, a favor de la</w:t>
      </w:r>
      <w:r w:rsidR="00AA63D7">
        <w:t xml:space="preserve"> </w:t>
      </w:r>
      <w:r w:rsidR="00AA63D7" w:rsidRPr="00C02D78">
        <w:rPr>
          <w:u w:val="single"/>
        </w:rPr>
        <w:t>{{Nombre}}</w:t>
      </w:r>
      <w:r w:rsidR="00AA63D7">
        <w:t>,</w:t>
      </w:r>
      <w:r>
        <w:t xml:space="preserve"> en adelante el titular, identificada con</w:t>
      </w:r>
      <w:r w:rsidR="00AA63D7">
        <w:t xml:space="preserve"> </w:t>
      </w:r>
      <w:r w:rsidR="00AA63D7" w:rsidRPr="00247BA6">
        <w:rPr>
          <w:u w:val="single"/>
        </w:rPr>
        <w:t>{{</w:t>
      </w:r>
      <w:proofErr w:type="spellStart"/>
      <w:r w:rsidR="00AA63D7" w:rsidRPr="00247BA6">
        <w:rPr>
          <w:u w:val="single"/>
        </w:rPr>
        <w:t>TIdentificacion</w:t>
      </w:r>
      <w:proofErr w:type="spellEnd"/>
      <w:r w:rsidR="00AA63D7" w:rsidRPr="00247BA6">
        <w:rPr>
          <w:u w:val="single"/>
        </w:rPr>
        <w:t>}}</w:t>
      </w:r>
      <w:r w:rsidR="00AA63D7" w:rsidRPr="00AA63D7">
        <w:t xml:space="preserve">. </w:t>
      </w:r>
      <w:r w:rsidR="00AA63D7" w:rsidRPr="00247BA6">
        <w:rPr>
          <w:u w:val="single"/>
        </w:rPr>
        <w:t>{{</w:t>
      </w:r>
      <w:proofErr w:type="spellStart"/>
      <w:r w:rsidR="00AA63D7" w:rsidRPr="00247BA6">
        <w:rPr>
          <w:u w:val="single"/>
        </w:rPr>
        <w:t>NIdenticion</w:t>
      </w:r>
      <w:proofErr w:type="spellEnd"/>
      <w:r w:rsidR="00AA63D7" w:rsidRPr="00247BA6">
        <w:rPr>
          <w:u w:val="single"/>
        </w:rPr>
        <w:t>}}</w:t>
      </w:r>
      <w:r w:rsidR="00AA63D7">
        <w:t>, e</w:t>
      </w:r>
      <w:r>
        <w:t>n beneficio del predio denominado</w:t>
      </w:r>
      <w:r w:rsidR="00AA63D7">
        <w:t xml:space="preserve"> </w:t>
      </w:r>
      <w:r w:rsidR="00AA63D7" w:rsidRPr="00247BA6">
        <w:rPr>
          <w:u w:val="single"/>
        </w:rPr>
        <w:t>{{</w:t>
      </w:r>
      <w:proofErr w:type="spellStart"/>
      <w:r w:rsidR="00AA63D7" w:rsidRPr="00247BA6">
        <w:rPr>
          <w:u w:val="single"/>
        </w:rPr>
        <w:t>Ndivision</w:t>
      </w:r>
      <w:proofErr w:type="spellEnd"/>
      <w:r w:rsidR="00AA63D7" w:rsidRPr="00247BA6">
        <w:rPr>
          <w:u w:val="single"/>
        </w:rPr>
        <w:t>}}</w:t>
      </w:r>
      <w:r>
        <w:t xml:space="preserve"> ubicado en el municipio de</w:t>
      </w:r>
      <w:r w:rsidR="00AA63D7">
        <w:t xml:space="preserve"> </w:t>
      </w:r>
      <w:r w:rsidR="00AA63D7" w:rsidRPr="00247BA6">
        <w:rPr>
          <w:u w:val="single"/>
        </w:rPr>
        <w:t>{{</w:t>
      </w:r>
      <w:proofErr w:type="spellStart"/>
      <w:r w:rsidR="00AA63D7" w:rsidRPr="00247BA6">
        <w:rPr>
          <w:u w:val="single"/>
        </w:rPr>
        <w:t>MunPredio</w:t>
      </w:r>
      <w:proofErr w:type="spellEnd"/>
      <w:r w:rsidR="00AA63D7" w:rsidRPr="00247BA6">
        <w:rPr>
          <w:u w:val="single"/>
        </w:rPr>
        <w:t>}}</w:t>
      </w:r>
      <w:r w:rsidR="00AA63D7">
        <w:t xml:space="preserve">, </w:t>
      </w:r>
      <w:r>
        <w:t>departamento del Meta.</w:t>
      </w:r>
    </w:p>
    <w:p w14:paraId="00000063" w14:textId="77777777" w:rsidR="00267580" w:rsidRDefault="00000000">
      <w:pPr>
        <w:jc w:val="both"/>
        <w:rPr>
          <w:sz w:val="23"/>
          <w:szCs w:val="23"/>
        </w:rPr>
      </w:pPr>
      <w:r>
        <w:rPr>
          <w:sz w:val="23"/>
          <w:szCs w:val="23"/>
        </w:rPr>
        <w:t xml:space="preserve">  </w:t>
      </w:r>
    </w:p>
    <w:p w14:paraId="00000064" w14:textId="77777777" w:rsidR="00267580" w:rsidRDefault="00000000">
      <w:pPr>
        <w:jc w:val="both"/>
        <w:rPr>
          <w:sz w:val="23"/>
          <w:szCs w:val="23"/>
        </w:rPr>
      </w:pPr>
      <w:r>
        <w:rPr>
          <w:sz w:val="23"/>
          <w:szCs w:val="23"/>
        </w:rPr>
        <w:t>Parágrafo 1°. - Se tendrá en cuenta las siguientes características de la captación:</w:t>
      </w:r>
    </w:p>
    <w:p w14:paraId="00000065" w14:textId="77777777" w:rsidR="00267580" w:rsidRDefault="00267580">
      <w:pPr>
        <w:jc w:val="both"/>
        <w:rPr>
          <w:sz w:val="23"/>
          <w:szCs w:val="23"/>
        </w:rPr>
      </w:pPr>
    </w:p>
    <w:tbl>
      <w:tblPr>
        <w:tblStyle w:val="a0"/>
        <w:tblW w:w="57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2064"/>
      </w:tblGrid>
      <w:tr w:rsidR="00267580" w14:paraId="6E4920C9" w14:textId="77777777">
        <w:trPr>
          <w:trHeight w:val="284"/>
          <w:jc w:val="center"/>
        </w:trPr>
        <w:tc>
          <w:tcPr>
            <w:tcW w:w="5751" w:type="dxa"/>
            <w:gridSpan w:val="2"/>
          </w:tcPr>
          <w:p w14:paraId="00000066" w14:textId="77777777" w:rsidR="00267580" w:rsidRDefault="00000000">
            <w:pPr>
              <w:jc w:val="center"/>
              <w:rPr>
                <w:b/>
                <w:color w:val="000000"/>
                <w:sz w:val="18"/>
                <w:szCs w:val="18"/>
              </w:rPr>
            </w:pPr>
            <w:r>
              <w:rPr>
                <w:b/>
                <w:color w:val="000000"/>
                <w:sz w:val="18"/>
                <w:szCs w:val="18"/>
              </w:rPr>
              <w:t>DATOS DEL PREDIO</w:t>
            </w:r>
          </w:p>
        </w:tc>
      </w:tr>
      <w:tr w:rsidR="00267580" w14:paraId="15C25B33" w14:textId="77777777">
        <w:trPr>
          <w:trHeight w:val="284"/>
          <w:jc w:val="center"/>
        </w:trPr>
        <w:tc>
          <w:tcPr>
            <w:tcW w:w="3687" w:type="dxa"/>
          </w:tcPr>
          <w:p w14:paraId="00000068" w14:textId="77777777" w:rsidR="00267580" w:rsidRDefault="00000000">
            <w:pPr>
              <w:rPr>
                <w:color w:val="000000"/>
                <w:sz w:val="18"/>
                <w:szCs w:val="18"/>
              </w:rPr>
            </w:pPr>
            <w:r>
              <w:rPr>
                <w:color w:val="000000"/>
                <w:sz w:val="18"/>
                <w:szCs w:val="18"/>
              </w:rPr>
              <w:t>Nombre del predio</w:t>
            </w:r>
          </w:p>
        </w:tc>
        <w:tc>
          <w:tcPr>
            <w:tcW w:w="2064" w:type="dxa"/>
          </w:tcPr>
          <w:p w14:paraId="00000069" w14:textId="79CFE18B" w:rsidR="00267580" w:rsidRDefault="00000000">
            <w:pPr>
              <w:rPr>
                <w:color w:val="FF0000"/>
                <w:sz w:val="18"/>
                <w:szCs w:val="18"/>
              </w:rPr>
            </w:pPr>
            <w:sdt>
              <w:sdtPr>
                <w:tag w:val="goog_rdk_24"/>
                <w:id w:val="217555701"/>
              </w:sdtPr>
              <w:sdtContent/>
            </w:sdt>
            <w:r w:rsidR="00AA63D7" w:rsidRPr="00247BA6">
              <w:rPr>
                <w:u w:val="single"/>
              </w:rPr>
              <w:t>{{</w:t>
            </w:r>
            <w:proofErr w:type="spellStart"/>
            <w:r w:rsidR="00AA63D7" w:rsidRPr="00247BA6">
              <w:rPr>
                <w:u w:val="single"/>
              </w:rPr>
              <w:t>Npredio</w:t>
            </w:r>
            <w:proofErr w:type="spellEnd"/>
            <w:r w:rsidR="00AA63D7" w:rsidRPr="00247BA6">
              <w:rPr>
                <w:u w:val="single"/>
              </w:rPr>
              <w:t>}}</w:t>
            </w:r>
          </w:p>
        </w:tc>
      </w:tr>
      <w:tr w:rsidR="00267580" w14:paraId="7DF76F4C" w14:textId="77777777">
        <w:trPr>
          <w:trHeight w:val="284"/>
          <w:jc w:val="center"/>
        </w:trPr>
        <w:tc>
          <w:tcPr>
            <w:tcW w:w="3687" w:type="dxa"/>
          </w:tcPr>
          <w:p w14:paraId="0000006A" w14:textId="77777777" w:rsidR="00267580" w:rsidRDefault="00000000">
            <w:pPr>
              <w:rPr>
                <w:color w:val="000000"/>
                <w:sz w:val="18"/>
                <w:szCs w:val="18"/>
              </w:rPr>
            </w:pPr>
            <w:r>
              <w:rPr>
                <w:color w:val="000000"/>
                <w:sz w:val="18"/>
                <w:szCs w:val="18"/>
              </w:rPr>
              <w:t>Coordenadas del predio</w:t>
            </w:r>
          </w:p>
        </w:tc>
        <w:tc>
          <w:tcPr>
            <w:tcW w:w="2064" w:type="dxa"/>
          </w:tcPr>
          <w:p w14:paraId="0000006B" w14:textId="77777777" w:rsidR="00267580" w:rsidRDefault="00000000">
            <w:pPr>
              <w:rPr>
                <w:color w:val="FF0000"/>
                <w:sz w:val="18"/>
                <w:szCs w:val="18"/>
              </w:rPr>
            </w:pPr>
            <w:sdt>
              <w:sdtPr>
                <w:tag w:val="goog_rdk_25"/>
                <w:id w:val="-1201479357"/>
              </w:sdtPr>
              <w:sdtContent/>
            </w:sdt>
            <w:r>
              <w:rPr>
                <w:color w:val="FF0000"/>
                <w:sz w:val="18"/>
                <w:szCs w:val="18"/>
              </w:rPr>
              <w:t>XXXX</w:t>
            </w:r>
          </w:p>
        </w:tc>
      </w:tr>
      <w:tr w:rsidR="00267580" w14:paraId="7505F83F" w14:textId="77777777">
        <w:trPr>
          <w:trHeight w:val="284"/>
          <w:jc w:val="center"/>
        </w:trPr>
        <w:tc>
          <w:tcPr>
            <w:tcW w:w="3687" w:type="dxa"/>
          </w:tcPr>
          <w:p w14:paraId="0000006C" w14:textId="77777777" w:rsidR="00267580" w:rsidRDefault="00000000">
            <w:pPr>
              <w:rPr>
                <w:color w:val="000000"/>
                <w:sz w:val="18"/>
                <w:szCs w:val="18"/>
              </w:rPr>
            </w:pPr>
            <w:r>
              <w:rPr>
                <w:color w:val="000000"/>
                <w:sz w:val="18"/>
                <w:szCs w:val="18"/>
              </w:rPr>
              <w:t>Altura (msnm)</w:t>
            </w:r>
          </w:p>
        </w:tc>
        <w:tc>
          <w:tcPr>
            <w:tcW w:w="2064" w:type="dxa"/>
          </w:tcPr>
          <w:p w14:paraId="0000006D" w14:textId="77777777" w:rsidR="00267580" w:rsidRDefault="00000000">
            <w:pPr>
              <w:rPr>
                <w:color w:val="FF0000"/>
                <w:sz w:val="18"/>
                <w:szCs w:val="18"/>
              </w:rPr>
            </w:pPr>
            <w:sdt>
              <w:sdtPr>
                <w:tag w:val="goog_rdk_26"/>
                <w:id w:val="820767510"/>
              </w:sdtPr>
              <w:sdtContent/>
            </w:sdt>
            <w:r>
              <w:rPr>
                <w:color w:val="FF0000"/>
                <w:sz w:val="18"/>
                <w:szCs w:val="18"/>
              </w:rPr>
              <w:t>XXXX</w:t>
            </w:r>
          </w:p>
        </w:tc>
      </w:tr>
      <w:tr w:rsidR="00267580" w14:paraId="01117589" w14:textId="77777777">
        <w:trPr>
          <w:trHeight w:val="284"/>
          <w:jc w:val="center"/>
        </w:trPr>
        <w:tc>
          <w:tcPr>
            <w:tcW w:w="5751" w:type="dxa"/>
            <w:gridSpan w:val="2"/>
          </w:tcPr>
          <w:p w14:paraId="0000006E" w14:textId="77777777" w:rsidR="00267580" w:rsidRDefault="00000000">
            <w:pPr>
              <w:jc w:val="center"/>
              <w:rPr>
                <w:b/>
                <w:color w:val="000000"/>
                <w:sz w:val="18"/>
                <w:szCs w:val="18"/>
              </w:rPr>
            </w:pPr>
            <w:r>
              <w:rPr>
                <w:b/>
                <w:color w:val="000000"/>
                <w:sz w:val="18"/>
                <w:szCs w:val="18"/>
              </w:rPr>
              <w:t>FUENTE HÍDRICA SUPERFICIAL - CAPTACIÓN 1</w:t>
            </w:r>
          </w:p>
        </w:tc>
      </w:tr>
      <w:tr w:rsidR="00267580" w14:paraId="2A83C4D6" w14:textId="77777777">
        <w:trPr>
          <w:trHeight w:val="284"/>
          <w:jc w:val="center"/>
        </w:trPr>
        <w:tc>
          <w:tcPr>
            <w:tcW w:w="3687" w:type="dxa"/>
          </w:tcPr>
          <w:p w14:paraId="00000070" w14:textId="77777777" w:rsidR="00267580" w:rsidRDefault="00000000">
            <w:pPr>
              <w:rPr>
                <w:color w:val="000000"/>
                <w:sz w:val="18"/>
                <w:szCs w:val="18"/>
              </w:rPr>
            </w:pPr>
            <w:r>
              <w:rPr>
                <w:color w:val="000000"/>
                <w:sz w:val="18"/>
                <w:szCs w:val="18"/>
              </w:rPr>
              <w:t>Nombre fuente de captación</w:t>
            </w:r>
          </w:p>
        </w:tc>
        <w:tc>
          <w:tcPr>
            <w:tcW w:w="2064" w:type="dxa"/>
          </w:tcPr>
          <w:p w14:paraId="00000071" w14:textId="132856D4" w:rsidR="00267580" w:rsidRDefault="00000000">
            <w:pPr>
              <w:rPr>
                <w:color w:val="FF0000"/>
                <w:sz w:val="18"/>
                <w:szCs w:val="18"/>
              </w:rPr>
            </w:pPr>
            <w:sdt>
              <w:sdtPr>
                <w:tag w:val="goog_rdk_27"/>
                <w:id w:val="732813415"/>
              </w:sdtPr>
              <w:sdtContent/>
            </w:sdt>
            <w:r w:rsidR="00247BA6" w:rsidRPr="00C02D78">
              <w:rPr>
                <w:u w:val="single"/>
              </w:rPr>
              <w:t>{{</w:t>
            </w:r>
            <w:proofErr w:type="spellStart"/>
            <w:r w:rsidR="00247BA6" w:rsidRPr="00C02D78">
              <w:rPr>
                <w:u w:val="single"/>
              </w:rPr>
              <w:t>Nfuente</w:t>
            </w:r>
            <w:proofErr w:type="spellEnd"/>
            <w:r w:rsidR="00247BA6" w:rsidRPr="00C02D78">
              <w:rPr>
                <w:u w:val="single"/>
              </w:rPr>
              <w:t>}}</w:t>
            </w:r>
          </w:p>
        </w:tc>
      </w:tr>
      <w:tr w:rsidR="00267580" w14:paraId="0A67D5B3" w14:textId="77777777">
        <w:trPr>
          <w:trHeight w:val="284"/>
          <w:jc w:val="center"/>
        </w:trPr>
        <w:tc>
          <w:tcPr>
            <w:tcW w:w="3687" w:type="dxa"/>
          </w:tcPr>
          <w:p w14:paraId="00000072" w14:textId="77777777" w:rsidR="00267580" w:rsidRDefault="00000000">
            <w:pPr>
              <w:rPr>
                <w:color w:val="000000"/>
                <w:sz w:val="18"/>
                <w:szCs w:val="18"/>
              </w:rPr>
            </w:pPr>
            <w:r>
              <w:rPr>
                <w:color w:val="000000"/>
                <w:sz w:val="18"/>
                <w:szCs w:val="18"/>
              </w:rPr>
              <w:t>Coordenadas punto de captación</w:t>
            </w:r>
          </w:p>
        </w:tc>
        <w:tc>
          <w:tcPr>
            <w:tcW w:w="2064" w:type="dxa"/>
          </w:tcPr>
          <w:p w14:paraId="00000073" w14:textId="77777777" w:rsidR="00267580" w:rsidRDefault="00000000">
            <w:pPr>
              <w:rPr>
                <w:color w:val="FF0000"/>
                <w:sz w:val="18"/>
                <w:szCs w:val="18"/>
              </w:rPr>
            </w:pPr>
            <w:sdt>
              <w:sdtPr>
                <w:tag w:val="goog_rdk_28"/>
                <w:id w:val="944049758"/>
              </w:sdtPr>
              <w:sdtContent/>
            </w:sdt>
            <w:r>
              <w:rPr>
                <w:color w:val="FF0000"/>
                <w:sz w:val="18"/>
                <w:szCs w:val="18"/>
              </w:rPr>
              <w:t>XXXX</w:t>
            </w:r>
          </w:p>
        </w:tc>
      </w:tr>
      <w:tr w:rsidR="00267580" w14:paraId="28007B51" w14:textId="77777777">
        <w:trPr>
          <w:trHeight w:val="284"/>
          <w:jc w:val="center"/>
        </w:trPr>
        <w:tc>
          <w:tcPr>
            <w:tcW w:w="3687" w:type="dxa"/>
          </w:tcPr>
          <w:p w14:paraId="00000074" w14:textId="77777777" w:rsidR="00267580" w:rsidRDefault="00000000">
            <w:pPr>
              <w:rPr>
                <w:color w:val="000000"/>
                <w:sz w:val="18"/>
                <w:szCs w:val="18"/>
              </w:rPr>
            </w:pPr>
            <w:r>
              <w:rPr>
                <w:color w:val="000000"/>
                <w:sz w:val="18"/>
                <w:szCs w:val="18"/>
              </w:rPr>
              <w:t>Altura (msnm)</w:t>
            </w:r>
          </w:p>
        </w:tc>
        <w:tc>
          <w:tcPr>
            <w:tcW w:w="2064" w:type="dxa"/>
          </w:tcPr>
          <w:p w14:paraId="00000075" w14:textId="77777777" w:rsidR="00267580" w:rsidRDefault="00000000">
            <w:pPr>
              <w:rPr>
                <w:color w:val="FF0000"/>
                <w:sz w:val="18"/>
                <w:szCs w:val="18"/>
              </w:rPr>
            </w:pPr>
            <w:sdt>
              <w:sdtPr>
                <w:tag w:val="goog_rdk_29"/>
                <w:id w:val="-1728370944"/>
              </w:sdtPr>
              <w:sdtContent/>
            </w:sdt>
            <w:r>
              <w:rPr>
                <w:color w:val="FF0000"/>
                <w:sz w:val="18"/>
                <w:szCs w:val="18"/>
              </w:rPr>
              <w:t>XXXX</w:t>
            </w:r>
          </w:p>
        </w:tc>
      </w:tr>
      <w:tr w:rsidR="00267580" w14:paraId="5F9DF3DF" w14:textId="77777777">
        <w:trPr>
          <w:trHeight w:val="284"/>
          <w:jc w:val="center"/>
        </w:trPr>
        <w:tc>
          <w:tcPr>
            <w:tcW w:w="3687" w:type="dxa"/>
          </w:tcPr>
          <w:p w14:paraId="0000007C" w14:textId="77777777" w:rsidR="00267580" w:rsidRDefault="00000000">
            <w:pPr>
              <w:rPr>
                <w:color w:val="000000"/>
                <w:sz w:val="18"/>
                <w:szCs w:val="18"/>
              </w:rPr>
            </w:pPr>
            <w:r>
              <w:rPr>
                <w:color w:val="000000"/>
                <w:sz w:val="18"/>
                <w:szCs w:val="18"/>
              </w:rPr>
              <w:t>Caudal concesionado otros usuarios (L/s)</w:t>
            </w:r>
          </w:p>
        </w:tc>
        <w:tc>
          <w:tcPr>
            <w:tcW w:w="2064" w:type="dxa"/>
          </w:tcPr>
          <w:p w14:paraId="0000007D" w14:textId="77777777" w:rsidR="00267580" w:rsidRDefault="00000000">
            <w:pPr>
              <w:rPr>
                <w:color w:val="FF0000"/>
                <w:sz w:val="18"/>
                <w:szCs w:val="18"/>
              </w:rPr>
            </w:pPr>
            <w:sdt>
              <w:sdtPr>
                <w:tag w:val="goog_rdk_33"/>
                <w:id w:val="-2009899957"/>
              </w:sdtPr>
              <w:sdtContent/>
            </w:sdt>
            <w:r>
              <w:rPr>
                <w:color w:val="FF0000"/>
                <w:sz w:val="18"/>
                <w:szCs w:val="18"/>
              </w:rPr>
              <w:t>XXXX</w:t>
            </w:r>
          </w:p>
        </w:tc>
      </w:tr>
      <w:tr w:rsidR="00267580" w14:paraId="50F23644" w14:textId="77777777">
        <w:trPr>
          <w:trHeight w:val="284"/>
          <w:jc w:val="center"/>
        </w:trPr>
        <w:tc>
          <w:tcPr>
            <w:tcW w:w="3687" w:type="dxa"/>
          </w:tcPr>
          <w:p w14:paraId="0000007E" w14:textId="77777777" w:rsidR="00267580" w:rsidRDefault="00000000">
            <w:pPr>
              <w:rPr>
                <w:color w:val="000000"/>
                <w:sz w:val="18"/>
                <w:szCs w:val="18"/>
              </w:rPr>
            </w:pPr>
            <w:r>
              <w:rPr>
                <w:color w:val="000000"/>
                <w:sz w:val="18"/>
                <w:szCs w:val="18"/>
              </w:rPr>
              <w:t>Caudal ambiental (L/s)</w:t>
            </w:r>
          </w:p>
        </w:tc>
        <w:tc>
          <w:tcPr>
            <w:tcW w:w="2064" w:type="dxa"/>
          </w:tcPr>
          <w:p w14:paraId="0000007F" w14:textId="77777777" w:rsidR="00267580" w:rsidRDefault="00000000">
            <w:pPr>
              <w:rPr>
                <w:color w:val="FF0000"/>
                <w:sz w:val="18"/>
                <w:szCs w:val="18"/>
              </w:rPr>
            </w:pPr>
            <w:sdt>
              <w:sdtPr>
                <w:tag w:val="goog_rdk_34"/>
                <w:id w:val="-1824345860"/>
              </w:sdtPr>
              <w:sdtContent/>
            </w:sdt>
            <w:r>
              <w:rPr>
                <w:color w:val="FF0000"/>
                <w:sz w:val="18"/>
                <w:szCs w:val="18"/>
              </w:rPr>
              <w:t>XXXX</w:t>
            </w:r>
          </w:p>
        </w:tc>
      </w:tr>
      <w:tr w:rsidR="00267580" w14:paraId="7718C037" w14:textId="77777777">
        <w:trPr>
          <w:trHeight w:val="284"/>
          <w:jc w:val="center"/>
        </w:trPr>
        <w:tc>
          <w:tcPr>
            <w:tcW w:w="5751" w:type="dxa"/>
            <w:gridSpan w:val="2"/>
          </w:tcPr>
          <w:p w14:paraId="00000080" w14:textId="77777777" w:rsidR="00267580" w:rsidRDefault="00000000">
            <w:pPr>
              <w:jc w:val="center"/>
              <w:rPr>
                <w:b/>
                <w:color w:val="000000"/>
                <w:sz w:val="18"/>
                <w:szCs w:val="18"/>
              </w:rPr>
            </w:pPr>
            <w:r>
              <w:rPr>
                <w:b/>
                <w:color w:val="000000"/>
                <w:sz w:val="18"/>
                <w:szCs w:val="18"/>
              </w:rPr>
              <w:t>CONDICIONES DE LA CONCESIÓN</w:t>
            </w:r>
          </w:p>
        </w:tc>
      </w:tr>
      <w:tr w:rsidR="00267580" w14:paraId="313C8190" w14:textId="77777777">
        <w:trPr>
          <w:trHeight w:val="284"/>
          <w:jc w:val="center"/>
        </w:trPr>
        <w:tc>
          <w:tcPr>
            <w:tcW w:w="3687" w:type="dxa"/>
          </w:tcPr>
          <w:p w14:paraId="00000082" w14:textId="77777777" w:rsidR="00267580" w:rsidRDefault="00000000">
            <w:pPr>
              <w:rPr>
                <w:color w:val="000000"/>
                <w:sz w:val="18"/>
                <w:szCs w:val="18"/>
              </w:rPr>
            </w:pPr>
            <w:r>
              <w:rPr>
                <w:color w:val="000000"/>
                <w:sz w:val="18"/>
                <w:szCs w:val="18"/>
              </w:rPr>
              <w:t>Período de captación</w:t>
            </w:r>
          </w:p>
        </w:tc>
        <w:tc>
          <w:tcPr>
            <w:tcW w:w="2064" w:type="dxa"/>
          </w:tcPr>
          <w:p w14:paraId="00000083" w14:textId="77777777" w:rsidR="00267580" w:rsidRDefault="00000000">
            <w:pPr>
              <w:rPr>
                <w:color w:val="FF0000"/>
                <w:sz w:val="18"/>
                <w:szCs w:val="18"/>
              </w:rPr>
            </w:pPr>
            <w:sdt>
              <w:sdtPr>
                <w:tag w:val="goog_rdk_35"/>
                <w:id w:val="388318334"/>
              </w:sdtPr>
              <w:sdtContent/>
            </w:sdt>
            <w:r>
              <w:rPr>
                <w:color w:val="FF0000"/>
                <w:sz w:val="18"/>
                <w:szCs w:val="18"/>
              </w:rPr>
              <w:t>XXXX</w:t>
            </w:r>
          </w:p>
        </w:tc>
      </w:tr>
      <w:tr w:rsidR="00267580" w14:paraId="1C368478" w14:textId="77777777">
        <w:trPr>
          <w:trHeight w:val="284"/>
          <w:jc w:val="center"/>
        </w:trPr>
        <w:tc>
          <w:tcPr>
            <w:tcW w:w="3687" w:type="dxa"/>
          </w:tcPr>
          <w:p w14:paraId="00000084" w14:textId="77777777" w:rsidR="00267580" w:rsidRDefault="00000000">
            <w:pPr>
              <w:rPr>
                <w:color w:val="000000"/>
                <w:sz w:val="18"/>
                <w:szCs w:val="18"/>
              </w:rPr>
            </w:pPr>
            <w:r>
              <w:rPr>
                <w:color w:val="000000"/>
                <w:sz w:val="18"/>
                <w:szCs w:val="18"/>
              </w:rPr>
              <w:t>Uso</w:t>
            </w:r>
          </w:p>
        </w:tc>
        <w:tc>
          <w:tcPr>
            <w:tcW w:w="2064" w:type="dxa"/>
          </w:tcPr>
          <w:p w14:paraId="00000085" w14:textId="77777777" w:rsidR="00267580" w:rsidRDefault="00000000">
            <w:pPr>
              <w:rPr>
                <w:color w:val="FF0000"/>
                <w:sz w:val="18"/>
                <w:szCs w:val="18"/>
              </w:rPr>
            </w:pPr>
            <w:sdt>
              <w:sdtPr>
                <w:tag w:val="goog_rdk_36"/>
                <w:id w:val="-226145654"/>
              </w:sdtPr>
              <w:sdtContent/>
            </w:sdt>
            <w:r>
              <w:rPr>
                <w:color w:val="FF0000"/>
                <w:sz w:val="18"/>
                <w:szCs w:val="18"/>
              </w:rPr>
              <w:t>XXXX</w:t>
            </w:r>
          </w:p>
        </w:tc>
      </w:tr>
      <w:tr w:rsidR="00267580" w14:paraId="6B116938" w14:textId="77777777">
        <w:trPr>
          <w:trHeight w:val="284"/>
          <w:jc w:val="center"/>
        </w:trPr>
        <w:tc>
          <w:tcPr>
            <w:tcW w:w="3687" w:type="dxa"/>
          </w:tcPr>
          <w:p w14:paraId="00000086" w14:textId="77777777" w:rsidR="00267580" w:rsidRDefault="00000000">
            <w:pPr>
              <w:rPr>
                <w:color w:val="000000"/>
                <w:sz w:val="18"/>
                <w:szCs w:val="18"/>
              </w:rPr>
            </w:pPr>
            <w:r>
              <w:rPr>
                <w:color w:val="000000"/>
                <w:sz w:val="18"/>
                <w:szCs w:val="18"/>
              </w:rPr>
              <w:t>Término (años)</w:t>
            </w:r>
          </w:p>
        </w:tc>
        <w:tc>
          <w:tcPr>
            <w:tcW w:w="2064" w:type="dxa"/>
          </w:tcPr>
          <w:p w14:paraId="00000087" w14:textId="77777777" w:rsidR="00267580" w:rsidRDefault="00000000">
            <w:pPr>
              <w:rPr>
                <w:color w:val="FF0000"/>
                <w:sz w:val="18"/>
                <w:szCs w:val="18"/>
              </w:rPr>
            </w:pPr>
            <w:sdt>
              <w:sdtPr>
                <w:tag w:val="goog_rdk_37"/>
                <w:id w:val="-452406389"/>
              </w:sdtPr>
              <w:sdtContent/>
            </w:sdt>
            <w:r>
              <w:rPr>
                <w:color w:val="FF0000"/>
                <w:sz w:val="18"/>
                <w:szCs w:val="18"/>
              </w:rPr>
              <w:t>XXXX</w:t>
            </w:r>
          </w:p>
        </w:tc>
      </w:tr>
      <w:tr w:rsidR="00267580" w14:paraId="46803ACE" w14:textId="77777777">
        <w:trPr>
          <w:trHeight w:val="284"/>
          <w:jc w:val="center"/>
        </w:trPr>
        <w:tc>
          <w:tcPr>
            <w:tcW w:w="3687" w:type="dxa"/>
          </w:tcPr>
          <w:p w14:paraId="00000088" w14:textId="77777777" w:rsidR="00267580" w:rsidRDefault="00000000">
            <w:pPr>
              <w:rPr>
                <w:color w:val="000000"/>
                <w:sz w:val="18"/>
                <w:szCs w:val="18"/>
              </w:rPr>
            </w:pPr>
            <w:r>
              <w:rPr>
                <w:color w:val="000000"/>
                <w:sz w:val="18"/>
                <w:szCs w:val="18"/>
              </w:rPr>
              <w:t xml:space="preserve">Caudal a captar fuente hídrica </w:t>
            </w:r>
            <w:sdt>
              <w:sdtPr>
                <w:tag w:val="goog_rdk_38"/>
                <w:id w:val="737982644"/>
              </w:sdtPr>
              <w:sdtContent/>
            </w:sdt>
            <w:r>
              <w:rPr>
                <w:color w:val="FF0000"/>
                <w:sz w:val="18"/>
                <w:szCs w:val="18"/>
              </w:rPr>
              <w:t xml:space="preserve">XXX </w:t>
            </w:r>
            <w:r>
              <w:rPr>
                <w:color w:val="000000"/>
                <w:sz w:val="18"/>
                <w:szCs w:val="18"/>
              </w:rPr>
              <w:t>(L/s)</w:t>
            </w:r>
          </w:p>
        </w:tc>
        <w:tc>
          <w:tcPr>
            <w:tcW w:w="2064" w:type="dxa"/>
          </w:tcPr>
          <w:p w14:paraId="00000089" w14:textId="77777777" w:rsidR="00267580" w:rsidRDefault="00000000">
            <w:pPr>
              <w:rPr>
                <w:color w:val="FF0000"/>
                <w:sz w:val="18"/>
                <w:szCs w:val="18"/>
              </w:rPr>
            </w:pPr>
            <w:sdt>
              <w:sdtPr>
                <w:tag w:val="goog_rdk_39"/>
                <w:id w:val="1967854045"/>
              </w:sdtPr>
              <w:sdtContent/>
            </w:sdt>
            <w:r>
              <w:rPr>
                <w:color w:val="FF0000"/>
                <w:sz w:val="18"/>
                <w:szCs w:val="18"/>
              </w:rPr>
              <w:t>XXXX</w:t>
            </w:r>
          </w:p>
        </w:tc>
      </w:tr>
      <w:tr w:rsidR="00267580" w14:paraId="67BF8B3A" w14:textId="77777777">
        <w:trPr>
          <w:trHeight w:val="284"/>
          <w:jc w:val="center"/>
        </w:trPr>
        <w:tc>
          <w:tcPr>
            <w:tcW w:w="3687" w:type="dxa"/>
          </w:tcPr>
          <w:p w14:paraId="0000008A" w14:textId="77777777" w:rsidR="00267580" w:rsidRDefault="00000000">
            <w:pPr>
              <w:rPr>
                <w:b/>
                <w:color w:val="000000"/>
                <w:sz w:val="18"/>
                <w:szCs w:val="18"/>
              </w:rPr>
            </w:pPr>
            <w:proofErr w:type="gramStart"/>
            <w:r>
              <w:rPr>
                <w:b/>
                <w:color w:val="000000"/>
                <w:sz w:val="18"/>
                <w:szCs w:val="18"/>
              </w:rPr>
              <w:t>TOTAL</w:t>
            </w:r>
            <w:proofErr w:type="gramEnd"/>
            <w:r>
              <w:rPr>
                <w:b/>
                <w:color w:val="000000"/>
                <w:sz w:val="18"/>
                <w:szCs w:val="18"/>
              </w:rPr>
              <w:t xml:space="preserve"> CAUDAL CONCESIONADO</w:t>
            </w:r>
          </w:p>
        </w:tc>
        <w:tc>
          <w:tcPr>
            <w:tcW w:w="2064" w:type="dxa"/>
          </w:tcPr>
          <w:p w14:paraId="0000008B" w14:textId="77777777" w:rsidR="00267580" w:rsidRDefault="00000000">
            <w:pPr>
              <w:rPr>
                <w:b/>
                <w:color w:val="FF0000"/>
                <w:sz w:val="18"/>
                <w:szCs w:val="18"/>
              </w:rPr>
            </w:pPr>
            <w:sdt>
              <w:sdtPr>
                <w:tag w:val="goog_rdk_40"/>
                <w:id w:val="-2135324747"/>
              </w:sdtPr>
              <w:sdtContent/>
            </w:sdt>
            <w:r>
              <w:rPr>
                <w:color w:val="FF0000"/>
                <w:sz w:val="18"/>
                <w:szCs w:val="18"/>
              </w:rPr>
              <w:t>XXXX</w:t>
            </w:r>
          </w:p>
        </w:tc>
      </w:tr>
    </w:tbl>
    <w:p w14:paraId="0000008C" w14:textId="77777777" w:rsidR="00267580" w:rsidRDefault="00267580">
      <w:pPr>
        <w:jc w:val="both"/>
        <w:rPr>
          <w:sz w:val="23"/>
          <w:szCs w:val="23"/>
        </w:rPr>
      </w:pPr>
    </w:p>
    <w:p w14:paraId="0000008D" w14:textId="283B52F1" w:rsidR="00267580" w:rsidRDefault="00000000">
      <w:pPr>
        <w:jc w:val="both"/>
        <w:rPr>
          <w:sz w:val="23"/>
          <w:szCs w:val="23"/>
        </w:rPr>
      </w:pPr>
      <w:r>
        <w:rPr>
          <w:sz w:val="23"/>
          <w:szCs w:val="23"/>
        </w:rPr>
        <w:t xml:space="preserve">Parágrafo </w:t>
      </w:r>
      <w:r>
        <w:t>2°</w:t>
      </w:r>
      <w:r>
        <w:rPr>
          <w:sz w:val="23"/>
          <w:szCs w:val="23"/>
        </w:rPr>
        <w:t>. – De conformidad con la codificación del IDEAM, la cuenca rio</w:t>
      </w:r>
      <w:r w:rsidR="001A7170">
        <w:rPr>
          <w:sz w:val="23"/>
          <w:szCs w:val="23"/>
        </w:rPr>
        <w:t xml:space="preserve"> </w:t>
      </w:r>
      <w:r w:rsidR="001A7170" w:rsidRPr="00C02D78">
        <w:rPr>
          <w:sz w:val="23"/>
          <w:szCs w:val="23"/>
          <w:u w:val="single"/>
        </w:rPr>
        <w:t>{{</w:t>
      </w:r>
      <w:proofErr w:type="spellStart"/>
      <w:r w:rsidR="001A7170" w:rsidRPr="00C02D78">
        <w:rPr>
          <w:sz w:val="23"/>
          <w:szCs w:val="23"/>
          <w:u w:val="single"/>
        </w:rPr>
        <w:t>Nfuente</w:t>
      </w:r>
      <w:proofErr w:type="spellEnd"/>
      <w:r w:rsidR="001A7170" w:rsidRPr="00C02D78">
        <w:rPr>
          <w:sz w:val="23"/>
          <w:szCs w:val="23"/>
          <w:u w:val="single"/>
        </w:rPr>
        <w:t>}}</w:t>
      </w:r>
      <w:r>
        <w:rPr>
          <w:sz w:val="23"/>
          <w:szCs w:val="23"/>
        </w:rPr>
        <w:t xml:space="preserve"> corresponde a la establecida en la Tabla 7 denominada “Codificación cuenca río Guayuriba”, del CT </w:t>
      </w:r>
      <w:r w:rsidR="001A7170" w:rsidRPr="00C02D78">
        <w:rPr>
          <w:sz w:val="23"/>
          <w:szCs w:val="23"/>
          <w:u w:val="single"/>
        </w:rPr>
        <w:t>{{</w:t>
      </w:r>
      <w:proofErr w:type="spellStart"/>
      <w:r w:rsidR="001A7170" w:rsidRPr="00C02D78">
        <w:rPr>
          <w:sz w:val="23"/>
          <w:szCs w:val="23"/>
          <w:u w:val="single"/>
        </w:rPr>
        <w:t>CTecni</w:t>
      </w:r>
      <w:proofErr w:type="spellEnd"/>
      <w:r w:rsidR="001A7170" w:rsidRPr="00C02D78">
        <w:rPr>
          <w:sz w:val="23"/>
          <w:szCs w:val="23"/>
          <w:u w:val="single"/>
        </w:rPr>
        <w:t>}}</w:t>
      </w:r>
      <w:r>
        <w:rPr>
          <w:sz w:val="23"/>
          <w:szCs w:val="23"/>
        </w:rPr>
        <w:t>.</w:t>
      </w:r>
    </w:p>
    <w:p w14:paraId="0000008E" w14:textId="77777777" w:rsidR="00267580" w:rsidRDefault="00267580">
      <w:pPr>
        <w:jc w:val="both"/>
        <w:rPr>
          <w:sz w:val="23"/>
          <w:szCs w:val="23"/>
        </w:rPr>
      </w:pPr>
    </w:p>
    <w:p w14:paraId="0000008F" w14:textId="56ABA868" w:rsidR="00267580" w:rsidRDefault="00000000">
      <w:pPr>
        <w:jc w:val="both"/>
      </w:pPr>
      <w:r>
        <w:t>Artículo 3°. - El término por el cual se otorga la prórroga de concesión de aguas superficiales en beneficio del predio denominado</w:t>
      </w:r>
      <w:r w:rsidR="00783BE9">
        <w:t xml:space="preserve"> </w:t>
      </w:r>
      <w:r w:rsidR="00783BE9" w:rsidRPr="00C02D78">
        <w:rPr>
          <w:u w:val="single"/>
        </w:rPr>
        <w:t>{{</w:t>
      </w:r>
      <w:proofErr w:type="spellStart"/>
      <w:r w:rsidR="00783BE9" w:rsidRPr="00C02D78">
        <w:rPr>
          <w:u w:val="single"/>
        </w:rPr>
        <w:t>Npredio</w:t>
      </w:r>
      <w:proofErr w:type="spellEnd"/>
      <w:r w:rsidR="00783BE9" w:rsidRPr="00C02D78">
        <w:rPr>
          <w:u w:val="single"/>
        </w:rPr>
        <w:t>}}</w:t>
      </w:r>
      <w:r w:rsidR="00783BE9">
        <w:t xml:space="preserve"> </w:t>
      </w:r>
      <w:r>
        <w:t>será por</w:t>
      </w:r>
      <w:r w:rsidR="001A7170">
        <w:t xml:space="preserve"> </w:t>
      </w:r>
      <w:r>
        <w:rPr>
          <w:color w:val="FF0000"/>
        </w:rPr>
        <w:t>XXX</w:t>
      </w:r>
      <w:r>
        <w:t xml:space="preserve"> años contados a partir de la ejecutoria del presente acto administrativo.</w:t>
      </w:r>
    </w:p>
    <w:p w14:paraId="00000090" w14:textId="77777777" w:rsidR="00267580" w:rsidRDefault="00267580">
      <w:pPr>
        <w:jc w:val="both"/>
      </w:pPr>
    </w:p>
    <w:p w14:paraId="00000091" w14:textId="77777777" w:rsidR="00267580" w:rsidRDefault="00000000">
      <w:pPr>
        <w:jc w:val="both"/>
      </w:pPr>
      <w:r>
        <w:t>Parágrafo. - De acuerdo con lo dispuesto en el artículo 2.2.3.2.8.4 Decreto 1076 de 2015, la solicitud de prórroga de la concesión deberá ser presentada durante el último año del período para el cual se haya otorgado.</w:t>
      </w:r>
    </w:p>
    <w:p w14:paraId="00000092" w14:textId="77777777" w:rsidR="00267580" w:rsidRDefault="00267580">
      <w:pPr>
        <w:jc w:val="both"/>
        <w:rPr>
          <w:b/>
          <w:color w:val="FFFFFF"/>
          <w:u w:val="single"/>
        </w:rPr>
      </w:pPr>
    </w:p>
    <w:p w14:paraId="00000093" w14:textId="77777777" w:rsidR="00267580" w:rsidRDefault="00000000">
      <w:pPr>
        <w:jc w:val="both"/>
      </w:pPr>
      <w:r>
        <w:t xml:space="preserve">Artículo 4° - El titular de la concesión en ningún momento puede exceder o utilizar caudales superiores a los autorizados, para lo cual deberá instalar un sistema de medición de caudal (coordenadas </w:t>
      </w:r>
      <w:sdt>
        <w:sdtPr>
          <w:tag w:val="goog_rdk_44"/>
          <w:id w:val="2064048176"/>
        </w:sdtPr>
        <w:sdtContent/>
      </w:sdt>
      <w:r>
        <w:rPr>
          <w:color w:val="FF0000"/>
        </w:rPr>
        <w:t>XXX</w:t>
      </w:r>
      <w:r w:rsidRPr="00C02D78">
        <w:t>)</w:t>
      </w:r>
      <w:r>
        <w:t xml:space="preserve"> de acuerdo con lo establecido en el artículo 2.2.3.2.8.5 del Decreto 1076 de 2015, en un término no mayor a sesenta (60) días. </w:t>
      </w:r>
    </w:p>
    <w:p w14:paraId="00000094" w14:textId="77777777" w:rsidR="00267580" w:rsidRDefault="00267580">
      <w:pPr>
        <w:jc w:val="both"/>
      </w:pPr>
    </w:p>
    <w:p w14:paraId="00000095" w14:textId="77777777" w:rsidR="00267580" w:rsidRDefault="00000000">
      <w:pPr>
        <w:jc w:val="both"/>
      </w:pPr>
      <w:r>
        <w:lastRenderedPageBreak/>
        <w:t xml:space="preserve">Parágrafo. - Para lo anterior, el sistema a implementar será el establecido en la Resolución No. PS-GJ 1.2.6.21.1040 del 28 de julio del 2021, de adopción de sistemas de medición de caudal para el departamento del Meta, que para este caso será el elemento de medición </w:t>
      </w:r>
      <w:sdt>
        <w:sdtPr>
          <w:tag w:val="goog_rdk_45"/>
          <w:id w:val="-468971485"/>
        </w:sdtPr>
        <w:sdtContent/>
      </w:sdt>
      <w:r>
        <w:rPr>
          <w:color w:val="FF0000"/>
        </w:rPr>
        <w:t>XXXX</w:t>
      </w:r>
      <w:r>
        <w:t xml:space="preserve"> por tratarse de una actividad económica de uso </w:t>
      </w:r>
      <w:sdt>
        <w:sdtPr>
          <w:tag w:val="goog_rdk_46"/>
          <w:id w:val="1081568566"/>
        </w:sdtPr>
        <w:sdtContent/>
      </w:sdt>
      <w:r>
        <w:rPr>
          <w:color w:val="FF0000"/>
        </w:rPr>
        <w:t>XXXXX</w:t>
      </w:r>
      <w:r>
        <w:t xml:space="preserve">, para caudales aptados de fuentes superficiales, mayores o iguales a </w:t>
      </w:r>
      <w:proofErr w:type="spellStart"/>
      <w:r>
        <w:t>xxx</w:t>
      </w:r>
      <w:proofErr w:type="spellEnd"/>
      <w:r>
        <w:t xml:space="preserve"> L/s. </w:t>
      </w:r>
    </w:p>
    <w:p w14:paraId="00000096" w14:textId="77777777" w:rsidR="00267580" w:rsidRDefault="00000000">
      <w:pPr>
        <w:jc w:val="both"/>
      </w:pPr>
      <w:r>
        <w:rPr>
          <w:noProof/>
        </w:rPr>
        <mc:AlternateContent>
          <mc:Choice Requires="wpg">
            <w:drawing>
              <wp:anchor distT="0" distB="0" distL="114300" distR="114300" simplePos="0" relativeHeight="251658240" behindDoc="0" locked="0" layoutInCell="1" hidden="0" allowOverlap="1" wp14:anchorId="1FA7E76A" wp14:editId="07658123">
                <wp:simplePos x="0" y="0"/>
                <wp:positionH relativeFrom="column">
                  <wp:posOffset>1</wp:posOffset>
                </wp:positionH>
                <wp:positionV relativeFrom="paragraph">
                  <wp:posOffset>165100</wp:posOffset>
                </wp:positionV>
                <wp:extent cx="1346401" cy="432001"/>
                <wp:effectExtent l="0" t="0" r="0" b="0"/>
                <wp:wrapNone/>
                <wp:docPr id="5" name="Conector recto de flecha 5"/>
                <wp:cNvGraphicFramePr/>
                <a:graphic xmlns:a="http://schemas.openxmlformats.org/drawingml/2006/main">
                  <a:graphicData uri="http://schemas.microsoft.com/office/word/2010/wordprocessingShape">
                    <wps:wsp>
                      <wps:cNvCnPr/>
                      <wps:spPr>
                        <a:xfrm>
                          <a:off x="4677562" y="3568762"/>
                          <a:ext cx="1336876" cy="422476"/>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346401" cy="432001"/>
                <wp:effectExtent b="0" l="0" r="0" t="0"/>
                <wp:wrapNone/>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346401" cy="432001"/>
                        </a:xfrm>
                        <a:prstGeom prst="rect"/>
                        <a:ln/>
                      </pic:spPr>
                    </pic:pic>
                  </a:graphicData>
                </a:graphic>
              </wp:anchor>
            </w:drawing>
          </mc:Fallback>
        </mc:AlternateContent>
      </w:r>
    </w:p>
    <w:tbl>
      <w:tblPr>
        <w:tblStyle w:val="a1"/>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134"/>
        <w:gridCol w:w="1134"/>
        <w:gridCol w:w="1134"/>
        <w:gridCol w:w="1134"/>
        <w:gridCol w:w="1134"/>
        <w:gridCol w:w="1036"/>
      </w:tblGrid>
      <w:tr w:rsidR="00267580" w14:paraId="31970C24" w14:textId="77777777">
        <w:trPr>
          <w:cantSplit/>
          <w:jc w:val="center"/>
        </w:trPr>
        <w:tc>
          <w:tcPr>
            <w:tcW w:w="2122" w:type="dxa"/>
          </w:tcPr>
          <w:p w14:paraId="00000097" w14:textId="77777777" w:rsidR="00267580" w:rsidRDefault="00000000">
            <w:pPr>
              <w:jc w:val="right"/>
              <w:rPr>
                <w:sz w:val="14"/>
                <w:szCs w:val="14"/>
              </w:rPr>
            </w:pPr>
            <w:r>
              <w:rPr>
                <w:sz w:val="14"/>
                <w:szCs w:val="14"/>
              </w:rPr>
              <w:t>Sistema de medición de caudal</w:t>
            </w:r>
          </w:p>
          <w:p w14:paraId="00000098" w14:textId="77777777" w:rsidR="00267580" w:rsidRDefault="00267580">
            <w:pPr>
              <w:rPr>
                <w:sz w:val="14"/>
                <w:szCs w:val="14"/>
              </w:rPr>
            </w:pPr>
          </w:p>
          <w:p w14:paraId="00000099" w14:textId="77777777" w:rsidR="00267580" w:rsidRDefault="00000000">
            <w:pPr>
              <w:rPr>
                <w:sz w:val="14"/>
                <w:szCs w:val="14"/>
              </w:rPr>
            </w:pPr>
            <w:r>
              <w:rPr>
                <w:sz w:val="14"/>
                <w:szCs w:val="14"/>
              </w:rPr>
              <w:t>Tipo de usuario</w:t>
            </w:r>
          </w:p>
        </w:tc>
        <w:tc>
          <w:tcPr>
            <w:tcW w:w="1134" w:type="dxa"/>
          </w:tcPr>
          <w:p w14:paraId="0000009A" w14:textId="77777777" w:rsidR="00267580" w:rsidRDefault="00000000">
            <w:pPr>
              <w:rPr>
                <w:sz w:val="14"/>
                <w:szCs w:val="14"/>
              </w:rPr>
            </w:pPr>
            <w:r>
              <w:rPr>
                <w:sz w:val="14"/>
                <w:szCs w:val="14"/>
              </w:rPr>
              <w:t>Compuertas calibradas</w:t>
            </w:r>
          </w:p>
        </w:tc>
        <w:tc>
          <w:tcPr>
            <w:tcW w:w="1134" w:type="dxa"/>
          </w:tcPr>
          <w:p w14:paraId="0000009B" w14:textId="77777777" w:rsidR="00267580" w:rsidRDefault="00000000">
            <w:pPr>
              <w:rPr>
                <w:sz w:val="14"/>
                <w:szCs w:val="14"/>
              </w:rPr>
            </w:pPr>
            <w:r>
              <w:rPr>
                <w:sz w:val="14"/>
                <w:szCs w:val="14"/>
              </w:rPr>
              <w:t>Vertedero</w:t>
            </w:r>
          </w:p>
        </w:tc>
        <w:tc>
          <w:tcPr>
            <w:tcW w:w="1134" w:type="dxa"/>
          </w:tcPr>
          <w:p w14:paraId="0000009C" w14:textId="77777777" w:rsidR="00267580" w:rsidRDefault="00000000">
            <w:pPr>
              <w:rPr>
                <w:sz w:val="14"/>
                <w:szCs w:val="14"/>
              </w:rPr>
            </w:pPr>
            <w:r>
              <w:rPr>
                <w:sz w:val="14"/>
                <w:szCs w:val="14"/>
              </w:rPr>
              <w:t xml:space="preserve">Canaleta </w:t>
            </w:r>
            <w:proofErr w:type="spellStart"/>
            <w:r>
              <w:rPr>
                <w:sz w:val="14"/>
                <w:szCs w:val="14"/>
              </w:rPr>
              <w:t>Parshall</w:t>
            </w:r>
            <w:proofErr w:type="spellEnd"/>
          </w:p>
        </w:tc>
        <w:tc>
          <w:tcPr>
            <w:tcW w:w="1134" w:type="dxa"/>
          </w:tcPr>
          <w:p w14:paraId="0000009D" w14:textId="77777777" w:rsidR="00267580" w:rsidRDefault="00000000">
            <w:pPr>
              <w:rPr>
                <w:sz w:val="14"/>
                <w:szCs w:val="14"/>
              </w:rPr>
            </w:pPr>
            <w:proofErr w:type="spellStart"/>
            <w:r>
              <w:rPr>
                <w:sz w:val="14"/>
                <w:szCs w:val="14"/>
              </w:rPr>
              <w:t>Macromedidor</w:t>
            </w:r>
            <w:proofErr w:type="spellEnd"/>
            <w:r>
              <w:rPr>
                <w:sz w:val="14"/>
                <w:szCs w:val="14"/>
              </w:rPr>
              <w:t xml:space="preserve"> (Análogo o digital)</w:t>
            </w:r>
          </w:p>
        </w:tc>
        <w:tc>
          <w:tcPr>
            <w:tcW w:w="1134" w:type="dxa"/>
          </w:tcPr>
          <w:p w14:paraId="0000009E" w14:textId="77777777" w:rsidR="00267580" w:rsidRDefault="00000000">
            <w:pPr>
              <w:rPr>
                <w:sz w:val="14"/>
                <w:szCs w:val="14"/>
              </w:rPr>
            </w:pPr>
            <w:r>
              <w:rPr>
                <w:sz w:val="14"/>
                <w:szCs w:val="14"/>
              </w:rPr>
              <w:t>Micromedidor (Análogo o digital)</w:t>
            </w:r>
          </w:p>
        </w:tc>
        <w:tc>
          <w:tcPr>
            <w:tcW w:w="1036" w:type="dxa"/>
          </w:tcPr>
          <w:p w14:paraId="0000009F" w14:textId="77777777" w:rsidR="00267580" w:rsidRDefault="00000000">
            <w:pPr>
              <w:rPr>
                <w:sz w:val="14"/>
                <w:szCs w:val="14"/>
              </w:rPr>
            </w:pPr>
            <w:r>
              <w:rPr>
                <w:sz w:val="14"/>
                <w:szCs w:val="14"/>
              </w:rPr>
              <w:t>Elemento de medición con sistema de telemetría</w:t>
            </w:r>
          </w:p>
        </w:tc>
      </w:tr>
      <w:tr w:rsidR="00267580" w14:paraId="0AB9803F" w14:textId="77777777">
        <w:trPr>
          <w:cantSplit/>
          <w:jc w:val="center"/>
        </w:trPr>
        <w:tc>
          <w:tcPr>
            <w:tcW w:w="2122" w:type="dxa"/>
          </w:tcPr>
          <w:p w14:paraId="000000A0" w14:textId="77777777" w:rsidR="00267580" w:rsidRDefault="00267580">
            <w:pPr>
              <w:jc w:val="both"/>
              <w:rPr>
                <w:sz w:val="14"/>
                <w:szCs w:val="14"/>
              </w:rPr>
            </w:pPr>
          </w:p>
          <w:p w14:paraId="000000A1" w14:textId="77777777" w:rsidR="00267580" w:rsidRDefault="00000000">
            <w:pPr>
              <w:jc w:val="both"/>
              <w:rPr>
                <w:sz w:val="14"/>
                <w:szCs w:val="14"/>
              </w:rPr>
            </w:pPr>
            <w:r>
              <w:rPr>
                <w:sz w:val="14"/>
                <w:szCs w:val="14"/>
              </w:rPr>
              <w:t>XXXX</w:t>
            </w:r>
          </w:p>
          <w:p w14:paraId="000000A2" w14:textId="77777777" w:rsidR="00267580" w:rsidRDefault="00267580">
            <w:pPr>
              <w:jc w:val="both"/>
              <w:rPr>
                <w:sz w:val="14"/>
                <w:szCs w:val="14"/>
              </w:rPr>
            </w:pPr>
          </w:p>
        </w:tc>
        <w:tc>
          <w:tcPr>
            <w:tcW w:w="1134" w:type="dxa"/>
          </w:tcPr>
          <w:p w14:paraId="000000A3" w14:textId="77777777" w:rsidR="00267580" w:rsidRDefault="00267580">
            <w:pPr>
              <w:rPr>
                <w:sz w:val="14"/>
                <w:szCs w:val="14"/>
              </w:rPr>
            </w:pPr>
          </w:p>
          <w:p w14:paraId="000000A4" w14:textId="77777777" w:rsidR="00267580" w:rsidRDefault="00000000">
            <w:pPr>
              <w:rPr>
                <w:sz w:val="14"/>
                <w:szCs w:val="14"/>
              </w:rPr>
            </w:pPr>
            <w:r>
              <w:rPr>
                <w:sz w:val="14"/>
                <w:szCs w:val="14"/>
              </w:rPr>
              <w:t>X</w:t>
            </w:r>
          </w:p>
        </w:tc>
        <w:tc>
          <w:tcPr>
            <w:tcW w:w="1134" w:type="dxa"/>
          </w:tcPr>
          <w:p w14:paraId="000000A5" w14:textId="77777777" w:rsidR="00267580" w:rsidRDefault="00267580">
            <w:pPr>
              <w:rPr>
                <w:sz w:val="14"/>
                <w:szCs w:val="14"/>
              </w:rPr>
            </w:pPr>
          </w:p>
          <w:p w14:paraId="000000A6" w14:textId="77777777" w:rsidR="00267580" w:rsidRDefault="00000000">
            <w:pPr>
              <w:rPr>
                <w:sz w:val="14"/>
                <w:szCs w:val="14"/>
              </w:rPr>
            </w:pPr>
            <w:r>
              <w:rPr>
                <w:sz w:val="14"/>
                <w:szCs w:val="14"/>
              </w:rPr>
              <w:t>X</w:t>
            </w:r>
          </w:p>
        </w:tc>
        <w:tc>
          <w:tcPr>
            <w:tcW w:w="1134" w:type="dxa"/>
          </w:tcPr>
          <w:p w14:paraId="000000A7" w14:textId="77777777" w:rsidR="00267580" w:rsidRDefault="00267580">
            <w:pPr>
              <w:rPr>
                <w:sz w:val="14"/>
                <w:szCs w:val="14"/>
              </w:rPr>
            </w:pPr>
          </w:p>
          <w:p w14:paraId="000000A8" w14:textId="77777777" w:rsidR="00267580" w:rsidRDefault="00000000">
            <w:pPr>
              <w:rPr>
                <w:sz w:val="14"/>
                <w:szCs w:val="14"/>
              </w:rPr>
            </w:pPr>
            <w:r>
              <w:rPr>
                <w:sz w:val="14"/>
                <w:szCs w:val="14"/>
              </w:rPr>
              <w:t>X</w:t>
            </w:r>
          </w:p>
        </w:tc>
        <w:tc>
          <w:tcPr>
            <w:tcW w:w="1134" w:type="dxa"/>
          </w:tcPr>
          <w:p w14:paraId="000000A9" w14:textId="77777777" w:rsidR="00267580" w:rsidRDefault="00267580">
            <w:pPr>
              <w:rPr>
                <w:sz w:val="14"/>
                <w:szCs w:val="14"/>
              </w:rPr>
            </w:pPr>
          </w:p>
          <w:p w14:paraId="000000AA" w14:textId="77777777" w:rsidR="00267580" w:rsidRDefault="00000000">
            <w:pPr>
              <w:rPr>
                <w:sz w:val="14"/>
                <w:szCs w:val="14"/>
              </w:rPr>
            </w:pPr>
            <w:r>
              <w:rPr>
                <w:sz w:val="14"/>
                <w:szCs w:val="14"/>
              </w:rPr>
              <w:t>X</w:t>
            </w:r>
          </w:p>
        </w:tc>
        <w:tc>
          <w:tcPr>
            <w:tcW w:w="1134" w:type="dxa"/>
          </w:tcPr>
          <w:p w14:paraId="000000AB" w14:textId="77777777" w:rsidR="00267580" w:rsidRDefault="00267580">
            <w:pPr>
              <w:rPr>
                <w:sz w:val="14"/>
                <w:szCs w:val="14"/>
              </w:rPr>
            </w:pPr>
          </w:p>
          <w:p w14:paraId="000000AC" w14:textId="77777777" w:rsidR="00267580" w:rsidRDefault="00000000">
            <w:pPr>
              <w:rPr>
                <w:sz w:val="14"/>
                <w:szCs w:val="14"/>
              </w:rPr>
            </w:pPr>
            <w:r>
              <w:rPr>
                <w:sz w:val="14"/>
                <w:szCs w:val="14"/>
              </w:rPr>
              <w:t>X</w:t>
            </w:r>
          </w:p>
        </w:tc>
        <w:tc>
          <w:tcPr>
            <w:tcW w:w="1036" w:type="dxa"/>
          </w:tcPr>
          <w:p w14:paraId="000000AD" w14:textId="77777777" w:rsidR="00267580" w:rsidRDefault="00267580">
            <w:pPr>
              <w:rPr>
                <w:sz w:val="14"/>
                <w:szCs w:val="14"/>
              </w:rPr>
            </w:pPr>
          </w:p>
          <w:p w14:paraId="000000AE" w14:textId="77777777" w:rsidR="00267580" w:rsidRDefault="00000000">
            <w:pPr>
              <w:rPr>
                <w:sz w:val="14"/>
                <w:szCs w:val="14"/>
              </w:rPr>
            </w:pPr>
            <w:r>
              <w:rPr>
                <w:sz w:val="14"/>
                <w:szCs w:val="14"/>
              </w:rPr>
              <w:t>X</w:t>
            </w:r>
          </w:p>
        </w:tc>
      </w:tr>
    </w:tbl>
    <w:p w14:paraId="000000AF" w14:textId="77777777" w:rsidR="00267580" w:rsidRDefault="00267580">
      <w:pPr>
        <w:jc w:val="both"/>
      </w:pPr>
    </w:p>
    <w:p w14:paraId="000000B0" w14:textId="77777777" w:rsidR="00267580" w:rsidRDefault="00267580">
      <w:pPr>
        <w:jc w:val="both"/>
      </w:pPr>
    </w:p>
    <w:p w14:paraId="000000B1" w14:textId="6296AF89" w:rsidR="00267580" w:rsidRDefault="00000000">
      <w:pPr>
        <w:jc w:val="both"/>
      </w:pPr>
      <w:r>
        <w:t>Artículo 5°. - El titular de la concesión otorgada deberá realizar y presentar ante CORMACARENA dos (2) aforos de la fuente hídrica</w:t>
      </w:r>
      <w:r w:rsidR="001A7170">
        <w:t xml:space="preserve"> </w:t>
      </w:r>
      <w:r w:rsidR="001A7170" w:rsidRPr="00C02D78">
        <w:rPr>
          <w:u w:val="single"/>
        </w:rPr>
        <w:t>{{</w:t>
      </w:r>
      <w:proofErr w:type="spellStart"/>
      <w:r w:rsidR="001A7170" w:rsidRPr="00C02D78">
        <w:rPr>
          <w:u w:val="single"/>
        </w:rPr>
        <w:t>Nfuente</w:t>
      </w:r>
      <w:proofErr w:type="spellEnd"/>
      <w:r w:rsidR="001A7170" w:rsidRPr="00C02D78">
        <w:rPr>
          <w:u w:val="single"/>
        </w:rPr>
        <w:t>}}</w:t>
      </w:r>
      <w:r>
        <w:t xml:space="preserve"> y del canal de riego, durante los meses correspondientes al periodo seco, esto es, XXXX, y por el tiempo que se otorga esta concesión, con el respectivo registro fotográfico y la cartera de aforo, dentro de los treinta (30) días calendario siguientes a su realización.</w:t>
      </w:r>
    </w:p>
    <w:p w14:paraId="000000B2" w14:textId="77777777" w:rsidR="00267580" w:rsidRDefault="00267580">
      <w:pPr>
        <w:jc w:val="both"/>
      </w:pPr>
    </w:p>
    <w:p w14:paraId="000000B3" w14:textId="44E47A47" w:rsidR="00267580" w:rsidRDefault="00000000">
      <w:pPr>
        <w:jc w:val="both"/>
      </w:pPr>
      <w:r>
        <w:t xml:space="preserve">Artículo 6°. – El titular deberá actualizar la valla informativa en un término de sesenta (60) días contados a partir de la ejecutoria de este acto administrativo, de acuerdo con las especificaciones técnicas contempladas en el concepto técnico No. </w:t>
      </w:r>
      <w:r>
        <w:rPr>
          <w:color w:val="000000"/>
        </w:rPr>
        <w:t>PM-GA.3.</w:t>
      </w:r>
      <w:proofErr w:type="gramStart"/>
      <w:r>
        <w:rPr>
          <w:color w:val="000000"/>
        </w:rPr>
        <w:t>44.</w:t>
      </w:r>
      <w:r w:rsidR="00783BE9" w:rsidRPr="00C02D78">
        <w:rPr>
          <w:color w:val="000000"/>
          <w:u w:val="single"/>
        </w:rPr>
        <w:t>{</w:t>
      </w:r>
      <w:proofErr w:type="gramEnd"/>
      <w:r w:rsidR="00783BE9" w:rsidRPr="00C02D78">
        <w:rPr>
          <w:color w:val="000000"/>
          <w:u w:val="single"/>
        </w:rPr>
        <w:t>{</w:t>
      </w:r>
      <w:proofErr w:type="spellStart"/>
      <w:r w:rsidR="00783BE9" w:rsidRPr="00C02D78">
        <w:rPr>
          <w:color w:val="000000"/>
          <w:u w:val="single"/>
        </w:rPr>
        <w:t>CTecni</w:t>
      </w:r>
      <w:proofErr w:type="spellEnd"/>
      <w:r w:rsidR="00783BE9" w:rsidRPr="00C02D78">
        <w:rPr>
          <w:color w:val="000000"/>
          <w:u w:val="single"/>
        </w:rPr>
        <w:t>}}</w:t>
      </w:r>
      <w:r w:rsidR="00783BE9">
        <w:rPr>
          <w:color w:val="000000"/>
        </w:rPr>
        <w:t>.</w:t>
      </w:r>
      <w:r>
        <w:t xml:space="preserve"> CORMACARENA cuenta con un diseño establecido (editable), el cual se encuentra disponible en la página web, en el </w:t>
      </w:r>
      <w:proofErr w:type="gramStart"/>
      <w:r>
        <w:t>link</w:t>
      </w:r>
      <w:proofErr w:type="gramEnd"/>
      <w:r>
        <w:t xml:space="preserve"> </w:t>
      </w:r>
      <w:hyperlink r:id="rId12">
        <w:r>
          <w:rPr>
            <w:color w:val="0000FF"/>
            <w:u w:val="single"/>
          </w:rPr>
          <w:t>https://www.cormacarena.gov.co/centro-de-documentacion/piezas-de-diseño/</w:t>
        </w:r>
      </w:hyperlink>
    </w:p>
    <w:p w14:paraId="000000B4" w14:textId="77777777" w:rsidR="00267580" w:rsidRDefault="00267580">
      <w:pPr>
        <w:jc w:val="both"/>
      </w:pPr>
    </w:p>
    <w:p w14:paraId="000000B5" w14:textId="77777777" w:rsidR="00267580" w:rsidRDefault="00000000">
      <w:pPr>
        <w:jc w:val="both"/>
      </w:pPr>
      <w:r>
        <w:t xml:space="preserve">Artículo 7°. – El titular de la concesión deberá dar cumplimiento a los requerimientos que realice CORMACARENA respecto a la presentación del Programa de Uso Eficiente y Ahorro del Agua PUEAA, de acuerdo con los términos de referencia emitidos por el Ministerio de Ambiente y Desarrollo Sostenible, establecidos en el artículo 2 de la Resolución No. 1257 de fecha 10 de julio de 2018. </w:t>
      </w:r>
    </w:p>
    <w:p w14:paraId="000000B6" w14:textId="77777777" w:rsidR="00267580" w:rsidRDefault="00267580">
      <w:pPr>
        <w:jc w:val="both"/>
      </w:pPr>
    </w:p>
    <w:p w14:paraId="000000B7" w14:textId="77777777" w:rsidR="00267580" w:rsidRDefault="00000000">
      <w:pPr>
        <w:jc w:val="both"/>
      </w:pPr>
      <w:r>
        <w:t>Artículo 8°. -  El titular deberá dar estricto cumplimiento a las siguientes obligaciones, recomendaciones y prohibiciones, que le son comunes a cada una de las disposiciones del resuelve del presente acto administrativo:</w:t>
      </w:r>
    </w:p>
    <w:p w14:paraId="000000B8" w14:textId="77777777" w:rsidR="00267580" w:rsidRDefault="00267580">
      <w:pPr>
        <w:jc w:val="both"/>
      </w:pPr>
    </w:p>
    <w:p w14:paraId="000000B9"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deberá publicar el encabezado y parte resolutiva del presente acto administrativo, en un periódico de amplia circulación nacional o regional, dentro de los diez (10) días hábiles siguientes a la notificación del mismo, acreditando la ejecución mediante envío de una copia legible del ejemplar respectivo, dentro de los tres (3) días siguientes a la fecha de su publicación, </w:t>
      </w:r>
      <w:r>
        <w:rPr>
          <w:rFonts w:eastAsia="Arial"/>
          <w:color w:val="000000"/>
        </w:rPr>
        <w:lastRenderedPageBreak/>
        <w:t>con destino al expediente de referencia, lo anterior para dar cumplimiento al principio de publicidad de los actos administrativos.</w:t>
      </w:r>
    </w:p>
    <w:p w14:paraId="000000BA"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para ceder o traspasar la concesión otorgada, necesita autorización previa por parte de esta Autoridad Ambiental. </w:t>
      </w:r>
      <w:proofErr w:type="spellStart"/>
      <w:r>
        <w:rPr>
          <w:rFonts w:eastAsia="Arial"/>
          <w:color w:val="000000"/>
        </w:rPr>
        <w:t>Cormacarena</w:t>
      </w:r>
      <w:proofErr w:type="spellEnd"/>
      <w:r>
        <w:rPr>
          <w:rFonts w:eastAsia="Arial"/>
          <w:color w:val="000000"/>
        </w:rPr>
        <w:t xml:space="preserve"> podrá negarla cuando por causas de utilidad pública o interés social lo estime conveniente, mediante acto administrativo fundamentado y motivado.  </w:t>
      </w:r>
    </w:p>
    <w:p w14:paraId="000000BB"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concesión deberá velar por la protección de los nacimientos y rondas de las corrientes inmersas en el predio y especialmente de sus caudales ecológicos, los cuales garantizan la continuidad de la flora y fauna acuáticas y la disponibilidad para otros usuarios; por lo tanto, en caso de extrema sequía siempre se deberá dejar correr por el cauce natural el cincuenta por ciento (50%) del caudal total de llegada al sistema de captación y en caso de ser necesario se suspenderá la captación.</w:t>
      </w:r>
    </w:p>
    <w:p w14:paraId="000000BC" w14:textId="451C2969"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concesión, en caso de extrema sequía deberá suspender la captación de agua de la fuente hídrica</w:t>
      </w:r>
      <w:r w:rsidR="00F536FB">
        <w:rPr>
          <w:rFonts w:eastAsia="Arial"/>
          <w:color w:val="000000"/>
        </w:rPr>
        <w:t xml:space="preserve"> </w:t>
      </w:r>
      <w:r w:rsidR="00F536FB" w:rsidRPr="00C02D78">
        <w:rPr>
          <w:rFonts w:eastAsia="Arial"/>
          <w:color w:val="000000"/>
          <w:u w:val="single"/>
        </w:rPr>
        <w:t>{{</w:t>
      </w:r>
      <w:proofErr w:type="spellStart"/>
      <w:r w:rsidR="00F536FB" w:rsidRPr="00C02D78">
        <w:rPr>
          <w:rFonts w:eastAsia="Arial"/>
          <w:color w:val="000000"/>
          <w:u w:val="single"/>
        </w:rPr>
        <w:t>Nfuente</w:t>
      </w:r>
      <w:proofErr w:type="spellEnd"/>
      <w:r w:rsidR="00F536FB" w:rsidRPr="00C02D78">
        <w:rPr>
          <w:rFonts w:eastAsia="Arial"/>
          <w:color w:val="000000"/>
          <w:u w:val="single"/>
        </w:rPr>
        <w:t>}}</w:t>
      </w:r>
      <w:r>
        <w:rPr>
          <w:rFonts w:eastAsia="Arial"/>
          <w:color w:val="000000"/>
        </w:rPr>
        <w:t xml:space="preserve"> de acuerdo con lo establecido en el concepto técnico No. PM-GA.3.</w:t>
      </w:r>
      <w:proofErr w:type="gramStart"/>
      <w:r>
        <w:rPr>
          <w:rFonts w:eastAsia="Arial"/>
          <w:color w:val="000000"/>
        </w:rPr>
        <w:t>44.</w:t>
      </w:r>
      <w:r w:rsidR="00783BE9" w:rsidRPr="00C02D78">
        <w:rPr>
          <w:rFonts w:eastAsia="Arial"/>
          <w:color w:val="000000"/>
          <w:u w:val="single"/>
        </w:rPr>
        <w:t>{</w:t>
      </w:r>
      <w:proofErr w:type="gramEnd"/>
      <w:r w:rsidR="00783BE9" w:rsidRPr="00C02D78">
        <w:rPr>
          <w:rFonts w:eastAsia="Arial"/>
          <w:color w:val="000000"/>
          <w:u w:val="single"/>
        </w:rPr>
        <w:t>{</w:t>
      </w:r>
      <w:proofErr w:type="spellStart"/>
      <w:r w:rsidR="00783BE9" w:rsidRPr="00C02D78">
        <w:rPr>
          <w:rFonts w:eastAsia="Arial"/>
          <w:color w:val="000000"/>
          <w:u w:val="single"/>
        </w:rPr>
        <w:t>CTecni</w:t>
      </w:r>
      <w:proofErr w:type="spellEnd"/>
      <w:r w:rsidR="00783BE9" w:rsidRPr="00C02D78">
        <w:rPr>
          <w:rFonts w:eastAsia="Arial"/>
          <w:color w:val="000000"/>
          <w:u w:val="single"/>
        </w:rPr>
        <w:t>}}</w:t>
      </w:r>
      <w:r w:rsidR="00783BE9">
        <w:rPr>
          <w:rFonts w:eastAsia="Arial"/>
          <w:color w:val="000000"/>
        </w:rPr>
        <w:t>.</w:t>
      </w:r>
    </w:p>
    <w:p w14:paraId="000000BD"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uso de la ronda de la fuente hídrica debe ser netamente de carácter protector y los dueños de los predios inmersos deberán velar por la seguridad y persistencia de ésta y reportar a CORMACARENA las anomalías, daños y perjuicios que terceros puedan ocasionar en ellos. </w:t>
      </w:r>
    </w:p>
    <w:p w14:paraId="000000BE"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 la concesión deberá contribuir por el uso del recurso hídrico con la tasa que por este concepto establezca el Gobierno Nacional durante el primer mes siguiente al vencimiento de cada año. Para ello deberá hacer uso del formulario de auto declaración de agua captada, disponible en la página de CORMACARENA enlace </w:t>
      </w:r>
      <w:hyperlink r:id="rId13">
        <w:r>
          <w:rPr>
            <w:rFonts w:eastAsia="Arial"/>
            <w:color w:val="0000FF"/>
            <w:u w:val="single"/>
          </w:rPr>
          <w:t>http://www.cormacarena.gov.co/descargarpdf.php?libro=1146</w:t>
        </w:r>
      </w:hyperlink>
      <w:r>
        <w:rPr>
          <w:rFonts w:eastAsia="Arial"/>
          <w:color w:val="0000FF"/>
          <w:u w:val="single"/>
        </w:rPr>
        <w:t>.</w:t>
      </w:r>
    </w:p>
    <w:p w14:paraId="000000BF" w14:textId="77777777" w:rsidR="00267580" w:rsidRDefault="00000000">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 la presente </w:t>
      </w:r>
      <w:proofErr w:type="gramStart"/>
      <w:r>
        <w:rPr>
          <w:rFonts w:eastAsia="Arial"/>
          <w:color w:val="000000"/>
        </w:rPr>
        <w:t>concesión,</w:t>
      </w:r>
      <w:proofErr w:type="gramEnd"/>
      <w:r>
        <w:rPr>
          <w:rFonts w:eastAsia="Arial"/>
          <w:color w:val="000000"/>
        </w:rPr>
        <w:t xml:space="preserve"> deberá cumplir con lo dispuesto en la Resolución No. PS-GJ.1.2.</w:t>
      </w:r>
      <w:proofErr w:type="gramStart"/>
      <w:r>
        <w:rPr>
          <w:rFonts w:eastAsia="Arial"/>
          <w:color w:val="000000"/>
        </w:rPr>
        <w:t>6.XXXX</w:t>
      </w:r>
      <w:proofErr w:type="gramEnd"/>
      <w:r>
        <w:rPr>
          <w:rFonts w:eastAsia="Arial"/>
          <w:color w:val="000000"/>
        </w:rPr>
        <w:t>, en donde se establece el nuevo régimen de tarifas para el cobro de los servicios de control y seguimiento anual, las cuales variarán de acuerdo a las características propias de cada proyecto.</w:t>
      </w:r>
    </w:p>
    <w:p w14:paraId="000000C0" w14:textId="0F8DAB13" w:rsidR="00267580" w:rsidRDefault="00000000">
      <w:pPr>
        <w:numPr>
          <w:ilvl w:val="0"/>
          <w:numId w:val="2"/>
        </w:numPr>
        <w:pBdr>
          <w:top w:val="nil"/>
          <w:left w:val="nil"/>
          <w:bottom w:val="nil"/>
          <w:right w:val="nil"/>
          <w:between w:val="nil"/>
        </w:pBdr>
        <w:spacing w:after="160" w:line="259" w:lineRule="auto"/>
        <w:jc w:val="both"/>
        <w:rPr>
          <w:rFonts w:eastAsia="Arial"/>
          <w:color w:val="000000"/>
        </w:rPr>
      </w:pPr>
      <w:r>
        <w:rPr>
          <w:rFonts w:eastAsia="Arial"/>
          <w:color w:val="000000"/>
        </w:rPr>
        <w:t>El titular deberá dar estricto cumplimiento a las prohibiciones dispuestas en el concepto técnico N.º PM-GA.</w:t>
      </w:r>
      <w:r w:rsidR="00783BE9" w:rsidRPr="00C02D78">
        <w:rPr>
          <w:rFonts w:eastAsia="Arial"/>
          <w:color w:val="000000"/>
          <w:u w:val="single"/>
        </w:rPr>
        <w:t>{{</w:t>
      </w:r>
      <w:proofErr w:type="spellStart"/>
      <w:r w:rsidR="00783BE9" w:rsidRPr="00C02D78">
        <w:rPr>
          <w:rFonts w:eastAsia="Arial"/>
          <w:color w:val="000000"/>
          <w:u w:val="single"/>
        </w:rPr>
        <w:t>CTecni</w:t>
      </w:r>
      <w:proofErr w:type="spellEnd"/>
      <w:r w:rsidR="00783BE9" w:rsidRPr="00C02D78">
        <w:rPr>
          <w:rFonts w:eastAsia="Arial"/>
          <w:color w:val="000000"/>
          <w:u w:val="single"/>
        </w:rPr>
        <w:t>}}</w:t>
      </w:r>
      <w:r w:rsidR="00783BE9">
        <w:rPr>
          <w:rFonts w:eastAsia="Arial"/>
          <w:color w:val="000000"/>
        </w:rPr>
        <w:t xml:space="preserve"> </w:t>
      </w:r>
      <w:r>
        <w:rPr>
          <w:rFonts w:eastAsia="Arial"/>
          <w:color w:val="000000"/>
        </w:rPr>
        <w:t>y a las contempladas en los artículos 2.2.3.2.24.1 y 2.2.3.2.24.2 del Decreto 1076 de 2015.</w:t>
      </w:r>
    </w:p>
    <w:p w14:paraId="000000C1" w14:textId="77777777" w:rsidR="00267580" w:rsidRDefault="00267580">
      <w:pPr>
        <w:jc w:val="both"/>
      </w:pPr>
    </w:p>
    <w:p w14:paraId="000000C2" w14:textId="77777777" w:rsidR="00267580" w:rsidRDefault="00000000">
      <w:pPr>
        <w:jc w:val="both"/>
      </w:pPr>
      <w:r>
        <w:t>Artículo 9°. -  Será causal de caducidad del presente permiso el incumplimiento de cualquiera de las obligaciones expresamente señaladas en este acto administrativo, así como las previstas en el Decreto Único 1076 de 2015 y demás normas concordantes.</w:t>
      </w:r>
    </w:p>
    <w:p w14:paraId="000000C3" w14:textId="77777777" w:rsidR="00267580" w:rsidRDefault="00267580">
      <w:pPr>
        <w:jc w:val="both"/>
      </w:pPr>
    </w:p>
    <w:p w14:paraId="000000C4" w14:textId="77777777" w:rsidR="00267580" w:rsidRDefault="00000000">
      <w:pPr>
        <w:spacing w:after="200"/>
        <w:jc w:val="both"/>
      </w:pPr>
      <w:r>
        <w:t xml:space="preserve">Parágrafo. CORMACARENA podrá revocar o suspender los permisos, autorizaciones o concesiones para el uso o aprovechamiento de los recursos </w:t>
      </w:r>
      <w:r>
        <w:lastRenderedPageBreak/>
        <w:t xml:space="preserve">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Pr>
          <w:highlight w:val="white"/>
        </w:rPr>
        <w:t>2.2.3.2.24.5</w:t>
      </w:r>
      <w:r>
        <w:t xml:space="preserve"> del Decreto 1076 de 2015.</w:t>
      </w:r>
    </w:p>
    <w:p w14:paraId="000000C5" w14:textId="77777777" w:rsidR="00267580" w:rsidRDefault="00267580">
      <w:pPr>
        <w:jc w:val="both"/>
      </w:pPr>
    </w:p>
    <w:p w14:paraId="000000C6" w14:textId="28A98D82" w:rsidR="00267580" w:rsidRDefault="00000000">
      <w:pPr>
        <w:jc w:val="both"/>
      </w:pPr>
      <w:r>
        <w:t xml:space="preserve">Artículo 10º.-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t>Nº</w:t>
      </w:r>
      <w:proofErr w:type="spellEnd"/>
      <w:r>
        <w:t xml:space="preserve"> PM-GA.3.37.</w:t>
      </w:r>
      <w:r w:rsidR="00296E9B" w:rsidRPr="00296E9B">
        <w:t xml:space="preserve"> </w:t>
      </w:r>
      <w:r w:rsidR="00296E9B" w:rsidRPr="00C02D78">
        <w:rPr>
          <w:u w:val="single"/>
        </w:rPr>
        <w:t>{{</w:t>
      </w:r>
      <w:proofErr w:type="spellStart"/>
      <w:r w:rsidR="00296E9B" w:rsidRPr="00C02D78">
        <w:rPr>
          <w:u w:val="single"/>
        </w:rPr>
        <w:t>NumExp</w:t>
      </w:r>
      <w:proofErr w:type="spellEnd"/>
      <w:r w:rsidR="00296E9B" w:rsidRPr="00C02D78">
        <w:rPr>
          <w:u w:val="single"/>
        </w:rPr>
        <w:t>}}</w:t>
      </w:r>
    </w:p>
    <w:p w14:paraId="000000C7" w14:textId="77777777" w:rsidR="00267580" w:rsidRDefault="00267580">
      <w:pPr>
        <w:jc w:val="both"/>
      </w:pPr>
    </w:p>
    <w:p w14:paraId="000000C8" w14:textId="7F7128FF" w:rsidR="00267580" w:rsidRDefault="00000000">
      <w:pPr>
        <w:jc w:val="both"/>
      </w:pPr>
      <w:r>
        <w:t>Artículo 11°. - Notificar el presente acto administrativo a</w:t>
      </w:r>
      <w:r w:rsidR="00AA63D7">
        <w:t xml:space="preserve"> {{Nombre}},</w:t>
      </w:r>
      <w:r>
        <w:t xml:space="preserve"> identificada con</w:t>
      </w:r>
      <w:r w:rsidR="00296E9B">
        <w:t xml:space="preserve"> </w:t>
      </w:r>
      <w:r w:rsidR="00296E9B" w:rsidRPr="00C02D78">
        <w:rPr>
          <w:u w:val="single"/>
        </w:rPr>
        <w:t>{{</w:t>
      </w:r>
      <w:proofErr w:type="spellStart"/>
      <w:r w:rsidR="00296E9B" w:rsidRPr="00C02D78">
        <w:rPr>
          <w:u w:val="single"/>
        </w:rPr>
        <w:t>TIdentificacion</w:t>
      </w:r>
      <w:proofErr w:type="spellEnd"/>
      <w:r w:rsidR="00296E9B" w:rsidRPr="00C02D78">
        <w:rPr>
          <w:u w:val="single"/>
        </w:rPr>
        <w:t>}}</w:t>
      </w:r>
      <w:r w:rsidR="00296E9B" w:rsidRPr="00296E9B">
        <w:t xml:space="preserve">. </w:t>
      </w:r>
      <w:r w:rsidR="00296E9B" w:rsidRPr="00C02D78">
        <w:rPr>
          <w:u w:val="single"/>
        </w:rPr>
        <w:t>{{</w:t>
      </w:r>
      <w:proofErr w:type="spellStart"/>
      <w:r w:rsidR="00296E9B" w:rsidRPr="00C02D78">
        <w:rPr>
          <w:u w:val="single"/>
        </w:rPr>
        <w:t>NIdenticion</w:t>
      </w:r>
      <w:proofErr w:type="spellEnd"/>
      <w:r w:rsidR="00296E9B" w:rsidRPr="00C02D78">
        <w:rPr>
          <w:u w:val="single"/>
        </w:rPr>
        <w:t>}}</w:t>
      </w:r>
      <w:r w:rsidR="00296E9B">
        <w:t>, a</w:t>
      </w:r>
      <w:r>
        <w:t xml:space="preserve"> través de su representante legal, o quien haga sus veces, en </w:t>
      </w:r>
      <w:r w:rsidR="00296E9B">
        <w:t xml:space="preserve">la </w:t>
      </w:r>
      <w:r w:rsidR="00296E9B" w:rsidRPr="00C02D78">
        <w:rPr>
          <w:u w:val="single"/>
        </w:rPr>
        <w:t>{{</w:t>
      </w:r>
      <w:proofErr w:type="spellStart"/>
      <w:r w:rsidR="00296E9B" w:rsidRPr="00C02D78">
        <w:rPr>
          <w:u w:val="single"/>
        </w:rPr>
        <w:t>Direccion</w:t>
      </w:r>
      <w:proofErr w:type="spellEnd"/>
      <w:r w:rsidR="00296E9B" w:rsidRPr="00C02D78">
        <w:rPr>
          <w:u w:val="single"/>
        </w:rPr>
        <w:t>}}</w:t>
      </w:r>
      <w:r>
        <w:t xml:space="preserve"> en la ciudad de Villavicencio, teléfono </w:t>
      </w:r>
      <w:r w:rsidR="00296E9B" w:rsidRPr="00C02D78">
        <w:rPr>
          <w:u w:val="single"/>
        </w:rPr>
        <w:t>{{</w:t>
      </w:r>
      <w:proofErr w:type="spellStart"/>
      <w:r w:rsidR="00296E9B" w:rsidRPr="00C02D78">
        <w:rPr>
          <w:u w:val="single"/>
        </w:rPr>
        <w:t>Ntelefono</w:t>
      </w:r>
      <w:proofErr w:type="spellEnd"/>
      <w:r w:rsidR="00296E9B" w:rsidRPr="00C02D78">
        <w:rPr>
          <w:u w:val="single"/>
        </w:rPr>
        <w:t>}}</w:t>
      </w:r>
      <w:r>
        <w:t>, correo electrónico</w:t>
      </w:r>
      <w:r w:rsidR="00296E9B">
        <w:t xml:space="preserve"> </w:t>
      </w:r>
      <w:r w:rsidR="00296E9B" w:rsidRPr="00C02D78">
        <w:rPr>
          <w:u w:val="single"/>
        </w:rPr>
        <w:t>{{Correo}}</w:t>
      </w:r>
      <w:r>
        <w:t xml:space="preserve">. </w:t>
      </w:r>
      <w:r>
        <w:rPr>
          <w:color w:val="222222"/>
          <w:highlight w:val="white"/>
        </w:rPr>
        <w:t>conforme con las reglas previstas en los artículos 67 y 69 de la Ley 1437 de 2011.</w:t>
      </w:r>
      <w:r>
        <w:t xml:space="preserve"> </w:t>
      </w:r>
    </w:p>
    <w:p w14:paraId="000000C9" w14:textId="77777777" w:rsidR="00267580" w:rsidRDefault="00267580">
      <w:pPr>
        <w:jc w:val="both"/>
      </w:pPr>
    </w:p>
    <w:p w14:paraId="000000CA" w14:textId="77777777" w:rsidR="00267580" w:rsidRDefault="00000000">
      <w:pPr>
        <w:jc w:val="both"/>
      </w:pPr>
      <w:r>
        <w:t>Parágrafo. Al momento de surtirse la etapa de notificación se deberá remitir copia del concepto técnico al titular.</w:t>
      </w:r>
    </w:p>
    <w:p w14:paraId="000000CB" w14:textId="77777777" w:rsidR="00267580" w:rsidRDefault="00267580">
      <w:pPr>
        <w:jc w:val="both"/>
      </w:pPr>
    </w:p>
    <w:p w14:paraId="000000CC" w14:textId="77777777" w:rsidR="00267580" w:rsidRDefault="00000000">
      <w:pPr>
        <w:jc w:val="both"/>
      </w:pPr>
      <w:r>
        <w:t xml:space="preserve">Artículo 12º.- El grupo TIC`S y servicio al ciudadano adscrito a la Subdirección de Planeación y Ordenamiento Ambiental, deberá publicar el presente acto administrativo en la página web de CORMACARENA. </w:t>
      </w:r>
    </w:p>
    <w:p w14:paraId="000000CD" w14:textId="77777777" w:rsidR="00267580" w:rsidRDefault="00267580">
      <w:pPr>
        <w:jc w:val="both"/>
      </w:pPr>
    </w:p>
    <w:p w14:paraId="000000CE" w14:textId="77777777" w:rsidR="00267580" w:rsidRDefault="00000000">
      <w:pPr>
        <w:jc w:val="both"/>
      </w:pPr>
      <w:r>
        <w:t xml:space="preserve">Artículo 13°. -  Ejecutoriado el presente acto administrativo envíese copia a la Subdirección Administrativa Y Financiera, y al grupo Rentas de la Oficina Asesora Jurídica de CORMACARENA, para lo de su competencia. </w:t>
      </w:r>
    </w:p>
    <w:p w14:paraId="000000CF" w14:textId="77777777" w:rsidR="00267580" w:rsidRDefault="00267580">
      <w:pPr>
        <w:jc w:val="both"/>
      </w:pPr>
    </w:p>
    <w:p w14:paraId="000000D0" w14:textId="77777777" w:rsidR="00267580" w:rsidRDefault="00000000">
      <w:pPr>
        <w:jc w:val="both"/>
      </w:pPr>
      <w:r>
        <w:t>Artículo 14°.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00000D1" w14:textId="77777777" w:rsidR="00267580" w:rsidRDefault="00267580">
      <w:pPr>
        <w:jc w:val="both"/>
      </w:pPr>
    </w:p>
    <w:p w14:paraId="000000D2" w14:textId="77777777" w:rsidR="00267580" w:rsidRDefault="00000000">
      <w:pPr>
        <w:pBdr>
          <w:top w:val="nil"/>
          <w:left w:val="nil"/>
          <w:bottom w:val="nil"/>
          <w:right w:val="nil"/>
          <w:between w:val="nil"/>
        </w:pBdr>
        <w:spacing w:after="120"/>
        <w:jc w:val="center"/>
        <w:rPr>
          <w:rFonts w:eastAsia="Arial"/>
          <w:color w:val="000000"/>
        </w:rPr>
      </w:pPr>
      <w:r>
        <w:rPr>
          <w:rFonts w:eastAsia="Arial"/>
          <w:color w:val="000000"/>
        </w:rPr>
        <w:t>NOTIFÍQUESE, PUBLÍQUESE Y CÚMPLASE</w:t>
      </w:r>
    </w:p>
    <w:p w14:paraId="000000D3" w14:textId="77777777" w:rsidR="00267580" w:rsidRDefault="00267580">
      <w:pPr>
        <w:pBdr>
          <w:top w:val="nil"/>
          <w:left w:val="nil"/>
          <w:bottom w:val="nil"/>
          <w:right w:val="nil"/>
          <w:between w:val="nil"/>
        </w:pBdr>
        <w:spacing w:after="120"/>
        <w:jc w:val="center"/>
        <w:rPr>
          <w:rFonts w:eastAsia="Arial"/>
          <w:color w:val="000000"/>
        </w:rPr>
      </w:pPr>
    </w:p>
    <w:p w14:paraId="000000D4" w14:textId="77777777" w:rsidR="00267580" w:rsidRDefault="00267580">
      <w:pPr>
        <w:pBdr>
          <w:top w:val="nil"/>
          <w:left w:val="nil"/>
          <w:bottom w:val="nil"/>
          <w:right w:val="nil"/>
          <w:between w:val="nil"/>
        </w:pBdr>
        <w:spacing w:after="120"/>
        <w:jc w:val="center"/>
        <w:rPr>
          <w:rFonts w:eastAsia="Arial"/>
          <w:color w:val="000000"/>
        </w:rPr>
      </w:pPr>
    </w:p>
    <w:p w14:paraId="000000D5" w14:textId="71228C7B" w:rsidR="00267580" w:rsidRDefault="001D1E0A">
      <w:pPr>
        <w:pBdr>
          <w:top w:val="nil"/>
          <w:left w:val="nil"/>
          <w:bottom w:val="nil"/>
          <w:right w:val="nil"/>
          <w:between w:val="nil"/>
        </w:pBdr>
        <w:spacing w:after="120"/>
        <w:jc w:val="center"/>
      </w:pPr>
      <w:r w:rsidRPr="001D1E0A">
        <w:lastRenderedPageBreak/>
        <w:t>{{firma-pro-coordinador}}</w:t>
      </w:r>
    </w:p>
    <w:p w14:paraId="19F9F40C" w14:textId="25142DF4" w:rsidR="001D1E0A" w:rsidRDefault="001D1E0A">
      <w:pPr>
        <w:pBdr>
          <w:top w:val="nil"/>
          <w:left w:val="nil"/>
          <w:bottom w:val="nil"/>
          <w:right w:val="nil"/>
          <w:between w:val="nil"/>
        </w:pBdr>
        <w:spacing w:after="120"/>
        <w:jc w:val="center"/>
        <w:rPr>
          <w:rFonts w:eastAsia="Arial"/>
          <w:color w:val="000000"/>
        </w:rPr>
      </w:pPr>
      <w:r w:rsidRPr="001D1E0A">
        <w:t>{{firma-</w:t>
      </w:r>
      <w:proofErr w:type="spellStart"/>
      <w:r w:rsidRPr="001D1E0A">
        <w:t>tecnico</w:t>
      </w:r>
      <w:proofErr w:type="spellEnd"/>
      <w:r w:rsidRPr="001D1E0A">
        <w:t>-</w:t>
      </w:r>
      <w:proofErr w:type="spellStart"/>
      <w:r w:rsidRPr="001D1E0A">
        <w:t>juridico</w:t>
      </w:r>
      <w:proofErr w:type="spellEnd"/>
      <w:r w:rsidRPr="001D1E0A">
        <w:t>}}</w:t>
      </w:r>
    </w:p>
    <w:p w14:paraId="000000D7" w14:textId="77777777" w:rsidR="00267580" w:rsidRDefault="00000000">
      <w:pPr>
        <w:jc w:val="center"/>
      </w:pPr>
      <w:r>
        <w:t>ANDRÉS FELIPE GARCÍA CÉSPEDES</w:t>
      </w:r>
    </w:p>
    <w:p w14:paraId="000000D8" w14:textId="77777777" w:rsidR="00267580" w:rsidRDefault="00000000">
      <w:pPr>
        <w:jc w:val="center"/>
      </w:pPr>
      <w:r>
        <w:t>Director General de CORMACARENA</w:t>
      </w:r>
    </w:p>
    <w:p w14:paraId="000000D9" w14:textId="77777777" w:rsidR="00267580" w:rsidRDefault="00267580">
      <w:pPr>
        <w:jc w:val="center"/>
      </w:pPr>
    </w:p>
    <w:tbl>
      <w:tblPr>
        <w:tblStyle w:val="a2"/>
        <w:tblW w:w="9315" w:type="dxa"/>
        <w:tblLayout w:type="fixed"/>
        <w:tblLook w:val="0400" w:firstRow="0" w:lastRow="0" w:firstColumn="0" w:lastColumn="0" w:noHBand="0" w:noVBand="1"/>
      </w:tblPr>
      <w:tblGrid>
        <w:gridCol w:w="1287"/>
        <w:gridCol w:w="2057"/>
        <w:gridCol w:w="3285"/>
        <w:gridCol w:w="2686"/>
      </w:tblGrid>
      <w:tr w:rsidR="00267580" w14:paraId="2FB9E68C" w14:textId="77777777">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tcPr>
          <w:p w14:paraId="000000DA" w14:textId="77777777" w:rsidR="00267580" w:rsidRDefault="00000000">
            <w:pPr>
              <w:jc w:val="center"/>
              <w:rPr>
                <w:sz w:val="16"/>
                <w:szCs w:val="16"/>
              </w:rPr>
            </w:pPr>
            <w:r>
              <w:rPr>
                <w:sz w:val="16"/>
                <w:szCs w:val="16"/>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tcPr>
          <w:p w14:paraId="000000DC" w14:textId="77777777" w:rsidR="00267580" w:rsidRDefault="00000000">
            <w:pPr>
              <w:jc w:val="center"/>
              <w:rPr>
                <w:sz w:val="16"/>
                <w:szCs w:val="16"/>
              </w:rPr>
            </w:pPr>
            <w:r>
              <w:rPr>
                <w:sz w:val="16"/>
                <w:szCs w:val="16"/>
              </w:rPr>
              <w:t>Cargo</w:t>
            </w:r>
          </w:p>
        </w:tc>
        <w:tc>
          <w:tcPr>
            <w:tcW w:w="2686" w:type="dxa"/>
            <w:tcBorders>
              <w:top w:val="single" w:sz="4" w:space="0" w:color="000000"/>
              <w:left w:val="single" w:sz="4" w:space="0" w:color="000000"/>
              <w:bottom w:val="single" w:sz="4" w:space="0" w:color="000000"/>
              <w:right w:val="single" w:sz="4" w:space="0" w:color="000000"/>
            </w:tcBorders>
            <w:vAlign w:val="center"/>
          </w:tcPr>
          <w:p w14:paraId="000000DD" w14:textId="77777777" w:rsidR="00267580" w:rsidRDefault="00000000">
            <w:pPr>
              <w:jc w:val="center"/>
              <w:rPr>
                <w:sz w:val="16"/>
                <w:szCs w:val="16"/>
              </w:rPr>
            </w:pPr>
            <w:r>
              <w:rPr>
                <w:sz w:val="16"/>
                <w:szCs w:val="16"/>
              </w:rPr>
              <w:t>Firma</w:t>
            </w:r>
          </w:p>
        </w:tc>
      </w:tr>
      <w:tr w:rsidR="00267580" w14:paraId="09CE62C7"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DE" w14:textId="77777777" w:rsidR="00267580" w:rsidRDefault="00000000">
            <w:pPr>
              <w:jc w:val="center"/>
              <w:rPr>
                <w:sz w:val="16"/>
                <w:szCs w:val="16"/>
              </w:rPr>
            </w:pPr>
            <w:r>
              <w:rPr>
                <w:sz w:val="16"/>
                <w:szCs w:val="16"/>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DF" w14:textId="77777777" w:rsidR="00267580" w:rsidRDefault="00267580">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0" w14:textId="77777777" w:rsidR="00267580" w:rsidRDefault="00267580">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1" w14:textId="565DEF6A" w:rsidR="00267580" w:rsidRPr="001D1E0A" w:rsidRDefault="00E75FA6" w:rsidP="001D1E0A">
            <w:r w:rsidRPr="001D1E0A">
              <w:t>{{firma-pro-coordinador}}</w:t>
            </w:r>
          </w:p>
        </w:tc>
      </w:tr>
      <w:tr w:rsidR="00267580" w14:paraId="4DB01E92"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2" w14:textId="77777777" w:rsidR="00267580" w:rsidRDefault="00000000">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3" w14:textId="77777777" w:rsidR="00267580" w:rsidRDefault="00267580">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4" w14:textId="77777777" w:rsidR="00267580" w:rsidRDefault="00267580">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5" w14:textId="716AD5C0" w:rsidR="00267580" w:rsidRPr="001D1E0A" w:rsidRDefault="00E75FA6" w:rsidP="001D1E0A">
            <w:r w:rsidRPr="001D1E0A">
              <w:t>{{firma-</w:t>
            </w:r>
            <w:proofErr w:type="spellStart"/>
            <w:r w:rsidRPr="001D1E0A">
              <w:t>tecnico</w:t>
            </w:r>
            <w:proofErr w:type="spellEnd"/>
            <w:r w:rsidRPr="001D1E0A">
              <w:t>-</w:t>
            </w:r>
            <w:proofErr w:type="spellStart"/>
            <w:r w:rsidRPr="001D1E0A">
              <w:t>juridico</w:t>
            </w:r>
            <w:proofErr w:type="spellEnd"/>
            <w:r w:rsidRPr="001D1E0A">
              <w:t>}}</w:t>
            </w:r>
          </w:p>
        </w:tc>
      </w:tr>
      <w:tr w:rsidR="00267580" w14:paraId="78919C4E"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6" w14:textId="77777777" w:rsidR="00267580" w:rsidRDefault="00000000">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7" w14:textId="77777777" w:rsidR="00267580" w:rsidRDefault="00267580">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8" w14:textId="77777777" w:rsidR="00267580" w:rsidRDefault="00267580">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9" w14:textId="77777777" w:rsidR="00267580" w:rsidRDefault="00267580">
            <w:pPr>
              <w:jc w:val="center"/>
              <w:rPr>
                <w:sz w:val="16"/>
                <w:szCs w:val="16"/>
              </w:rPr>
            </w:pPr>
          </w:p>
        </w:tc>
      </w:tr>
      <w:tr w:rsidR="00267580" w14:paraId="0526514E"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A" w14:textId="77777777" w:rsidR="00267580" w:rsidRDefault="00000000">
            <w:pPr>
              <w:jc w:val="center"/>
              <w:rPr>
                <w:sz w:val="16"/>
                <w:szCs w:val="16"/>
              </w:rPr>
            </w:pPr>
            <w:r>
              <w:rPr>
                <w:sz w:val="16"/>
                <w:szCs w:val="16"/>
              </w:rPr>
              <w:t>Vo. Bo. Revisión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B" w14:textId="77777777" w:rsidR="00267580" w:rsidRDefault="00267580">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C" w14:textId="77777777" w:rsidR="00267580" w:rsidRDefault="00267580">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D" w14:textId="77777777" w:rsidR="00267580" w:rsidRDefault="00267580">
            <w:pPr>
              <w:jc w:val="center"/>
              <w:rPr>
                <w:sz w:val="16"/>
                <w:szCs w:val="16"/>
              </w:rPr>
            </w:pPr>
          </w:p>
        </w:tc>
      </w:tr>
      <w:tr w:rsidR="00267580" w14:paraId="2A09BF48"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E" w14:textId="77777777" w:rsidR="00267580" w:rsidRDefault="00000000">
            <w:pPr>
              <w:jc w:val="center"/>
              <w:rPr>
                <w:sz w:val="16"/>
                <w:szCs w:val="16"/>
              </w:rPr>
            </w:pPr>
            <w:r>
              <w:rPr>
                <w:sz w:val="16"/>
                <w:szCs w:val="16"/>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F" w14:textId="77777777" w:rsidR="00267580" w:rsidRDefault="00267580">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F0" w14:textId="77777777" w:rsidR="00267580" w:rsidRDefault="00267580">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F1" w14:textId="77777777" w:rsidR="00267580" w:rsidRDefault="00267580">
            <w:pPr>
              <w:jc w:val="center"/>
              <w:rPr>
                <w:sz w:val="16"/>
                <w:szCs w:val="16"/>
              </w:rPr>
            </w:pPr>
          </w:p>
        </w:tc>
      </w:tr>
    </w:tbl>
    <w:p w14:paraId="000000F2" w14:textId="77777777" w:rsidR="00267580" w:rsidRDefault="00267580">
      <w:pPr>
        <w:jc w:val="center"/>
      </w:pPr>
    </w:p>
    <w:p w14:paraId="000000F3" w14:textId="77777777" w:rsidR="00267580" w:rsidRDefault="00267580">
      <w:pPr>
        <w:jc w:val="center"/>
      </w:pPr>
    </w:p>
    <w:p w14:paraId="000000F4" w14:textId="77777777" w:rsidR="00267580" w:rsidRDefault="00267580">
      <w:pPr>
        <w:rPr>
          <w:sz w:val="23"/>
          <w:szCs w:val="23"/>
        </w:rPr>
      </w:pPr>
    </w:p>
    <w:p w14:paraId="000000F5" w14:textId="77777777" w:rsidR="00267580" w:rsidRDefault="00267580">
      <w:pPr>
        <w:rPr>
          <w:sz w:val="23"/>
          <w:szCs w:val="23"/>
        </w:rPr>
      </w:pPr>
    </w:p>
    <w:p w14:paraId="000000F6" w14:textId="77777777" w:rsidR="00267580" w:rsidRDefault="00267580">
      <w:pPr>
        <w:spacing w:line="276" w:lineRule="auto"/>
        <w:rPr>
          <w:sz w:val="22"/>
          <w:szCs w:val="22"/>
        </w:rPr>
      </w:pPr>
    </w:p>
    <w:p w14:paraId="000000F7" w14:textId="77777777" w:rsidR="00267580" w:rsidRDefault="00267580">
      <w:pPr>
        <w:rPr>
          <w:sz w:val="23"/>
          <w:szCs w:val="23"/>
        </w:rPr>
      </w:pPr>
    </w:p>
    <w:sectPr w:rsidR="00267580">
      <w:headerReference w:type="default" r:id="rId14"/>
      <w:footerReference w:type="default" r:id="rId15"/>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BE92" w14:textId="77777777" w:rsidR="004A7152" w:rsidRDefault="004A7152">
      <w:r>
        <w:separator/>
      </w:r>
    </w:p>
  </w:endnote>
  <w:endnote w:type="continuationSeparator" w:id="0">
    <w:p w14:paraId="00E936AE" w14:textId="77777777" w:rsidR="004A7152" w:rsidRDefault="004A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egri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0F0081F8" w:rsidR="00267580" w:rsidRDefault="00000000">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4B5AC4">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4B5AC4">
      <w:rPr>
        <w:rFonts w:eastAsia="Arial"/>
        <w:noProof/>
        <w:color w:val="000000"/>
        <w:sz w:val="16"/>
        <w:szCs w:val="16"/>
      </w:rPr>
      <w:t>2</w:t>
    </w:r>
    <w:r>
      <w:rPr>
        <w:rFonts w:eastAsia="Arial"/>
        <w:color w:val="000000"/>
        <w:sz w:val="16"/>
        <w:szCs w:val="16"/>
      </w:rPr>
      <w:fldChar w:fldCharType="end"/>
    </w:r>
  </w:p>
  <w:p w14:paraId="000000FB" w14:textId="77777777" w:rsidR="00267580" w:rsidRDefault="00267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4C19" w14:textId="77777777" w:rsidR="004A7152" w:rsidRDefault="004A7152">
      <w:r>
        <w:separator/>
      </w:r>
    </w:p>
  </w:footnote>
  <w:footnote w:type="continuationSeparator" w:id="0">
    <w:p w14:paraId="5A46D411" w14:textId="77777777" w:rsidR="004A7152" w:rsidRDefault="004A7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8" w14:textId="77777777" w:rsidR="00267580" w:rsidRDefault="00000000">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rPr>
      <w:drawing>
        <wp:anchor distT="0" distB="0" distL="0" distR="0" simplePos="0" relativeHeight="251658240" behindDoc="1" locked="0" layoutInCell="1" hidden="0" allowOverlap="1" wp14:anchorId="5C17D4F5" wp14:editId="1951B284">
          <wp:simplePos x="0" y="0"/>
          <wp:positionH relativeFrom="column">
            <wp:posOffset>-1080134</wp:posOffset>
          </wp:positionH>
          <wp:positionV relativeFrom="paragraph">
            <wp:posOffset>-454659</wp:posOffset>
          </wp:positionV>
          <wp:extent cx="7794625" cy="10086975"/>
          <wp:effectExtent l="0" t="0" r="0" b="0"/>
          <wp:wrapNone/>
          <wp:docPr id="6"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000000F9" w14:textId="77777777" w:rsidR="00267580" w:rsidRDefault="002675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79A"/>
    <w:multiLevelType w:val="multilevel"/>
    <w:tmpl w:val="5DFE371A"/>
    <w:lvl w:ilvl="0">
      <w:start w:val="1"/>
      <w:numFmt w:val="decimal"/>
      <w:pStyle w:val="Listaconvie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A07C87"/>
    <w:multiLevelType w:val="multilevel"/>
    <w:tmpl w:val="13CA7642"/>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C5C0D"/>
    <w:multiLevelType w:val="multilevel"/>
    <w:tmpl w:val="4490B3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pStyle w:val="Estilo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B401DF"/>
    <w:multiLevelType w:val="multilevel"/>
    <w:tmpl w:val="CB0C01AC"/>
    <w:lvl w:ilvl="0">
      <w:start w:val="100"/>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3824746">
    <w:abstractNumId w:val="3"/>
  </w:num>
  <w:num w:numId="2" w16cid:durableId="76363149">
    <w:abstractNumId w:val="0"/>
  </w:num>
  <w:num w:numId="3" w16cid:durableId="168103630">
    <w:abstractNumId w:val="2"/>
  </w:num>
  <w:num w:numId="4" w16cid:durableId="337271054">
    <w:abstractNumId w:val="1"/>
  </w:num>
  <w:num w:numId="5" w16cid:durableId="12355081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580"/>
    <w:rsid w:val="000178BE"/>
    <w:rsid w:val="001A7170"/>
    <w:rsid w:val="001C6089"/>
    <w:rsid w:val="001D1E0A"/>
    <w:rsid w:val="00247BA6"/>
    <w:rsid w:val="00267580"/>
    <w:rsid w:val="00296E9B"/>
    <w:rsid w:val="004A7152"/>
    <w:rsid w:val="004B5AC4"/>
    <w:rsid w:val="005444AA"/>
    <w:rsid w:val="00567217"/>
    <w:rsid w:val="00591352"/>
    <w:rsid w:val="00783BE9"/>
    <w:rsid w:val="00831A54"/>
    <w:rsid w:val="00934F6A"/>
    <w:rsid w:val="00AA63D7"/>
    <w:rsid w:val="00B31185"/>
    <w:rsid w:val="00B944D6"/>
    <w:rsid w:val="00C02D78"/>
    <w:rsid w:val="00E75FA6"/>
    <w:rsid w:val="00E87748"/>
    <w:rsid w:val="00EF6116"/>
    <w:rsid w:val="00F53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C925"/>
  <w15:docId w15:val="{22E6D85E-28BD-4A18-851E-A2B91FAE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A6"/>
    <w:rPr>
      <w:rFonts w:eastAsia="Times New Roman"/>
      <w:lang w:val="es-ES" w:eastAsia="es-ES"/>
    </w:rPr>
  </w:style>
  <w:style w:type="paragraph" w:styleId="Ttulo1">
    <w:name w:val="heading 1"/>
    <w:aliases w:val="Título p"/>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
    <w:basedOn w:val="Normal"/>
    <w:next w:val="Normal"/>
    <w:link w:val="Ttulo2Car"/>
    <w:uiPriority w:val="9"/>
    <w:semiHidden/>
    <w:unhideWhenUsed/>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semiHidden/>
    <w:unhideWhenUsed/>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iPriority w:val="9"/>
    <w:semiHidden/>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uiPriority w:val="9"/>
    <w:semiHidden/>
    <w:unhideWhenUsed/>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rsid w:val="0035458D"/>
    <w:pPr>
      <w:spacing w:after="120"/>
    </w:pPr>
  </w:style>
  <w:style w:type="character" w:customStyle="1" w:styleId="TextoindependienteCar">
    <w:name w:val="Texto independiente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numbering" w:customStyle="1" w:styleId="Sinlista1">
    <w:name w:val="Sin lista1"/>
    <w:next w:val="Sinlista"/>
    <w:uiPriority w:val="99"/>
    <w:semiHidden/>
    <w:unhideWhenUsed/>
    <w:rsid w:val="00C95EDE"/>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basedOn w:val="Normal"/>
    <w:link w:val="TextonotapieCar"/>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numbering" w:customStyle="1" w:styleId="Sinlista11">
    <w:name w:val="Sin lista11"/>
    <w:next w:val="Sinlista"/>
    <w:uiPriority w:val="99"/>
    <w:semiHidden/>
    <w:unhideWhenUsed/>
    <w:rsid w:val="00C95EDE"/>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uiPriority w:val="99"/>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uiPriority w:val="99"/>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numbering" w:customStyle="1" w:styleId="Sinlista2">
    <w:name w:val="Sin lista2"/>
    <w:next w:val="Sinlista"/>
    <w:uiPriority w:val="99"/>
    <w:semiHidden/>
    <w:unhideWhenUsed/>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C95EDE"/>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numbering" w:customStyle="1" w:styleId="Sinlista4">
    <w:name w:val="Sin lista4"/>
    <w:next w:val="Sinlista"/>
    <w:uiPriority w:val="99"/>
    <w:semiHidden/>
    <w:unhideWhenUsed/>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Sinlista5">
    <w:name w:val="Sin lista5"/>
    <w:next w:val="Sinlista"/>
    <w:uiPriority w:val="99"/>
    <w:semiHidden/>
    <w:unhideWhenUsed/>
    <w:rsid w:val="00C95EDE"/>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
    <w:name w:val="Sin lista6"/>
    <w:next w:val="Sinlista"/>
    <w:uiPriority w:val="99"/>
    <w:semiHidden/>
    <w:unhideWhenUsed/>
    <w:rsid w:val="001E4842"/>
  </w:style>
  <w:style w:type="numbering" w:customStyle="1" w:styleId="Sinlista7">
    <w:name w:val="Sin lista7"/>
    <w:next w:val="Sinlista"/>
    <w:uiPriority w:val="99"/>
    <w:semiHidden/>
    <w:unhideWhenUsed/>
    <w:rsid w:val="005C7F30"/>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527B2B"/>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uiPriority w:val="99"/>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uiPriority w:val="11"/>
    <w:qFormat/>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uiPriority w:val="99"/>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inlista9">
    <w:name w:val="Sin lista9"/>
    <w:next w:val="Sinlista"/>
    <w:uiPriority w:val="99"/>
    <w:semiHidden/>
    <w:unhideWhenUsed/>
    <w:rsid w:val="00E55B1E"/>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B206A6"/>
    <w:rPr>
      <w:color w:val="605E5C"/>
      <w:shd w:val="clear" w:color="auto" w:fill="E1DFDD"/>
    </w:rPr>
  </w:style>
  <w:style w:type="table" w:customStyle="1" w:styleId="a">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73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ormacarena.gov.co/descargarpdf.php?libro=11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rmacarena.gov.co/centro-de-documentacion/piezas-de-dise%C3%B1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wIA6bFDej518QxRSj4hl3L9LA==">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3022</Words>
  <Characters>16625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14</cp:revision>
  <dcterms:created xsi:type="dcterms:W3CDTF">2023-03-28T23:56:00Z</dcterms:created>
  <dcterms:modified xsi:type="dcterms:W3CDTF">2024-04-26T19:56:00Z</dcterms:modified>
</cp:coreProperties>
</file>