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4B5BDCC2" w14:textId="76B97CD7" w:rsidR="00A97EC9" w:rsidRPr="00A97EC9" w:rsidRDefault="00A97EC9" w:rsidP="00A97EC9">
            <w:pPr>
              <w:pStyle w:val="Prrafodelista"/>
              <w:numPr>
                <w:ilvl w:val="0"/>
                <w:numId w:val="40"/>
              </w:numPr>
              <w:jc w:val="both"/>
              <w:rPr>
                <w:rFonts w:eastAsiaTheme="majorEastAsia"/>
                <w:sz w:val="24"/>
                <w:szCs w:val="24"/>
              </w:rPr>
            </w:pPr>
            <w:r w:rsidRPr="00A97EC9">
              <w:rPr>
                <w:rFonts w:eastAsiaTheme="majorEastAsia"/>
                <w:sz w:val="24"/>
                <w:szCs w:val="24"/>
              </w:rPr>
              <w:t xml:space="preserve">Al revisar lo que escribí en la Pauta de Reflexión de la Fase 1, mis intereses profesionales estaban enfocados en el desarrollo de software tanto </w:t>
            </w:r>
            <w:proofErr w:type="spellStart"/>
            <w:r w:rsidRPr="00A97EC9">
              <w:rPr>
                <w:rFonts w:eastAsiaTheme="majorEastAsia"/>
                <w:sz w:val="24"/>
                <w:szCs w:val="24"/>
              </w:rPr>
              <w:t>frontend</w:t>
            </w:r>
            <w:proofErr w:type="spellEnd"/>
            <w:r w:rsidRPr="00A97EC9">
              <w:rPr>
                <w:rFonts w:eastAsiaTheme="majorEastAsia"/>
                <w:sz w:val="24"/>
                <w:szCs w:val="24"/>
              </w:rPr>
              <w:t xml:space="preserve"> como </w:t>
            </w:r>
            <w:proofErr w:type="spellStart"/>
            <w:r w:rsidRPr="00A97EC9">
              <w:rPr>
                <w:rFonts w:eastAsiaTheme="majorEastAsia"/>
                <w:sz w:val="24"/>
                <w:szCs w:val="24"/>
              </w:rPr>
              <w:t>backend</w:t>
            </w:r>
            <w:proofErr w:type="spellEnd"/>
            <w:r w:rsidRPr="00A97EC9">
              <w:rPr>
                <w:rFonts w:eastAsiaTheme="majorEastAsia"/>
                <w:sz w:val="24"/>
                <w:szCs w:val="24"/>
              </w:rPr>
              <w:t>, la integración de plataformas, la seguridad informática, el diseño de interfaces y el uso de buenas prácticas de arquitectura. Desde el inicio tenía claro que quería crecer como desarrollador especializado y que, a largo plazo, me gustaría crear mi propia empresa tecnológica. Después de haber realizado mi Proyecto , estos intereses no han cambiado; por el contrario, se han fortalecido. El trabajo en el proyecto me permitió confirmar que disfruto programar, resolver problemas técnicos, integrar distintos módulos y asegurar que las funcionalidades sean estables y seguras. Además, pude ver con más claridad la importancia de aplicar buenas prácticas y pensar siempre en soluciones escalables, algo que coincide completamente con los objetivos que tenía desde el comienzo. En resumen, el Proyecto  no modificó mis intereses profesionales, pero sí reafirmó mi motivación por seguir profundizando en desarrollo, arquitectura y seguridad, y me dio mayor convicción respecto al camino que quiero seguir en mi formación y futuro profesional.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58F57038" w14:textId="5401D11B" w:rsidR="00761B8A" w:rsidRPr="00A97EC9" w:rsidRDefault="00A97EC9" w:rsidP="4496426B">
            <w:pPr>
              <w:jc w:val="both"/>
              <w:rPr>
                <w:rFonts w:ascii="Century Gothic" w:eastAsiaTheme="minorEastAsia" w:hAnsi="Century Gothic"/>
                <w:sz w:val="20"/>
                <w:szCs w:val="20"/>
                <w:lang w:eastAsia="es-ES"/>
              </w:rPr>
            </w:pPr>
            <w:r w:rsidRPr="00A97EC9">
              <w:rPr>
                <w:rFonts w:ascii="Century Gothic" w:eastAsiaTheme="minorEastAsia" w:hAnsi="Century Gothic"/>
                <w:sz w:val="20"/>
                <w:szCs w:val="20"/>
                <w:lang w:eastAsia="es-ES"/>
              </w:rPr>
              <w:t xml:space="preserve">Al revisar lo que escribí en la Fase 1, había identificado como mis principales fortalezas la programación, la capacidad de análisis, la integración de plataformas, la comprensión de arquitectura y los aspectos de seguridad, mientras que mis debilidades estaban relacionadas con la documentación, la organización, el trabajo bajo presión y la constancia en tareas más administrativas. Después de realizar mi Proyecto APT, estas percepciones no cambiaron, pero sí se hicieron más claras. El desarrollo técnico del sistema me permitió confirmar que mis fortalezas efectivamente están en lo práctico: resolver problemas con código, estructurar funcionalidades y buscar soluciones eficientes. A la vez, las debilidades que había mencionado también se hicieron evidentes, especialmente al momento de documentar cada etapa o planificar antes de programar, ya que me di cuenta de que </w:t>
            </w:r>
            <w:r w:rsidRPr="00A97EC9">
              <w:rPr>
                <w:rFonts w:ascii="Century Gothic" w:eastAsiaTheme="minorEastAsia" w:hAnsi="Century Gothic"/>
                <w:sz w:val="20"/>
                <w:szCs w:val="20"/>
                <w:lang w:eastAsia="es-ES"/>
              </w:rPr>
              <w:lastRenderedPageBreak/>
              <w:t xml:space="preserve">tiendo a avanzar directo a la parte técnica sin preparar tanto la base administrativa. Para seguir fortaleciendo mis capacidades, quiero profundizar en desarrollo </w:t>
            </w:r>
            <w:proofErr w:type="spellStart"/>
            <w:r w:rsidRPr="00A97EC9">
              <w:rPr>
                <w:rFonts w:ascii="Century Gothic" w:eastAsiaTheme="minorEastAsia" w:hAnsi="Century Gothic"/>
                <w:sz w:val="20"/>
                <w:szCs w:val="20"/>
                <w:lang w:eastAsia="es-ES"/>
              </w:rPr>
              <w:t>backend</w:t>
            </w:r>
            <w:proofErr w:type="spellEnd"/>
            <w:r w:rsidRPr="00A97EC9">
              <w:rPr>
                <w:rFonts w:ascii="Century Gothic" w:eastAsiaTheme="minorEastAsia" w:hAnsi="Century Gothic"/>
                <w:sz w:val="20"/>
                <w:szCs w:val="20"/>
                <w:lang w:eastAsia="es-ES"/>
              </w:rPr>
              <w:t>, arquitectura y seguridad, aprovechando proyectos que me permitan mejorar mi dominio técnico. Y para mejorar mis debilidades, planeo trabajar de forma más ordenada, dedicar tiempo exclusivo a documentar, planificar antes de programar y acostumbrarme a mantener constancia incluso en las tareas que no son cien por ciento técnicas. El APT me ayudó a ver con más detalle qué debo potenciar y qué debo equilibrar para crecer profesionalmente.</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CD4F96C" w14:textId="7F18400E" w:rsidR="00761B8A" w:rsidRPr="00A97EC9" w:rsidRDefault="00A97EC9" w:rsidP="00A97EC9">
            <w:pPr>
              <w:pStyle w:val="Prrafodelista"/>
              <w:numPr>
                <w:ilvl w:val="0"/>
                <w:numId w:val="40"/>
              </w:numPr>
              <w:jc w:val="both"/>
              <w:rPr>
                <w:rFonts w:ascii="Calibri" w:hAnsi="Calibri"/>
                <w:b/>
                <w:bCs/>
                <w:color w:val="1F4E79" w:themeColor="accent1" w:themeShade="80"/>
              </w:rPr>
            </w:pPr>
            <w:r w:rsidRPr="00A97EC9">
              <w:rPr>
                <w:rFonts w:eastAsiaTheme="majorEastAsia"/>
                <w:sz w:val="24"/>
                <w:szCs w:val="24"/>
              </w:rPr>
              <w:t xml:space="preserve">Después de revisar lo que escribí en la Pauta de Reflexión de la Fase 1, donde señalaba que mis proyecciones laborales estaban orientadas a convertirme en un desarrollador especializado en </w:t>
            </w:r>
            <w:proofErr w:type="spellStart"/>
            <w:r w:rsidRPr="00A97EC9">
              <w:rPr>
                <w:rFonts w:eastAsiaTheme="majorEastAsia"/>
                <w:sz w:val="24"/>
                <w:szCs w:val="24"/>
              </w:rPr>
              <w:t>backend</w:t>
            </w:r>
            <w:proofErr w:type="spellEnd"/>
            <w:r w:rsidRPr="00A97EC9">
              <w:rPr>
                <w:rFonts w:eastAsiaTheme="majorEastAsia"/>
                <w:sz w:val="24"/>
                <w:szCs w:val="24"/>
              </w:rPr>
              <w:t>, arquitectura y seguridad informática, y que a largo plazo quería tener mi propia empresa, puedo decir que estas metas no han cambiado, sino que se han fortalecido. El Proyecto APT me permitió enfrentar desafíos reales de desarrollo, integrar componentes, pensar en soluciones técnicas más completas y entender mejor cómo se estructura un proyecto de software desde cero. Todo eso reforzó mi motivación por seguir creciendo en roles técnicos avanzados y me dejó claro que quiero seguir el camino hacia la arquitectura de software y la especialización profesional. Además, el APT me hizo ver que la idea de tener una empresa ya no es algo tan lejano o abstracto como pensaba al inicio; ahora la visualizo como una meta concreta y, con el tiempo, quiero que sea una gran empresa tecnológica capaz de liderar proyectos complejos y ofrecer soluciones innovadoras. Por eso, si pienso en mi vida laboral dentro de cinco años, me imagino trabajando como desarrollador o arquitecto de software en un nivel más avanzado, acumulando experiencia y construyendo las bases necesarias para levantar una empresa propia que pueda crecer con fuerza en el área tecnológica.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4124E2B5" w14:textId="0D1905AA" w:rsidR="00761B8A" w:rsidRDefault="00A97EC9" w:rsidP="4496426B">
            <w:pPr>
              <w:jc w:val="both"/>
              <w:rPr>
                <w:sz w:val="24"/>
                <w:szCs w:val="24"/>
              </w:rPr>
            </w:pPr>
            <w:r w:rsidRPr="00A97EC9">
              <w:rPr>
                <w:rFonts w:eastAsiaTheme="majorEastAsia"/>
                <w:sz w:val="24"/>
                <w:szCs w:val="24"/>
              </w:rPr>
              <w:t>En esta asignatura el trabajo en grupo se desarrolló solo entre dos personas, lo que hizo que en varios momentos fuera complejo coordinar horarios y avanzar al mismo ritmo. Aun así, destaco como aspecto positivo que siempre mantuvimos responsabilidad con las entregas y logramos organizarnos para cumplir con lo requerido, incluso cuando el tiempo era limitado. Desde mi perspectiva, uno de los puntos negativos fue que, por la carga técnica del proyecto, en ocasiones avancé solo en ciertas partes porque era más rápido resolver lo técnico directamente, lo que podía generar desequilibrios en la distribución del trabajo. Esta experiencia me permitió darme cuenta de que, en un equipo pequeño, la comunicación constante es clave para evitar que el peso del proyecto recaiga más en uno que en otro. Pensando en contextos laborales, creo que puedo mejorar en planificar con mayor anticipación, comunicar mejor mis avances y necesidades, y coordinar de manera más estratégica las tareas para que todos los integrantes del equipo participen de forma equilibrada. Trabajar en el APT me ayudó a entender la importancia de la organización colectiva y de no asumir que avanzar solo siempre es lo más eficiente, especialmente cuando se busca un trabajo colaborativo real.</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F548" w14:textId="77777777" w:rsidR="009E0D67" w:rsidRDefault="009E0D67" w:rsidP="00DF38AE">
      <w:pPr>
        <w:spacing w:after="0" w:line="240" w:lineRule="auto"/>
      </w:pPr>
      <w:r>
        <w:separator/>
      </w:r>
    </w:p>
  </w:endnote>
  <w:endnote w:type="continuationSeparator" w:id="0">
    <w:p w14:paraId="6420DD9A" w14:textId="77777777" w:rsidR="009E0D67" w:rsidRDefault="009E0D6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A9C4" w14:textId="77777777" w:rsidR="009E0D67" w:rsidRDefault="009E0D67" w:rsidP="00DF38AE">
      <w:pPr>
        <w:spacing w:after="0" w:line="240" w:lineRule="auto"/>
      </w:pPr>
      <w:r>
        <w:separator/>
      </w:r>
    </w:p>
  </w:footnote>
  <w:footnote w:type="continuationSeparator" w:id="0">
    <w:p w14:paraId="40015920" w14:textId="77777777" w:rsidR="009E0D67" w:rsidRDefault="009E0D6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4105726">
    <w:abstractNumId w:val="3"/>
  </w:num>
  <w:num w:numId="2" w16cid:durableId="481779824">
    <w:abstractNumId w:val="8"/>
  </w:num>
  <w:num w:numId="3" w16cid:durableId="1094743661">
    <w:abstractNumId w:val="12"/>
  </w:num>
  <w:num w:numId="4" w16cid:durableId="485324664">
    <w:abstractNumId w:val="28"/>
  </w:num>
  <w:num w:numId="5" w16cid:durableId="791946337">
    <w:abstractNumId w:val="30"/>
  </w:num>
  <w:num w:numId="6" w16cid:durableId="497383518">
    <w:abstractNumId w:val="4"/>
  </w:num>
  <w:num w:numId="7" w16cid:durableId="2092769320">
    <w:abstractNumId w:val="11"/>
  </w:num>
  <w:num w:numId="8" w16cid:durableId="1217085529">
    <w:abstractNumId w:val="19"/>
  </w:num>
  <w:num w:numId="9" w16cid:durableId="1398895459">
    <w:abstractNumId w:val="15"/>
  </w:num>
  <w:num w:numId="10" w16cid:durableId="1231697572">
    <w:abstractNumId w:val="9"/>
  </w:num>
  <w:num w:numId="11" w16cid:durableId="533419730">
    <w:abstractNumId w:val="24"/>
  </w:num>
  <w:num w:numId="12" w16cid:durableId="1185751174">
    <w:abstractNumId w:val="35"/>
  </w:num>
  <w:num w:numId="13" w16cid:durableId="842008120">
    <w:abstractNumId w:val="29"/>
  </w:num>
  <w:num w:numId="14" w16cid:durableId="1714496822">
    <w:abstractNumId w:val="1"/>
  </w:num>
  <w:num w:numId="15" w16cid:durableId="816798546">
    <w:abstractNumId w:val="36"/>
  </w:num>
  <w:num w:numId="16" w16cid:durableId="1135022330">
    <w:abstractNumId w:val="21"/>
  </w:num>
  <w:num w:numId="17" w16cid:durableId="533737707">
    <w:abstractNumId w:val="17"/>
  </w:num>
  <w:num w:numId="18" w16cid:durableId="509490699">
    <w:abstractNumId w:val="31"/>
  </w:num>
  <w:num w:numId="19" w16cid:durableId="28186450">
    <w:abstractNumId w:val="10"/>
  </w:num>
  <w:num w:numId="20" w16cid:durableId="1277057314">
    <w:abstractNumId w:val="39"/>
  </w:num>
  <w:num w:numId="21" w16cid:durableId="520358171">
    <w:abstractNumId w:val="34"/>
  </w:num>
  <w:num w:numId="22" w16cid:durableId="1310285470">
    <w:abstractNumId w:val="13"/>
  </w:num>
  <w:num w:numId="23" w16cid:durableId="885408970">
    <w:abstractNumId w:val="14"/>
  </w:num>
  <w:num w:numId="24" w16cid:durableId="421607282">
    <w:abstractNumId w:val="5"/>
  </w:num>
  <w:num w:numId="25" w16cid:durableId="1032151920">
    <w:abstractNumId w:val="16"/>
  </w:num>
  <w:num w:numId="26" w16cid:durableId="1748920539">
    <w:abstractNumId w:val="20"/>
  </w:num>
  <w:num w:numId="27" w16cid:durableId="1905599994">
    <w:abstractNumId w:val="23"/>
  </w:num>
  <w:num w:numId="28" w16cid:durableId="1194884632">
    <w:abstractNumId w:val="0"/>
  </w:num>
  <w:num w:numId="29" w16cid:durableId="31348368">
    <w:abstractNumId w:val="18"/>
  </w:num>
  <w:num w:numId="30" w16cid:durableId="139925200">
    <w:abstractNumId w:val="22"/>
  </w:num>
  <w:num w:numId="31" w16cid:durableId="259067861">
    <w:abstractNumId w:val="2"/>
  </w:num>
  <w:num w:numId="32" w16cid:durableId="1822234589">
    <w:abstractNumId w:val="7"/>
  </w:num>
  <w:num w:numId="33" w16cid:durableId="651645561">
    <w:abstractNumId w:val="32"/>
  </w:num>
  <w:num w:numId="34" w16cid:durableId="640231023">
    <w:abstractNumId w:val="38"/>
  </w:num>
  <w:num w:numId="35" w16cid:durableId="1418357696">
    <w:abstractNumId w:val="6"/>
  </w:num>
  <w:num w:numId="36" w16cid:durableId="2124037903">
    <w:abstractNumId w:val="25"/>
  </w:num>
  <w:num w:numId="37" w16cid:durableId="786387211">
    <w:abstractNumId w:val="37"/>
  </w:num>
  <w:num w:numId="38" w16cid:durableId="2023319314">
    <w:abstractNumId w:val="27"/>
  </w:num>
  <w:num w:numId="39" w16cid:durableId="360789388">
    <w:abstractNumId w:val="26"/>
  </w:num>
  <w:num w:numId="40" w16cid:durableId="14794227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D67"/>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97EC9"/>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5CB9"/>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1029</Words>
  <Characters>5222</Characters>
  <Application>Microsoft Office Word</Application>
  <DocSecurity>0</DocSecurity>
  <Lines>261</Lines>
  <Paragraphs>65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JOSUE CASTILLO LOYOLA</cp:lastModifiedBy>
  <cp:revision>44</cp:revision>
  <cp:lastPrinted>2019-12-16T20:10:00Z</cp:lastPrinted>
  <dcterms:created xsi:type="dcterms:W3CDTF">2021-12-31T12:50:00Z</dcterms:created>
  <dcterms:modified xsi:type="dcterms:W3CDTF">2025-12-08T00:16:00Z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