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9DE397C" w:rsidR="00050706" w:rsidRPr="00B4008E" w:rsidRDefault="00491EEE" w:rsidP="00E42375">
            <w:pPr>
              <w:rPr>
                <w:b/>
              </w:rPr>
            </w:pPr>
            <w:r w:rsidRPr="00491EEE">
              <w:rPr>
                <w:rFonts w:ascii="Calibri" w:hAnsi="Calibri" w:cs="Arial"/>
                <w:i/>
                <w:color w:val="548DD4"/>
                <w:sz w:val="20"/>
                <w:szCs w:val="20"/>
                <w:lang w:eastAsia="es-CL"/>
              </w:rPr>
              <w:t>SmartFlow – Sistema de Gestión y Reservas</w:t>
            </w:r>
            <w:r w:rsidR="00050706" w:rsidRPr="00B4008E">
              <w:rPr>
                <w:rFonts w:ascii="Calibri" w:hAnsi="Calibri" w:cs="Arial"/>
                <w:i/>
                <w:color w:val="548DD4"/>
                <w:sz w:val="20"/>
                <w:szCs w:val="20"/>
                <w:lang w:eastAsia="es-CL"/>
              </w:rPr>
              <w: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FD3434A" w14:textId="77777777"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El proyecto aborda principalmente las áreas de desempeño relacionadas con el desarrollo de software, ingeniería de sistemas, gestión de proyectos y diseño de interfaces web.</w:t>
            </w:r>
          </w:p>
          <w:p w14:paraId="1483625B" w14:textId="13A278D6"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Durante su ejecución se aplicaron conocimientos de análisis de requerimientos, modelamiento de datos, arquitectura en capas, y metodologías ágiles (Scrum), integrando aspectos técnicos, organizacionales y de comunicación efectiva en un entorno de trabajo colaborativo.</w:t>
            </w:r>
          </w:p>
          <w:p w14:paraId="2466888A" w14:textId="0F60E79F" w:rsidR="00050706" w:rsidRPr="00B4008E" w:rsidRDefault="00491EEE" w:rsidP="00491EEE">
            <w:pPr>
              <w:rPr>
                <w:b/>
              </w:rPr>
            </w:pPr>
            <w:r w:rsidRPr="00491EEE">
              <w:rPr>
                <w:rFonts w:ascii="Calibri" w:hAnsi="Calibri" w:cs="Arial"/>
                <w:i/>
                <w:color w:val="548DD4"/>
                <w:sz w:val="20"/>
                <w:szCs w:val="20"/>
                <w:lang w:eastAsia="es-CL"/>
              </w:rPr>
              <w:t>Asimismo, se vincula directamente con el área de Desarrollo de Aplicaciones Web, abarcando procesos de codificación, documentación técnica, pruebas y control de calidad, en concordancia con las competencias profesionales de la carrera de Ingeniería en Informática.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5F13FEF" w14:textId="1C2269CF"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Las competencias abordadas en el desarrollo del proyecto fueron las siguientes:</w:t>
            </w:r>
          </w:p>
          <w:p w14:paraId="60A66EC2" w14:textId="6F41D821"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Analizar, diseñar e implementar sistemas de información aplicando principios de ingeniería de software.</w:t>
            </w:r>
          </w:p>
          <w:p w14:paraId="0899B3F1" w14:textId="4C0D5117"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Modelar bases de datos relacionales y garantizar la integridad de la información a través del uso de Entity Framework y SQL Server.</w:t>
            </w:r>
          </w:p>
          <w:p w14:paraId="041CB9C4" w14:textId="35ECB6CC"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Aplicar metodologías ágiles (Scrum) para planificar, ejecutar y monitorear los avances del proyecto mediante entregas iterativas y controladas.</w:t>
            </w:r>
          </w:p>
          <w:p w14:paraId="5D0F5550" w14:textId="77777777"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Diseñar interfaces web usables y responsivas, considerando los principios de accesibilidad y experiencia de usuario.</w:t>
            </w:r>
          </w:p>
          <w:p w14:paraId="3048D859" w14:textId="77777777" w:rsidR="00491EEE" w:rsidRPr="00491EEE" w:rsidRDefault="00491EEE" w:rsidP="00491EEE">
            <w:pPr>
              <w:rPr>
                <w:rFonts w:ascii="Calibri" w:hAnsi="Calibri" w:cs="Arial"/>
                <w:i/>
                <w:color w:val="548DD4"/>
                <w:sz w:val="20"/>
                <w:szCs w:val="20"/>
                <w:lang w:eastAsia="es-CL"/>
              </w:rPr>
            </w:pPr>
          </w:p>
          <w:p w14:paraId="2C2496E7" w14:textId="552D88F9" w:rsidR="00491EEE" w:rsidRPr="00491EEE" w:rsidRDefault="00491EEE" w:rsidP="00491EEE">
            <w:pPr>
              <w:rPr>
                <w:rFonts w:ascii="Calibri" w:hAnsi="Calibri" w:cs="Arial"/>
                <w:i/>
                <w:color w:val="548DD4"/>
                <w:sz w:val="20"/>
                <w:szCs w:val="20"/>
                <w:lang w:eastAsia="es-CL"/>
              </w:rPr>
            </w:pPr>
            <w:r w:rsidRPr="00491EEE">
              <w:rPr>
                <w:rFonts w:ascii="Calibri" w:hAnsi="Calibri" w:cs="Arial"/>
                <w:i/>
                <w:color w:val="548DD4"/>
                <w:sz w:val="20"/>
                <w:szCs w:val="20"/>
                <w:lang w:eastAsia="es-CL"/>
              </w:rPr>
              <w:t>Implementar soluciones tecnológicas seguras, incorporando control de roles, manejo de sesiones y cifrado de contraseñas.</w:t>
            </w:r>
          </w:p>
          <w:p w14:paraId="2366AA78" w14:textId="12BDF310" w:rsidR="00050706" w:rsidRPr="00B4008E" w:rsidRDefault="00491EEE" w:rsidP="00491EEE">
            <w:pPr>
              <w:rPr>
                <w:b/>
              </w:rPr>
            </w:pPr>
            <w:r w:rsidRPr="00491EEE">
              <w:rPr>
                <w:rFonts w:ascii="Calibri" w:hAnsi="Calibri" w:cs="Arial"/>
                <w:i/>
                <w:color w:val="548DD4"/>
                <w:sz w:val="20"/>
                <w:szCs w:val="20"/>
                <w:lang w:eastAsia="es-CL"/>
              </w:rPr>
              <w:t>Colaborar efectivamente en equipos de trabajo, utilizando herramientas de control de versiones (GitHub) y gestión de tareas (Trello) para asegurar una comunicación continua y eficiente.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4CE6782" w14:textId="77777777" w:rsidR="00491EEE" w:rsidRPr="00491EEE" w:rsidRDefault="00491EEE" w:rsidP="00491EEE">
            <w:pPr>
              <w:pStyle w:val="paragraph"/>
              <w:numPr>
                <w:ilvl w:val="0"/>
                <w:numId w:val="6"/>
              </w:numPr>
              <w:spacing w:after="0"/>
              <w:jc w:val="both"/>
              <w:textAlignment w:val="baseline"/>
              <w:rPr>
                <w:rStyle w:val="normaltextrun"/>
                <w:rFonts w:ascii="Calibri" w:hAnsi="Calibri" w:cs="Calibri"/>
                <w:i/>
                <w:iCs/>
                <w:color w:val="0070C0"/>
                <w:sz w:val="18"/>
                <w:szCs w:val="18"/>
              </w:rPr>
            </w:pPr>
            <w:r w:rsidRPr="00491EEE">
              <w:rPr>
                <w:rStyle w:val="normaltextrun"/>
                <w:rFonts w:ascii="Calibri" w:hAnsi="Calibri" w:cs="Calibri"/>
                <w:i/>
                <w:iCs/>
                <w:color w:val="0070C0"/>
                <w:sz w:val="18"/>
                <w:szCs w:val="18"/>
              </w:rPr>
              <w:t>El proyecto SmartFlow – Sistema de Gestión y Reservas surge como una respuesta a la necesidad de optimizar los procesos administrativos y operativos en instituciones y organizaciones que gestionan reservas, horarios o servicios.</w:t>
            </w:r>
          </w:p>
          <w:p w14:paraId="5052E2B4" w14:textId="6B4EAD3F" w:rsidR="00491EEE" w:rsidRPr="00491EEE" w:rsidRDefault="00491EEE" w:rsidP="00491EEE">
            <w:pPr>
              <w:pStyle w:val="paragraph"/>
              <w:numPr>
                <w:ilvl w:val="0"/>
                <w:numId w:val="6"/>
              </w:numPr>
              <w:spacing w:after="0"/>
              <w:jc w:val="both"/>
              <w:textAlignment w:val="baseline"/>
              <w:rPr>
                <w:rStyle w:val="normaltextrun"/>
                <w:rFonts w:ascii="Calibri" w:hAnsi="Calibri" w:cs="Calibri"/>
                <w:i/>
                <w:iCs/>
                <w:color w:val="0070C0"/>
                <w:sz w:val="18"/>
                <w:szCs w:val="18"/>
              </w:rPr>
            </w:pPr>
            <w:r w:rsidRPr="00491EEE">
              <w:rPr>
                <w:rStyle w:val="normaltextrun"/>
                <w:rFonts w:ascii="Calibri" w:hAnsi="Calibri" w:cs="Calibri"/>
                <w:i/>
                <w:iCs/>
                <w:color w:val="0070C0"/>
                <w:sz w:val="18"/>
                <w:szCs w:val="18"/>
              </w:rPr>
              <w:t>En el contexto actual, donde la digitalización y la automatización son fundamentales para la eficiencia, este tipo de herramientas se ha vuelto altamente relevante dentro del campo profesional de la Ingeniería en Informática, ya que permite aplicar de manera práctica conocimientos de análisis de sistemas, bases de datos, desarrollo web y metodologías ágiles.</w:t>
            </w:r>
          </w:p>
          <w:p w14:paraId="4544FA25" w14:textId="263255E7" w:rsidR="00491EEE" w:rsidRPr="00491EEE" w:rsidRDefault="00491EEE" w:rsidP="00491EEE">
            <w:pPr>
              <w:pStyle w:val="paragraph"/>
              <w:numPr>
                <w:ilvl w:val="0"/>
                <w:numId w:val="6"/>
              </w:numPr>
              <w:spacing w:after="0"/>
              <w:jc w:val="both"/>
              <w:textAlignment w:val="baseline"/>
              <w:rPr>
                <w:rStyle w:val="normaltextrun"/>
                <w:rFonts w:ascii="Calibri" w:hAnsi="Calibri" w:cs="Calibri"/>
                <w:i/>
                <w:iCs/>
                <w:color w:val="0070C0"/>
                <w:sz w:val="18"/>
                <w:szCs w:val="18"/>
              </w:rPr>
            </w:pPr>
            <w:r w:rsidRPr="00491EEE">
              <w:rPr>
                <w:rStyle w:val="normaltextrun"/>
                <w:rFonts w:ascii="Calibri" w:hAnsi="Calibri" w:cs="Calibri"/>
                <w:i/>
                <w:iCs/>
                <w:color w:val="0070C0"/>
                <w:sz w:val="18"/>
                <w:szCs w:val="18"/>
              </w:rPr>
              <w:t>La situación abordada se enmarca en el contexto nacional, específicamente en instituciones de educación superior y empresas que presentan dificultades para organizar sus procesos internos de reserva de recursos, servicios o espacios. Estas organizaciones suelen depender de sistemas manuales o poco integrados, lo que genera pérdida de información, errores humanos y baja trazabilidad en los registros.</w:t>
            </w:r>
          </w:p>
          <w:p w14:paraId="0050C469" w14:textId="7E17260E" w:rsidR="00491EEE" w:rsidRPr="00491EEE" w:rsidRDefault="00491EEE" w:rsidP="00491EEE">
            <w:pPr>
              <w:pStyle w:val="paragraph"/>
              <w:numPr>
                <w:ilvl w:val="0"/>
                <w:numId w:val="6"/>
              </w:numPr>
              <w:spacing w:after="0"/>
              <w:jc w:val="both"/>
              <w:textAlignment w:val="baseline"/>
              <w:rPr>
                <w:rStyle w:val="normaltextrun"/>
                <w:rFonts w:ascii="Calibri" w:hAnsi="Calibri" w:cs="Calibri"/>
                <w:i/>
                <w:iCs/>
                <w:color w:val="0070C0"/>
                <w:sz w:val="18"/>
                <w:szCs w:val="18"/>
              </w:rPr>
            </w:pPr>
            <w:r w:rsidRPr="00491EEE">
              <w:rPr>
                <w:rStyle w:val="normaltextrun"/>
                <w:rFonts w:ascii="Calibri" w:hAnsi="Calibri" w:cs="Calibri"/>
                <w:i/>
                <w:iCs/>
                <w:color w:val="0070C0"/>
                <w:sz w:val="18"/>
                <w:szCs w:val="18"/>
              </w:rPr>
              <w:t>El proyecto tiene un impacto directo sobre los usuarios administrativos y operativos, quienes podrán gestionar de manera centralizada las reservas, reportes y notificaciones; y sobre los usuarios finales, que accederán a una interfaz intuitiva donde podrán realizar sus solicitudes de forma rápida, segura y desde cualquier dispositivo.</w:t>
            </w:r>
          </w:p>
          <w:p w14:paraId="358BADE4" w14:textId="77777777" w:rsidR="00491EEE" w:rsidRPr="00491EEE" w:rsidRDefault="00491EEE" w:rsidP="00491EEE">
            <w:pPr>
              <w:pStyle w:val="paragraph"/>
              <w:numPr>
                <w:ilvl w:val="0"/>
                <w:numId w:val="6"/>
              </w:numPr>
              <w:spacing w:after="0"/>
              <w:jc w:val="both"/>
              <w:textAlignment w:val="baseline"/>
              <w:rPr>
                <w:rStyle w:val="normaltextrun"/>
                <w:rFonts w:ascii="Calibri" w:hAnsi="Calibri" w:cs="Calibri"/>
                <w:i/>
                <w:iCs/>
                <w:color w:val="0070C0"/>
                <w:sz w:val="18"/>
                <w:szCs w:val="18"/>
              </w:rPr>
            </w:pPr>
            <w:r w:rsidRPr="00491EEE">
              <w:rPr>
                <w:rStyle w:val="normaltextrun"/>
                <w:rFonts w:ascii="Calibri" w:hAnsi="Calibri" w:cs="Calibri"/>
                <w:i/>
                <w:iCs/>
                <w:color w:val="0070C0"/>
                <w:sz w:val="18"/>
                <w:szCs w:val="18"/>
              </w:rPr>
              <w:t>El aporte de valor del proyecto radica en que SmartFlow proporciona una solución escalable, segura y adaptable, que mejora la eficiencia organizacional, reduce los tiempos de gestión y optimiza la comunicación entre usuarios y administradores.</w:t>
            </w:r>
          </w:p>
          <w:p w14:paraId="4A9AC1B7" w14:textId="77777777" w:rsidR="00491EEE" w:rsidRPr="00491EEE" w:rsidRDefault="00491EEE" w:rsidP="00491EEE">
            <w:pPr>
              <w:pStyle w:val="paragraph"/>
              <w:numPr>
                <w:ilvl w:val="0"/>
                <w:numId w:val="6"/>
              </w:numPr>
              <w:spacing w:after="0"/>
              <w:jc w:val="both"/>
              <w:textAlignment w:val="baseline"/>
              <w:rPr>
                <w:rStyle w:val="normaltextrun"/>
                <w:rFonts w:ascii="Calibri" w:hAnsi="Calibri" w:cs="Calibri"/>
                <w:i/>
                <w:iCs/>
                <w:color w:val="0070C0"/>
                <w:sz w:val="18"/>
                <w:szCs w:val="18"/>
              </w:rPr>
            </w:pPr>
            <w:r w:rsidRPr="00491EEE">
              <w:rPr>
                <w:rStyle w:val="normaltextrun"/>
                <w:rFonts w:ascii="Calibri" w:hAnsi="Calibri" w:cs="Calibri"/>
                <w:i/>
                <w:iCs/>
                <w:color w:val="0070C0"/>
                <w:sz w:val="18"/>
                <w:szCs w:val="18"/>
              </w:rPr>
              <w:t>A nivel académico, representa una oportunidad real de aplicar los conocimientos adquiridos en distintas asignaturas del plan de estudios, integrando áreas técnicas, de diseño y de gestión.</w:t>
            </w:r>
          </w:p>
          <w:p w14:paraId="543D7C6B" w14:textId="2E065469" w:rsidR="001202BF" w:rsidRPr="00B340E1" w:rsidRDefault="00491EEE" w:rsidP="00491EEE">
            <w:pPr>
              <w:pStyle w:val="Prrafodelista"/>
              <w:numPr>
                <w:ilvl w:val="0"/>
                <w:numId w:val="6"/>
              </w:numPr>
              <w:spacing w:after="0" w:line="240" w:lineRule="auto"/>
              <w:jc w:val="both"/>
              <w:rPr>
                <w:rFonts w:ascii="Calibri" w:hAnsi="Calibri" w:cs="Arial"/>
                <w:i/>
                <w:color w:val="0070C0"/>
                <w:sz w:val="18"/>
                <w:szCs w:val="20"/>
                <w:lang w:eastAsia="es-CL"/>
              </w:rPr>
            </w:pPr>
            <w:r w:rsidRPr="00491EEE">
              <w:rPr>
                <w:rStyle w:val="normaltextrun"/>
                <w:rFonts w:ascii="Calibri" w:hAnsi="Calibri" w:cs="Calibri"/>
                <w:i/>
                <w:iCs/>
                <w:color w:val="0070C0"/>
                <w:sz w:val="18"/>
                <w:szCs w:val="18"/>
              </w:rPr>
              <w:t>Desde una perspectiva profesional, el proyecto simula un entorno de desarrollo real, utilizando herramientas y metodologías que son parte del estándar actual de la industria del software.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C50551E" w14:textId="77777777"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Objetivo general:</w:t>
            </w:r>
          </w:p>
          <w:p w14:paraId="1748C59F" w14:textId="7E9DC516"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Diseñar e implementar una aplicación web bajo arquitectura en capas que permita gestionar reservas, usuarios y servicios de manera eficiente, segura y accesible, integrando módulos de autenticación, reportes y notificaciones automáticas.</w:t>
            </w:r>
          </w:p>
          <w:p w14:paraId="611820E6" w14:textId="059ED0C3"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Objetivos específicos:</w:t>
            </w:r>
          </w:p>
          <w:p w14:paraId="6E4DB111" w14:textId="38BB6E61"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Levantar y documentar los requerimientos funcionales y no funcionales del sistema bajo el estándar IEEE 830.</w:t>
            </w:r>
          </w:p>
          <w:p w14:paraId="41115432" w14:textId="09865928"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Diseñar la base de datos y el modelo de entidades relacionales que soporten la operación del sistema.</w:t>
            </w:r>
          </w:p>
          <w:p w14:paraId="058CF39D" w14:textId="021705D0"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Implementar los módulos principales del sistema, incluyendo gestión de usuarios, reservas y servicios.</w:t>
            </w:r>
          </w:p>
          <w:p w14:paraId="0B6A8EC7" w14:textId="77777777"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Desarrollar una interfaz web responsiva e intuitiva utilizando Razor Pages y Bootstrap 5.</w:t>
            </w:r>
          </w:p>
          <w:p w14:paraId="11F41960" w14:textId="77777777" w:rsidR="00491EEE" w:rsidRPr="00491EEE" w:rsidRDefault="00491EEE" w:rsidP="00491EEE">
            <w:pPr>
              <w:jc w:val="both"/>
              <w:rPr>
                <w:rFonts w:ascii="Calibri" w:hAnsi="Calibri" w:cs="Arial"/>
                <w:i/>
                <w:color w:val="0070C0"/>
                <w:sz w:val="18"/>
                <w:szCs w:val="20"/>
                <w:lang w:eastAsia="es-CL"/>
              </w:rPr>
            </w:pPr>
          </w:p>
          <w:p w14:paraId="6F2C8F0C" w14:textId="4846AB78"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lastRenderedPageBreak/>
              <w:t>Aplicar principios de seguridad en el manejo de datos, autenticación y control de roles.</w:t>
            </w:r>
          </w:p>
          <w:p w14:paraId="7ED051B8" w14:textId="5A2CE932" w:rsidR="00491EEE"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Generar reportes exportables a formatos PDF y XLS, con filtros dinámicos de búsqueda.</w:t>
            </w:r>
          </w:p>
          <w:p w14:paraId="3F52E2FB" w14:textId="18DBF961" w:rsidR="001202BF" w:rsidRPr="00491EEE" w:rsidRDefault="00491EEE" w:rsidP="00491EEE">
            <w:pPr>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Documentar el proceso de desarrollo aplicando la metodología ágil Scrum, asegurando entregas iterativas y controladas.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388E8C6E"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Para el desarrollo del proyecto SmartFlow, se utilizó la metodología ágil Scrum, debido a su flexibilidad, enfoque iterativo y su capacidad para adaptarse a los cambios durante el proceso de desarrollo. Esta metodología permitió planificar el trabajo en sprints de tres semanas, cada uno con objetivos específicos, entregables definidos y revisiones periódicas con el equipo académico.</w:t>
            </w:r>
          </w:p>
          <w:p w14:paraId="4FAE292F"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El uso de Scrum resultó especialmente pertinente para cumplir los objetivos planteados, ya que fomentó una gestión dinámica de las tareas, priorizando las funcionalidades más importantes del sistema y asegurando una entrega continua de valor.</w:t>
            </w:r>
          </w:p>
          <w:p w14:paraId="676EC604"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Además, la metodología promovió la colaboración constante entre los integrantes del equipo, el monitoreo del progreso mediante tableros de control en Trello, y el registro de versiones del código a través de GitHub, garantizando la trazabilidad y organización del proyecto.</w:t>
            </w:r>
          </w:p>
          <w:p w14:paraId="1FAF6E68"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Las fases seguidas en el desarrollo del proyecto fueron las siguientes:</w:t>
            </w:r>
          </w:p>
          <w:p w14:paraId="282B554A"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Inicio: Elaboración del acta de constitución, definición de objetivos y alcance.</w:t>
            </w:r>
          </w:p>
          <w:p w14:paraId="2173B2A1"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Análisis y levantamiento de requerimientos: Documentación del ERS (Especificación de Requerimientos de Software) y definición de los casos de uso.</w:t>
            </w:r>
          </w:p>
          <w:p w14:paraId="6E988D8C"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Diseño: Creación de los mockups principales y modelado de la base de datos.</w:t>
            </w:r>
          </w:p>
          <w:p w14:paraId="6D7B2380"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Desarrollo: Implementación del modelo de datos y configuración del entorno de desarrollo en .NET Core y SQL Server.</w:t>
            </w:r>
          </w:p>
          <w:p w14:paraId="280DD838" w14:textId="77777777" w:rsidR="00491EEE" w:rsidRPr="009D59F1" w:rsidRDefault="00491EEE" w:rsidP="009D59F1">
            <w:pPr>
              <w:spacing w:after="0" w:line="240" w:lineRule="auto"/>
              <w:jc w:val="both"/>
              <w:rPr>
                <w:rFonts w:ascii="Calibri" w:hAnsi="Calibri" w:cs="Arial"/>
                <w:i/>
                <w:color w:val="0070C0"/>
                <w:sz w:val="18"/>
                <w:szCs w:val="20"/>
                <w:lang w:eastAsia="es-CL"/>
              </w:rPr>
            </w:pPr>
            <w:r w:rsidRPr="009D59F1">
              <w:rPr>
                <w:rFonts w:ascii="Calibri" w:hAnsi="Calibri" w:cs="Arial"/>
                <w:i/>
                <w:color w:val="0070C0"/>
                <w:sz w:val="18"/>
                <w:szCs w:val="20"/>
                <w:lang w:eastAsia="es-CL"/>
              </w:rPr>
              <w:t>Pruebas y ajustes: Validación de la conexión, pruebas de entidades y verificación del funcionamiento inicial del sistema.</w:t>
            </w:r>
          </w:p>
          <w:p w14:paraId="362C936B" w14:textId="77777777" w:rsidR="00491EEE" w:rsidRPr="00491EEE" w:rsidRDefault="00491EEE" w:rsidP="00491EEE">
            <w:pPr>
              <w:spacing w:after="0" w:line="240" w:lineRule="auto"/>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Documentación y revisión: Consolidación de entregables, informes de sprint y documentación técnica.</w:t>
            </w:r>
          </w:p>
          <w:p w14:paraId="672036C0" w14:textId="77777777" w:rsidR="00491EEE" w:rsidRPr="00491EEE" w:rsidRDefault="00491EEE" w:rsidP="00491EEE">
            <w:pPr>
              <w:spacing w:after="0" w:line="240" w:lineRule="auto"/>
              <w:jc w:val="both"/>
              <w:rPr>
                <w:rFonts w:ascii="Calibri" w:hAnsi="Calibri" w:cs="Arial"/>
                <w:i/>
                <w:color w:val="0070C0"/>
                <w:sz w:val="18"/>
                <w:szCs w:val="20"/>
                <w:lang w:eastAsia="es-CL"/>
              </w:rPr>
            </w:pPr>
            <w:r w:rsidRPr="00491EEE">
              <w:rPr>
                <w:rFonts w:ascii="Calibri" w:hAnsi="Calibri" w:cs="Arial"/>
                <w:i/>
                <w:color w:val="0070C0"/>
                <w:sz w:val="18"/>
                <w:szCs w:val="20"/>
                <w:lang w:eastAsia="es-CL"/>
              </w:rPr>
              <w:t>La aplicación de esta metodología permitió mantener un control constante sobre el avance, tomar decisiones en base a evidencias y adaptar la planificación según los resultados de cada sprint, asegurando así la calidad y el cumplimiento de los objetivos técnicos del proyecto.</w:t>
            </w:r>
          </w:p>
          <w:p w14:paraId="396694F6" w14:textId="4D079FE9"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778C8392" w14:textId="0145ADF3"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El desarrollo del proyecto se estructuró en distintas etapas conforme al cronograma planificado en la carta Gantt:</w:t>
            </w:r>
          </w:p>
          <w:p w14:paraId="780718BD" w14:textId="692EF1A8"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Fase de Análisis: Se levantaron los requerimientos funcionales y no funcionales mediante el documento ERS, estableciendo las funciones principales del sistema y los módulos a implementar.</w:t>
            </w:r>
          </w:p>
          <w:p w14:paraId="7A901585" w14:textId="48F9A495"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Fase de Diseño: Se elaboraron los mockups del administrador y del usuario, junto con la definición del modelo de datos en base a las entidades y relaciones del sistema.</w:t>
            </w:r>
          </w:p>
          <w:p w14:paraId="1C57F24F" w14:textId="2C2BB24F"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Fase de Desarrollo Inicial: Se configuró el entorno de trabajo en Visual Studio, se implementaron las clases principales (Usuario, Rol, Reserva, Servicio, Notificación, Solicitud, Carrera, Arancel) y se estableció la conexión con la base de datos SQL Server.</w:t>
            </w:r>
          </w:p>
          <w:p w14:paraId="5592441D" w14:textId="236453CC"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Fase de Validación: Se realizaron pruebas de conexión, revisión de las entidades y validación de relaciones entre tablas para garantizar la integridad del modelo.</w:t>
            </w:r>
          </w:p>
          <w:p w14:paraId="648A114A" w14:textId="5AEF7D71"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Fase de Documentación: Se consolidaron los informes de sprint, los mockups, el ERS y el modelo de datos como evidencias del avance técnico.</w:t>
            </w:r>
          </w:p>
          <w:p w14:paraId="0FC8045D" w14:textId="30AC4B11"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Dificultades y facilitadores en el desarrollo</w:t>
            </w:r>
          </w:p>
          <w:p w14:paraId="075C1B03" w14:textId="77777777"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 xml:space="preserve">Entre los principales facilitadores, destaca la experiencia previa en el uso de Visual Studio, SQL Server y GitHub, lo que permitió un desarrollo fluido y ordenado. El trabajo </w:t>
            </w:r>
            <w:r w:rsidRPr="00491EEE">
              <w:rPr>
                <w:rFonts w:ascii="Calibri" w:hAnsi="Calibri" w:cs="Arial"/>
                <w:i/>
                <w:color w:val="0070C0"/>
                <w:sz w:val="18"/>
                <w:szCs w:val="20"/>
                <w:lang w:eastAsia="es-CL"/>
              </w:rPr>
              <w:lastRenderedPageBreak/>
              <w:t>colaborativo con herramientas como Trello también favoreció la planificación semanal y la gestión de los sprints.</w:t>
            </w:r>
          </w:p>
          <w:p w14:paraId="4E0CF603" w14:textId="5CC89E0C"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En cuanto a las dificultades, se presentaron algunos retrasos en la validación de entidades y relaciones dentro del modelo de datos, ya que requerían pruebas adicionales para asegurar la correcta integridad de la información. También se debieron ajustar los tiempos en la configuración de la base de datos y la integración del backend con la interfaz Razor.</w:t>
            </w:r>
          </w:p>
          <w:p w14:paraId="4D2C31B8" w14:textId="17640828"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Estas dificultades fueron abordadas mediante reuniones de seguimiento, validaciones técnicas semanales y ajustes en la secuencia de tareas, priorizando la estabilidad técnica antes de avanzar con los módulos visuales.</w:t>
            </w:r>
          </w:p>
          <w:p w14:paraId="337C2D3F" w14:textId="77777777"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Ajustes realizados</w:t>
            </w:r>
          </w:p>
          <w:p w14:paraId="3DE095B7" w14:textId="77777777" w:rsidR="00491EEE" w:rsidRPr="00491EEE" w:rsidRDefault="00491EEE" w:rsidP="00491EEE">
            <w:pPr>
              <w:rPr>
                <w:rFonts w:ascii="Calibri" w:hAnsi="Calibri" w:cs="Arial"/>
                <w:i/>
                <w:color w:val="0070C0"/>
                <w:sz w:val="18"/>
                <w:szCs w:val="20"/>
                <w:lang w:eastAsia="es-CL"/>
              </w:rPr>
            </w:pPr>
          </w:p>
          <w:p w14:paraId="006C125D" w14:textId="7399992E"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Durante el desarrollo se realizaron ajustes menores al plan original:</w:t>
            </w:r>
          </w:p>
          <w:p w14:paraId="73623D49" w14:textId="349965B9"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Se reorganizó la implementación de los módulos CRUD, separando el desarrollo del backend y frontend para optimizar tiempos.</w:t>
            </w:r>
          </w:p>
          <w:p w14:paraId="2394354C" w14:textId="669671D2"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Se priorizó la validación de la base de datos y las pruebas de conexión antes del desarrollo de vistas.</w:t>
            </w:r>
          </w:p>
          <w:p w14:paraId="6E3A18D2" w14:textId="7BE03B47" w:rsidR="00491EEE" w:rsidRPr="00491EEE"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Se extendió el tiempo destinado al modelo de datos para evitar errores de integración.</w:t>
            </w:r>
          </w:p>
          <w:p w14:paraId="59784A1A" w14:textId="45D731C4" w:rsidR="001202BF" w:rsidRPr="00B340E1" w:rsidRDefault="00491EEE" w:rsidP="00491EEE">
            <w:pPr>
              <w:rPr>
                <w:rFonts w:ascii="Calibri" w:hAnsi="Calibri" w:cs="Arial"/>
                <w:i/>
                <w:color w:val="0070C0"/>
                <w:sz w:val="18"/>
                <w:szCs w:val="20"/>
                <w:lang w:eastAsia="es-CL"/>
              </w:rPr>
            </w:pPr>
            <w:r w:rsidRPr="00491EEE">
              <w:rPr>
                <w:rFonts w:ascii="Calibri" w:hAnsi="Calibri" w:cs="Arial"/>
                <w:i/>
                <w:color w:val="0070C0"/>
                <w:sz w:val="18"/>
                <w:szCs w:val="20"/>
                <w:lang w:eastAsia="es-CL"/>
              </w:rPr>
              <w:t>Estos ajustes permitieron mantener la coherencia del proyecto con los objetivos generales y asegurar que las futuras etapas de desarrollo y pruebas se construyan sobre una base sólida y funcional.</w:t>
            </w:r>
            <w:r w:rsidR="001202BF"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1A05F415" w14:textId="671A873A"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Para dar cuenta del desarrollo y los resultados alcanzados en el proyecto SmartFlow – Sistema de Gestión y Reservas, se generaron distintas evidencias documentales y técnicas que respaldan cada una de las fases del proceso, desde la planificación inicial hasta el desarrollo funcional del sistema</w:t>
            </w:r>
          </w:p>
          <w:p w14:paraId="2BC1F07F" w14:textId="7FC2ADBC"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Las evidencias principales incluyen:</w:t>
            </w:r>
          </w:p>
          <w:p w14:paraId="49100799" w14:textId="6A8FF430"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Acta de constitución del proyecto, donde se definieron los objetivos, alcance, participantes, cronograma y patrocinadores del proyecto.</w:t>
            </w:r>
          </w:p>
          <w:p w14:paraId="328F0919" w14:textId="7DECF842"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Documento ERS elaborado bajo el estándar IEEE 830, que establece los requerimientos funcionales, no funcionales y organizacionales del sistema.</w:t>
            </w:r>
          </w:p>
          <w:p w14:paraId="66C39A8C" w14:textId="06FCF60A"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Casos de uso de alto nivel y extendidos, que describen los flujos de interacción entre usuarios, administradores y el sistema, garantizando la trazabilidad entre los requerimientos y las funcionalidades implementadas.</w:t>
            </w:r>
          </w:p>
          <w:p w14:paraId="7C2F3BAD" w14:textId="31778D10"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Mockups del sistema, que muestran la propuesta visual y estructural de las principales pantallas, tanto para el perfil de administrador como para el de usuario final.</w:t>
            </w:r>
          </w:p>
          <w:p w14:paraId="2341B944" w14:textId="526B77D4"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Modelo de datos y entidades desarrolladas en código C#, donde se incluyen las clases Usuario, Rol, Reserva, Servicio, Notificación, Solicitud, Carrera, y Arancel, todas integradas mediante Entity Framework Core.</w:t>
            </w:r>
          </w:p>
          <w:p w14:paraId="2B6D2B63" w14:textId="77777777"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Configuración y validación de la base de datos SQL Server, incluyendo la conexión establecida a través del archivo appsettings.json y la verificación del contexto SmartFlowContext.</w:t>
            </w:r>
          </w:p>
          <w:p w14:paraId="16264BF6" w14:textId="77777777" w:rsidR="002B74A4" w:rsidRPr="002B74A4" w:rsidRDefault="002B74A4" w:rsidP="002B74A4">
            <w:pPr>
              <w:rPr>
                <w:rFonts w:ascii="Calibri" w:hAnsi="Calibri" w:cs="Arial"/>
                <w:i/>
                <w:color w:val="0070C0"/>
                <w:sz w:val="18"/>
                <w:szCs w:val="20"/>
                <w:lang w:eastAsia="es-CL"/>
              </w:rPr>
            </w:pPr>
          </w:p>
          <w:p w14:paraId="7554CAC5" w14:textId="7FE0D1C2"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lastRenderedPageBreak/>
              <w:t>Repositorio GitHub del proyecto, que contiene el código fuente actualizado, los commits por sprint y el control de versiones colaborativo del equipo.</w:t>
            </w:r>
          </w:p>
          <w:p w14:paraId="342F8F02" w14:textId="6EDC0632"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Informes de sprint, que documentan el avance iterativo del proyecto, las tareas cumplidas y los ajustes realizados durante cada ciclo.</w:t>
            </w:r>
          </w:p>
          <w:p w14:paraId="26166847" w14:textId="09E69CC9"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Plan de trabajo y matriz EDT, que reflejan la planificación general del proyecto y la distribución de responsabilidades entre los integrantes.</w:t>
            </w:r>
          </w:p>
          <w:p w14:paraId="75B5B666" w14:textId="6F197ECB"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Evidencias visuales y capturas de pantalla del sistema, mostrando las vistas funcionales, la validación de formularios, el calendario de reservas y las notificaciones automáticas implementadas.</w:t>
            </w:r>
          </w:p>
          <w:p w14:paraId="57234B02" w14:textId="77777777" w:rsidR="002B74A4" w:rsidRPr="002B74A4" w:rsidRDefault="002B74A4" w:rsidP="002B74A4">
            <w:pPr>
              <w:rPr>
                <w:rFonts w:ascii="Calibri" w:hAnsi="Calibri" w:cs="Arial"/>
                <w:i/>
                <w:color w:val="0070C0"/>
                <w:sz w:val="18"/>
                <w:szCs w:val="20"/>
                <w:lang w:eastAsia="es-CL"/>
              </w:rPr>
            </w:pPr>
            <w:r w:rsidRPr="002B74A4">
              <w:rPr>
                <w:rFonts w:ascii="Calibri" w:hAnsi="Calibri" w:cs="Arial"/>
                <w:i/>
                <w:color w:val="0070C0"/>
                <w:sz w:val="18"/>
                <w:szCs w:val="20"/>
                <w:lang w:eastAsia="es-CL"/>
              </w:rPr>
              <w:t>Estas evidencias permiten visualizar de manera concreta el progreso del proyecto, demostrando la aplicación efectiva de las competencias profesionales y el cumplimiento de los objetivos definidos en la fase inicial.</w:t>
            </w:r>
          </w:p>
          <w:p w14:paraId="6743CCDD" w14:textId="0001718F" w:rsidR="001202BF" w:rsidRPr="00B340E1" w:rsidRDefault="002B74A4" w:rsidP="002B74A4">
            <w:pPr>
              <w:rPr>
                <w:b/>
                <w:i/>
                <w:color w:val="0070C0"/>
                <w:sz w:val="18"/>
              </w:rPr>
            </w:pPr>
            <w:r w:rsidRPr="002B74A4">
              <w:rPr>
                <w:rFonts w:ascii="Calibri" w:hAnsi="Calibri" w:cs="Arial"/>
                <w:i/>
                <w:color w:val="0070C0"/>
                <w:sz w:val="18"/>
                <w:szCs w:val="20"/>
                <w:lang w:eastAsia="es-CL"/>
              </w:rPr>
              <w:t>Además, aseguran la trazabilidad entre lo planificado, lo ejecutado y los resultados obtenidos, aportando un respaldo técnico y documental sólido para la evaluación final del proyecto APT.</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1528296" w14:textId="77777777"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El desarrollo del proyecto SmartFlow – Sistema de Gestión y Reservas me permitió consolidar conocimientos técnicos y profesionales que reflejan directamente mis intereses dentro del campo de la Ingeniería en Informática.</w:t>
            </w:r>
          </w:p>
          <w:p w14:paraId="456E7878" w14:textId="3A5B66C3"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A través de este proyecto pude comprender de forma más profunda la importancia de aplicar buenas prácticas de análisis, diseño y desarrollo de software, así como la relevancia de la gestión de proyectos mediante metodologías ágiles.</w:t>
            </w:r>
          </w:p>
          <w:p w14:paraId="3A105B73" w14:textId="77777777"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El trabajo constante con herramientas como Visual Studio, SQL Server, GitHub y Trello me permitió fortalecer mis habilidades en desarrollo web, modelamiento de datos, control de versiones y organización técnica del trabajo, áreas que siempre me han interesado y que ahora forman parte de mi perfil profesional.</w:t>
            </w:r>
          </w:p>
          <w:p w14:paraId="7C532643" w14:textId="5F820F38"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Además, esta experiencia me ayudó a confirmar mi orientación hacia el desarrollo de soluciones tecnológicas completas, integrando tanto el backend como el frontend de manera estructurada y eficiente.</w:t>
            </w:r>
          </w:p>
          <w:p w14:paraId="4EDC4AF7" w14:textId="77777777" w:rsidR="001202BF"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Comparado con el inicio de la asignatura, mis intereses profesionales se mantienen, pero ahora están mucho más definidos. Antes veía la programación como un área general, mientras que ahora tengo una visión más clara de las etapas que componen el ciclo de vida de un proyecto real y de la importancia del trabajo en equipo, la documentación y la planificación continua.</w:t>
            </w:r>
            <w:r w:rsidR="001202BF" w:rsidRPr="002B74A4">
              <w:rPr>
                <w:rFonts w:ascii="Calibri" w:hAnsi="Calibri" w:cs="Arial"/>
                <w:i/>
                <w:color w:val="0070C0"/>
                <w:sz w:val="18"/>
                <w:szCs w:val="20"/>
                <w:lang w:eastAsia="es-CL"/>
              </w:rPr>
              <w:t xml:space="preserve"> </w:t>
            </w:r>
          </w:p>
          <w:p w14:paraId="650CAC0F" w14:textId="77777777"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A partir de esta experiencia, me interesa seguir desarrollándome en el área del desarrollo de software y la gestión de proyectos tecnológicos, con un enfoque en aplicaciones web empresariales, automatización de procesos y soluciones personalizadas para negocios.</w:t>
            </w:r>
          </w:p>
          <w:p w14:paraId="3383C631" w14:textId="6384407C"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También deseo seguir perfeccionando mis conocimientos en arquitectura de software, seguridad de la información y administración de bases de datos, áreas clave para avanzar hacia un perfil profesional más completo y competitivo.</w:t>
            </w:r>
          </w:p>
          <w:p w14:paraId="61572722" w14:textId="77777777"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En el corto plazo, mi objetivo es participar en proyectos donde pueda aplicar lo aprendido en SmartFlow, contribuyendo tanto en la parte técnica como en la gestión del desarrollo.</w:t>
            </w:r>
          </w:p>
          <w:p w14:paraId="67851B51" w14:textId="77777777"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t>A largo plazo, me visualizo trabajando como desarrollador full stack o analista programador, liderando soluciones tecnológicas para empresas o instituciones, y eventualmente, emprendiendo con mis propios proyectos de desarrollo y automatización.</w:t>
            </w:r>
          </w:p>
          <w:p w14:paraId="7875D5B4" w14:textId="77777777" w:rsidR="002B74A4" w:rsidRPr="002B74A4" w:rsidRDefault="002B74A4" w:rsidP="002B74A4">
            <w:pPr>
              <w:jc w:val="both"/>
              <w:rPr>
                <w:rFonts w:ascii="Calibri" w:hAnsi="Calibri" w:cs="Arial"/>
                <w:i/>
                <w:color w:val="0070C0"/>
                <w:sz w:val="18"/>
                <w:szCs w:val="20"/>
                <w:lang w:eastAsia="es-CL"/>
              </w:rPr>
            </w:pPr>
          </w:p>
          <w:p w14:paraId="29E8CF0E" w14:textId="5B944E14" w:rsidR="002B74A4" w:rsidRPr="002B74A4" w:rsidRDefault="002B74A4" w:rsidP="002B74A4">
            <w:pPr>
              <w:jc w:val="both"/>
              <w:rPr>
                <w:rFonts w:ascii="Calibri" w:hAnsi="Calibri" w:cs="Arial"/>
                <w:i/>
                <w:color w:val="0070C0"/>
                <w:sz w:val="18"/>
                <w:szCs w:val="20"/>
                <w:lang w:eastAsia="es-CL"/>
              </w:rPr>
            </w:pPr>
            <w:r w:rsidRPr="002B74A4">
              <w:rPr>
                <w:rFonts w:ascii="Calibri" w:hAnsi="Calibri" w:cs="Arial"/>
                <w:i/>
                <w:color w:val="0070C0"/>
                <w:sz w:val="18"/>
                <w:szCs w:val="20"/>
                <w:lang w:eastAsia="es-CL"/>
              </w:rPr>
              <w:lastRenderedPageBreak/>
              <w:t>Este proyecto no solo fortaleció mis capacidades técnicas, sino también mi visión estratégica sobre cómo la tecnología puede aportar valor real en contextos laborales y sociales, lo que refuerza mi motivación por seguir creciendo dentro del ámbito de la ingeniería de software.</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4AF1" w14:textId="77777777" w:rsidR="002B6EDB" w:rsidRDefault="002B6EDB" w:rsidP="00EE1135">
      <w:pPr>
        <w:spacing w:after="0" w:line="240" w:lineRule="auto"/>
      </w:pPr>
      <w:r>
        <w:separator/>
      </w:r>
    </w:p>
  </w:endnote>
  <w:endnote w:type="continuationSeparator" w:id="0">
    <w:p w14:paraId="235E62BE" w14:textId="77777777" w:rsidR="002B6EDB" w:rsidRDefault="002B6ED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42A7" w14:textId="77777777" w:rsidR="002B6EDB" w:rsidRDefault="002B6EDB" w:rsidP="00EE1135">
      <w:pPr>
        <w:spacing w:after="0" w:line="240" w:lineRule="auto"/>
      </w:pPr>
      <w:r>
        <w:separator/>
      </w:r>
    </w:p>
  </w:footnote>
  <w:footnote w:type="continuationSeparator" w:id="0">
    <w:p w14:paraId="005F2AE0" w14:textId="77777777" w:rsidR="002B6EDB" w:rsidRDefault="002B6ED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01343788">
    <w:abstractNumId w:val="0"/>
  </w:num>
  <w:num w:numId="2" w16cid:durableId="2096973500">
    <w:abstractNumId w:val="2"/>
  </w:num>
  <w:num w:numId="3" w16cid:durableId="1552880401">
    <w:abstractNumId w:val="5"/>
  </w:num>
  <w:num w:numId="4" w16cid:durableId="1125855127">
    <w:abstractNumId w:val="1"/>
  </w:num>
  <w:num w:numId="5" w16cid:durableId="1114246221">
    <w:abstractNumId w:val="3"/>
  </w:num>
  <w:num w:numId="6" w16cid:durableId="488400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B6EDB"/>
    <w:rsid w:val="002B74A4"/>
    <w:rsid w:val="00385BEA"/>
    <w:rsid w:val="003A0263"/>
    <w:rsid w:val="003B7101"/>
    <w:rsid w:val="003E474B"/>
    <w:rsid w:val="0041433E"/>
    <w:rsid w:val="00434472"/>
    <w:rsid w:val="00434DA2"/>
    <w:rsid w:val="00463DB6"/>
    <w:rsid w:val="00491EEE"/>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9D59F1"/>
    <w:rsid w:val="00A076F3"/>
    <w:rsid w:val="00B0399B"/>
    <w:rsid w:val="00B340E1"/>
    <w:rsid w:val="00B4008E"/>
    <w:rsid w:val="00C62521"/>
    <w:rsid w:val="00D22182"/>
    <w:rsid w:val="00D608E0"/>
    <w:rsid w:val="00D67975"/>
    <w:rsid w:val="00DC7288"/>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91EE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4Car">
    <w:name w:val="Título 4 Car"/>
    <w:basedOn w:val="Fuentedeprrafopredeter"/>
    <w:link w:val="Ttulo4"/>
    <w:uiPriority w:val="9"/>
    <w:semiHidden/>
    <w:rsid w:val="00491EEE"/>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2246</Words>
  <Characters>12355</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JUAN JOSUE CASTILLO LOYOLA</cp:lastModifiedBy>
  <cp:revision>11</cp:revision>
  <dcterms:created xsi:type="dcterms:W3CDTF">2022-08-24T18:22:00Z</dcterms:created>
  <dcterms:modified xsi:type="dcterms:W3CDTF">2025-11-06T21:52:00Z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