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9D44E" w14:textId="72B005ED" w:rsidR="008325BB" w:rsidRDefault="008325BB" w:rsidP="00832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14:paraId="7BA1D412" w14:textId="22AA743C" w:rsidR="00BD177C" w:rsidRDefault="00BD177C" w:rsidP="00BD177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CSC 6223 Assignment 2</w:t>
      </w:r>
    </w:p>
    <w:p w14:paraId="77B47DEE" w14:textId="0628A7E8" w:rsidR="00584A9D" w:rsidRDefault="00584A9D" w:rsidP="00584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0BE1964" w14:textId="0516B09A" w:rsidR="00584A9D" w:rsidRDefault="00AD4841" w:rsidP="00584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k=2</w:t>
      </w:r>
      <w:r w:rsidR="00663E2E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records 1 and 4 are an anonymity set and records 2,3,5,6, and 7 </w:t>
      </w:r>
      <w:r w:rsidR="000A556C">
        <w:rPr>
          <w:rFonts w:ascii="Times New Roman" w:hAnsi="Times New Roman" w:cs="Times New Roman"/>
          <w:sz w:val="24"/>
        </w:rPr>
        <w:t xml:space="preserve">are an </w:t>
      </w:r>
      <w:r w:rsidR="003821E0">
        <w:rPr>
          <w:rFonts w:ascii="Times New Roman" w:hAnsi="Times New Roman" w:cs="Times New Roman"/>
          <w:sz w:val="24"/>
        </w:rPr>
        <w:t>anonymity set</w:t>
      </w:r>
    </w:p>
    <w:p w14:paraId="794FE4CE" w14:textId="63FB5CA7" w:rsidR="005908E9" w:rsidRDefault="00663E2E" w:rsidP="00584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k=3; there are at least 3 male records 5,6,7</w:t>
      </w:r>
      <w:r w:rsidR="00F562B7">
        <w:rPr>
          <w:rFonts w:ascii="Times New Roman" w:hAnsi="Times New Roman" w:cs="Times New Roman"/>
          <w:sz w:val="24"/>
        </w:rPr>
        <w:t xml:space="preserve"> and three plus one female </w:t>
      </w:r>
      <w:proofErr w:type="gramStart"/>
      <w:r w:rsidR="00F562B7">
        <w:rPr>
          <w:rFonts w:ascii="Times New Roman" w:hAnsi="Times New Roman" w:cs="Times New Roman"/>
          <w:sz w:val="24"/>
        </w:rPr>
        <w:t>records</w:t>
      </w:r>
      <w:proofErr w:type="gramEnd"/>
      <w:r w:rsidR="00F562B7">
        <w:rPr>
          <w:rFonts w:ascii="Times New Roman" w:hAnsi="Times New Roman" w:cs="Times New Roman"/>
          <w:sz w:val="24"/>
        </w:rPr>
        <w:t xml:space="preserve"> 1</w:t>
      </w:r>
      <w:r w:rsidR="00BB0699">
        <w:rPr>
          <w:rFonts w:ascii="Times New Roman" w:hAnsi="Times New Roman" w:cs="Times New Roman"/>
          <w:sz w:val="24"/>
        </w:rPr>
        <w:t>2,3,</w:t>
      </w:r>
      <w:r w:rsidR="00F562B7">
        <w:rPr>
          <w:rFonts w:ascii="Times New Roman" w:hAnsi="Times New Roman" w:cs="Times New Roman"/>
          <w:sz w:val="24"/>
        </w:rPr>
        <w:t>4</w:t>
      </w:r>
      <w:r w:rsidR="00BB0699">
        <w:rPr>
          <w:rFonts w:ascii="Times New Roman" w:hAnsi="Times New Roman" w:cs="Times New Roman"/>
          <w:sz w:val="24"/>
        </w:rPr>
        <w:t>.</w:t>
      </w:r>
    </w:p>
    <w:p w14:paraId="3D1E6AEE" w14:textId="69382A3B" w:rsidR="0042595F" w:rsidRDefault="00B73B2E" w:rsidP="00584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L=2 for Dataset 1 since each </w:t>
      </w:r>
      <w:r w:rsidR="00D2474B">
        <w:rPr>
          <w:rFonts w:ascii="Times New Roman" w:hAnsi="Times New Roman" w:cs="Times New Roman"/>
          <w:sz w:val="24"/>
        </w:rPr>
        <w:t>record has at least one other record that is the same. There is no l-Diversity for Dataset 2 since Fav. Show has unique variables that compromise</w:t>
      </w:r>
      <w:r w:rsidR="002D3771">
        <w:rPr>
          <w:rFonts w:ascii="Times New Roman" w:hAnsi="Times New Roman" w:cs="Times New Roman"/>
          <w:sz w:val="24"/>
        </w:rPr>
        <w:t xml:space="preserve"> the quasi-identifiers.</w:t>
      </w:r>
    </w:p>
    <w:p w14:paraId="12732E07" w14:textId="77777777" w:rsidR="005B5BD6" w:rsidRPr="005B5BD6" w:rsidRDefault="005B5BD6" w:rsidP="009A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</w:p>
    <w:p w14:paraId="2AB907E1" w14:textId="407CE53D" w:rsidR="009A06A7" w:rsidRPr="004F56BC" w:rsidRDefault="00B07B0B" w:rsidP="005B5BD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(P || Q) =</w:t>
      </w:r>
      <w:r w:rsidR="0014689B">
        <w:rPr>
          <w:rFonts w:ascii="Times New Roman" w:hAnsi="Times New Roman" w:cs="Times New Roman"/>
          <w:sz w:val="24"/>
        </w:rPr>
        <w:t xml:space="preserve"> .1* </w:t>
      </w:r>
      <w:proofErr w:type="gramStart"/>
      <w:r w:rsidR="0014689B">
        <w:rPr>
          <w:rFonts w:ascii="Times New Roman" w:hAnsi="Times New Roman" w:cs="Times New Roman"/>
          <w:sz w:val="24"/>
        </w:rPr>
        <w:t>ln(</w:t>
      </w:r>
      <w:proofErr w:type="gramEnd"/>
      <w:r w:rsidR="0014689B">
        <w:rPr>
          <w:rFonts w:ascii="Times New Roman" w:hAnsi="Times New Roman" w:cs="Times New Roman"/>
          <w:sz w:val="24"/>
        </w:rPr>
        <w:t>.1/.4)</w:t>
      </w:r>
      <w:r w:rsidR="00C43D65">
        <w:rPr>
          <w:rFonts w:ascii="Times New Roman" w:hAnsi="Times New Roman" w:cs="Times New Roman"/>
          <w:sz w:val="24"/>
        </w:rPr>
        <w:t xml:space="preserve"> + </w:t>
      </w:r>
      <w:r w:rsidR="00E469BF">
        <w:rPr>
          <w:rFonts w:ascii="Times New Roman" w:hAnsi="Times New Roman" w:cs="Times New Roman"/>
          <w:sz w:val="24"/>
        </w:rPr>
        <w:t xml:space="preserve">.2 * ln(.2/.3) + </w:t>
      </w:r>
      <w:r w:rsidR="006E6028">
        <w:rPr>
          <w:rFonts w:ascii="Times New Roman" w:hAnsi="Times New Roman" w:cs="Times New Roman"/>
          <w:sz w:val="24"/>
        </w:rPr>
        <w:t>.3 * ln(.3/.3) + .4 * ln(.4/.1)</w:t>
      </w:r>
      <w:r w:rsidR="006907EE">
        <w:rPr>
          <w:rFonts w:ascii="Times New Roman" w:hAnsi="Times New Roman" w:cs="Times New Roman"/>
          <w:sz w:val="24"/>
        </w:rPr>
        <w:t xml:space="preserve"> = </w:t>
      </w:r>
      <w:r w:rsidR="0014689B">
        <w:rPr>
          <w:rFonts w:ascii="Times New Roman" w:hAnsi="Times New Roman" w:cs="Times New Roman"/>
          <w:sz w:val="24"/>
        </w:rPr>
        <w:t xml:space="preserve"> </w:t>
      </w:r>
      <w:r w:rsidR="00896822" w:rsidRPr="004F56BC">
        <w:rPr>
          <w:rFonts w:ascii="Times New Roman" w:hAnsi="Times New Roman" w:cs="Times New Roman"/>
          <w:b/>
          <w:sz w:val="24"/>
        </w:rPr>
        <w:t>0.33479528671</w:t>
      </w:r>
    </w:p>
    <w:p w14:paraId="01DC02CF" w14:textId="071AE580" w:rsidR="00AD0794" w:rsidRDefault="00B91829" w:rsidP="009A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2DE30CC2" w14:textId="66AAB2BD" w:rsidR="0018526B" w:rsidRDefault="0018526B" w:rsidP="0018526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Cost of 7k to 3k, 4k, 5k = 1/9*((7-</w:t>
      </w:r>
      <w:proofErr w:type="gramStart"/>
      <w:r>
        <w:rPr>
          <w:rFonts w:ascii="Times New Roman" w:hAnsi="Times New Roman" w:cs="Times New Roman"/>
          <w:sz w:val="24"/>
        </w:rPr>
        <w:t>3)+(</w:t>
      </w:r>
      <w:proofErr w:type="gramEnd"/>
      <w:r w:rsidR="00DC00ED">
        <w:rPr>
          <w:rFonts w:ascii="Times New Roman" w:hAnsi="Times New Roman" w:cs="Times New Roman"/>
          <w:sz w:val="24"/>
        </w:rPr>
        <w:t>7-4)+(7-5))</w:t>
      </w:r>
      <w:r w:rsidR="00913C1E">
        <w:rPr>
          <w:rFonts w:ascii="Times New Roman" w:hAnsi="Times New Roman" w:cs="Times New Roman"/>
          <w:sz w:val="24"/>
        </w:rPr>
        <w:t>/8</w:t>
      </w:r>
    </w:p>
    <w:p w14:paraId="0B9A05A9" w14:textId="740CF0FE" w:rsidR="00A74705" w:rsidRDefault="00A74705" w:rsidP="0018526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Cost of 9k to 6k, 7k, 8k = 1/9*((9-</w:t>
      </w:r>
      <w:proofErr w:type="gramStart"/>
      <w:r>
        <w:rPr>
          <w:rFonts w:ascii="Times New Roman" w:hAnsi="Times New Roman" w:cs="Times New Roman"/>
          <w:sz w:val="24"/>
        </w:rPr>
        <w:t>6)+(</w:t>
      </w:r>
      <w:proofErr w:type="gramEnd"/>
      <w:r>
        <w:rPr>
          <w:rFonts w:ascii="Times New Roman" w:hAnsi="Times New Roman" w:cs="Times New Roman"/>
          <w:sz w:val="24"/>
        </w:rPr>
        <w:t>9-7)+(9-8))</w:t>
      </w:r>
      <w:r w:rsidR="00913C1E">
        <w:rPr>
          <w:rFonts w:ascii="Times New Roman" w:hAnsi="Times New Roman" w:cs="Times New Roman"/>
          <w:sz w:val="24"/>
        </w:rPr>
        <w:t>/8</w:t>
      </w:r>
      <w:r>
        <w:rPr>
          <w:rFonts w:ascii="Times New Roman" w:hAnsi="Times New Roman" w:cs="Times New Roman"/>
          <w:sz w:val="24"/>
        </w:rPr>
        <w:t xml:space="preserve"> </w:t>
      </w:r>
    </w:p>
    <w:p w14:paraId="6AEDB6DB" w14:textId="5A4156C3" w:rsidR="00D456EA" w:rsidRDefault="00D456EA" w:rsidP="0018526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Cost of 10k to 9k, 10k, 11k = 1/9*((10-</w:t>
      </w:r>
      <w:proofErr w:type="gramStart"/>
      <w:r>
        <w:rPr>
          <w:rFonts w:ascii="Times New Roman" w:hAnsi="Times New Roman" w:cs="Times New Roman"/>
          <w:sz w:val="24"/>
        </w:rPr>
        <w:t>9)+(</w:t>
      </w:r>
      <w:proofErr w:type="gramEnd"/>
      <w:r>
        <w:rPr>
          <w:rFonts w:ascii="Times New Roman" w:hAnsi="Times New Roman" w:cs="Times New Roman"/>
          <w:sz w:val="24"/>
        </w:rPr>
        <w:t>10-10)+(11-10))</w:t>
      </w:r>
      <w:r w:rsidR="00913C1E">
        <w:rPr>
          <w:rFonts w:ascii="Times New Roman" w:hAnsi="Times New Roman" w:cs="Times New Roman"/>
          <w:sz w:val="24"/>
        </w:rPr>
        <w:t xml:space="preserve">/8 </w:t>
      </w:r>
    </w:p>
    <w:p w14:paraId="0ECBE8EC" w14:textId="3FB34EB8" w:rsidR="00913C1E" w:rsidRDefault="00913C1E" w:rsidP="0018526B">
      <w:pPr>
        <w:pStyle w:val="ListParagraph"/>
        <w:rPr>
          <w:rFonts w:ascii="Times New Roman" w:hAnsi="Times New Roman" w:cs="Times New Roman"/>
          <w:sz w:val="24"/>
        </w:rPr>
      </w:pPr>
    </w:p>
    <w:p w14:paraId="5CDFD065" w14:textId="318E136D" w:rsidR="00913C1E" w:rsidRDefault="00913C1E" w:rsidP="0018526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So, 1/9*(15)/8 = </w:t>
      </w:r>
      <w:r w:rsidRPr="00703504">
        <w:rPr>
          <w:rFonts w:ascii="Times New Roman" w:hAnsi="Times New Roman" w:cs="Times New Roman"/>
          <w:b/>
          <w:sz w:val="24"/>
        </w:rPr>
        <w:t>.2083</w:t>
      </w:r>
    </w:p>
    <w:p w14:paraId="5472503C" w14:textId="77777777" w:rsidR="005B5BD6" w:rsidRDefault="005B5BD6" w:rsidP="005B5BD6">
      <w:pPr>
        <w:pStyle w:val="ListParagraph"/>
        <w:rPr>
          <w:rFonts w:ascii="Times New Roman" w:hAnsi="Times New Roman" w:cs="Times New Roman"/>
          <w:sz w:val="24"/>
        </w:rPr>
      </w:pPr>
    </w:p>
    <w:p w14:paraId="1129170B" w14:textId="5DB3D8FD" w:rsidR="00475D2F" w:rsidRDefault="00475D2F" w:rsidP="009A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14:paraId="184FFB37" w14:textId="75C6CCE0" w:rsidR="004D1149" w:rsidRDefault="00A20664" w:rsidP="00594CB9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query local sensitivity of D</w:t>
      </w:r>
      <w:r w:rsidR="00924738">
        <w:rPr>
          <w:rFonts w:ascii="Times New Roman" w:hAnsi="Times New Roman" w:cs="Times New Roman"/>
          <w:sz w:val="24"/>
        </w:rPr>
        <w:t>:</w:t>
      </w:r>
    </w:p>
    <w:p w14:paraId="66AE9200" w14:textId="375516B7" w:rsidR="00924738" w:rsidRDefault="00924738" w:rsidP="00594CB9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value is </w:t>
      </w:r>
      <w:r w:rsidR="00ED7038">
        <w:rPr>
          <w:rFonts w:ascii="Times New Roman" w:hAnsi="Times New Roman" w:cs="Times New Roman"/>
          <w:sz w:val="24"/>
        </w:rPr>
        <w:t xml:space="preserve">three </w:t>
      </w:r>
      <w:r>
        <w:rPr>
          <w:rFonts w:ascii="Times New Roman" w:hAnsi="Times New Roman" w:cs="Times New Roman"/>
          <w:sz w:val="24"/>
        </w:rPr>
        <w:t>since there are</w:t>
      </w:r>
      <w:r w:rsidR="00977F98">
        <w:rPr>
          <w:rFonts w:ascii="Times New Roman" w:hAnsi="Times New Roman" w:cs="Times New Roman"/>
          <w:sz w:val="24"/>
        </w:rPr>
        <w:t xml:space="preserve"> 3 eights</w:t>
      </w:r>
      <w:r>
        <w:rPr>
          <w:rFonts w:ascii="Times New Roman" w:hAnsi="Times New Roman" w:cs="Times New Roman"/>
          <w:sz w:val="24"/>
        </w:rPr>
        <w:t>.</w:t>
      </w:r>
    </w:p>
    <w:p w14:paraId="78292A2D" w14:textId="372AF528" w:rsidR="00977F98" w:rsidRDefault="00977F98" w:rsidP="00594CB9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a count of </w:t>
      </w:r>
      <w:r w:rsidR="00ED7038">
        <w:rPr>
          <w:rFonts w:ascii="Times New Roman" w:hAnsi="Times New Roman" w:cs="Times New Roman"/>
          <w:sz w:val="24"/>
        </w:rPr>
        <w:t>2 for one and 2 for two. All other counts are 1.</w:t>
      </w:r>
    </w:p>
    <w:p w14:paraId="060BD4F4" w14:textId="79E24A00" w:rsidR="009D09C7" w:rsidRPr="00A20664" w:rsidRDefault="009D09C7" w:rsidP="00594CB9">
      <w:pPr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the max count value being 3, we do 3-1 and 3-2 and take the max. </w:t>
      </w:r>
      <w:r w:rsidR="00EA0A07">
        <w:rPr>
          <w:rFonts w:ascii="Times New Roman" w:hAnsi="Times New Roman" w:cs="Times New Roman"/>
          <w:sz w:val="24"/>
        </w:rPr>
        <w:t xml:space="preserve">This means the count query local sensitivity is </w:t>
      </w:r>
      <w:r w:rsidR="00EA0A07" w:rsidRPr="0078336B">
        <w:rPr>
          <w:rFonts w:ascii="Times New Roman" w:hAnsi="Times New Roman" w:cs="Times New Roman"/>
          <w:b/>
          <w:sz w:val="24"/>
        </w:rPr>
        <w:t>2</w:t>
      </w:r>
      <w:r w:rsidR="00EA0A07">
        <w:rPr>
          <w:rFonts w:ascii="Times New Roman" w:hAnsi="Times New Roman" w:cs="Times New Roman"/>
          <w:sz w:val="24"/>
        </w:rPr>
        <w:t>.</w:t>
      </w:r>
    </w:p>
    <w:p w14:paraId="22489504" w14:textId="7DF687DB" w:rsidR="00B91829" w:rsidRDefault="00945369" w:rsidP="00475D2F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Median query </w:t>
      </w:r>
      <w:r w:rsidR="00A20664">
        <w:rPr>
          <w:rFonts w:ascii="Times New Roman" w:hAnsi="Times New Roman" w:cs="Times New Roman"/>
          <w:sz w:val="24"/>
        </w:rPr>
        <w:t xml:space="preserve">local </w:t>
      </w:r>
      <w:r>
        <w:rPr>
          <w:rFonts w:ascii="Times New Roman" w:hAnsi="Times New Roman" w:cs="Times New Roman"/>
          <w:sz w:val="24"/>
        </w:rPr>
        <w:t>sensitivity of D</w:t>
      </w:r>
      <w:r w:rsidR="00924738">
        <w:rPr>
          <w:rFonts w:ascii="Times New Roman" w:hAnsi="Times New Roman" w:cs="Times New Roman"/>
          <w:sz w:val="24"/>
        </w:rPr>
        <w:t>:</w:t>
      </w:r>
    </w:p>
    <w:p w14:paraId="45571ED4" w14:textId="77777777" w:rsidR="00B01A50" w:rsidRDefault="00B01A50" w:rsidP="00475D2F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14:paraId="59970FC6" w14:textId="77777777" w:rsidR="00DE40EE" w:rsidRDefault="00647785" w:rsidP="00475D2F">
      <w:pPr>
        <w:pStyle w:val="ListParagraph"/>
        <w:ind w:firstLine="720"/>
        <w:rPr>
          <w:rFonts w:ascii="Cambria Math" w:hAnsi="Cambria Math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47785">
        <w:rPr>
          <w:rFonts w:ascii="Cambria Math" w:hAnsi="Cambria Math" w:cs="Times New Roman"/>
          <w:sz w:val="24"/>
        </w:rPr>
        <w:t>Med</w:t>
      </w:r>
      <w:r>
        <w:rPr>
          <w:rFonts w:ascii="Cambria Math" w:hAnsi="Cambria Math" w:cs="Times New Roman"/>
          <w:sz w:val="24"/>
        </w:rPr>
        <w:t>(D)</w:t>
      </w:r>
      <w:r w:rsidR="00B01A50">
        <w:rPr>
          <w:rFonts w:ascii="Cambria Math" w:hAnsi="Cambria Math" w:cs="Times New Roman"/>
          <w:sz w:val="24"/>
        </w:rPr>
        <w:t xml:space="preserve"> = </w:t>
      </w:r>
      <w:proofErr w:type="spellStart"/>
      <w:r w:rsidR="00B01A50">
        <w:rPr>
          <w:rFonts w:ascii="Cambria Math" w:hAnsi="Cambria Math" w:cs="Times New Roman"/>
          <w:sz w:val="24"/>
        </w:rPr>
        <w:t>x</w:t>
      </w:r>
      <w:r w:rsidR="00B01A50">
        <w:rPr>
          <w:rFonts w:ascii="Cambria Math" w:hAnsi="Cambria Math" w:cs="Times New Roman"/>
          <w:sz w:val="24"/>
        </w:rPr>
        <w:softHyphen/>
      </w:r>
      <w:r w:rsidR="00B01A50">
        <w:rPr>
          <w:rFonts w:ascii="Cambria Math" w:hAnsi="Cambria Math" w:cs="Times New Roman"/>
          <w:sz w:val="24"/>
          <w:vertAlign w:val="subscript"/>
        </w:rPr>
        <w:t>m</w:t>
      </w:r>
      <w:proofErr w:type="spellEnd"/>
      <w:r w:rsidR="00B01A50">
        <w:rPr>
          <w:rFonts w:ascii="Cambria Math" w:hAnsi="Cambria Math" w:cs="Times New Roman"/>
          <w:sz w:val="24"/>
        </w:rPr>
        <w:t>, m = (n+1)/2</w:t>
      </w:r>
    </w:p>
    <w:p w14:paraId="3247CA28" w14:textId="3B152B1F" w:rsidR="002751B7" w:rsidRDefault="00DE40EE" w:rsidP="00475D2F">
      <w:pPr>
        <w:pStyle w:val="ListParagraph"/>
        <w:ind w:firstLine="720"/>
        <w:rPr>
          <w:rFonts w:ascii="Cambria Math" w:hAnsi="Cambria Math" w:cs="Times New Roman"/>
          <w:sz w:val="24"/>
          <w:vertAlign w:val="subscript"/>
        </w:rPr>
      </w:pPr>
      <w:r>
        <w:rPr>
          <w:rFonts w:ascii="Cambria Math" w:hAnsi="Cambria Math" w:cs="Times New Roman"/>
          <w:sz w:val="24"/>
        </w:rPr>
        <w:tab/>
        <w:t>n is 11 so 12/2 is 6. 6</w:t>
      </w:r>
      <w:r w:rsidRPr="00DE40EE">
        <w:rPr>
          <w:rFonts w:ascii="Cambria Math" w:hAnsi="Cambria Math" w:cs="Times New Roman"/>
          <w:sz w:val="24"/>
          <w:vertAlign w:val="superscript"/>
        </w:rPr>
        <w:t>th</w:t>
      </w:r>
      <w:r>
        <w:rPr>
          <w:rFonts w:ascii="Cambria Math" w:hAnsi="Cambria Math" w:cs="Times New Roman"/>
          <w:sz w:val="24"/>
        </w:rPr>
        <w:t xml:space="preserve"> element in D is 6 =</w:t>
      </w:r>
      <w:proofErr w:type="spellStart"/>
      <w:r>
        <w:rPr>
          <w:rFonts w:ascii="Cambria Math" w:hAnsi="Cambria Math" w:cs="Times New Roman"/>
          <w:sz w:val="24"/>
        </w:rPr>
        <w:t>x</w:t>
      </w:r>
      <w:r>
        <w:rPr>
          <w:rFonts w:ascii="Cambria Math" w:hAnsi="Cambria Math" w:cs="Times New Roman"/>
          <w:sz w:val="24"/>
          <w:vertAlign w:val="subscript"/>
        </w:rPr>
        <w:t>m</w:t>
      </w:r>
      <w:proofErr w:type="spellEnd"/>
    </w:p>
    <w:p w14:paraId="362408F9" w14:textId="77777777" w:rsidR="002751B7" w:rsidRDefault="002751B7" w:rsidP="00475D2F">
      <w:pPr>
        <w:pStyle w:val="ListParagraph"/>
        <w:ind w:firstLine="720"/>
        <w:rPr>
          <w:rFonts w:ascii="Cambria Math" w:hAnsi="Cambria Math" w:cs="Times New Roman"/>
          <w:sz w:val="24"/>
          <w:vertAlign w:val="subscript"/>
        </w:rPr>
      </w:pPr>
    </w:p>
    <w:p w14:paraId="3D7D369F" w14:textId="4809460D" w:rsidR="00647785" w:rsidRDefault="002751B7" w:rsidP="00475D2F">
      <w:pPr>
        <w:pStyle w:val="ListParagraph"/>
        <w:ind w:firstLine="720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ab/>
      </w:r>
      <w:proofErr w:type="spellStart"/>
      <w:r>
        <w:rPr>
          <w:rFonts w:ascii="Cambria Math" w:hAnsi="Cambria Math" w:cs="Times New Roman"/>
          <w:sz w:val="24"/>
        </w:rPr>
        <w:t>LS</w:t>
      </w:r>
      <w:r>
        <w:rPr>
          <w:rFonts w:ascii="Cambria Math" w:hAnsi="Cambria Math" w:cs="Times New Roman"/>
          <w:sz w:val="24"/>
          <w:vertAlign w:val="subscript"/>
        </w:rPr>
        <w:t>f</w:t>
      </w:r>
      <w:proofErr w:type="spellEnd"/>
      <w:r>
        <w:rPr>
          <w:rFonts w:ascii="Cambria Math" w:hAnsi="Cambria Math" w:cs="Times New Roman"/>
          <w:sz w:val="24"/>
        </w:rPr>
        <w:t xml:space="preserve">(D) </w:t>
      </w:r>
      <w:proofErr w:type="gramStart"/>
      <w:r>
        <w:rPr>
          <w:rFonts w:ascii="Cambria Math" w:hAnsi="Cambria Math" w:cs="Times New Roman"/>
          <w:sz w:val="24"/>
        </w:rPr>
        <w:t xml:space="preserve">= </w:t>
      </w:r>
      <w:r w:rsidR="00B01A50"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max</w:t>
      </w:r>
      <w:proofErr w:type="gramEnd"/>
      <w:r>
        <w:rPr>
          <w:rFonts w:ascii="Cambria Math" w:hAnsi="Cambria Math" w:cs="Times New Roman"/>
          <w:sz w:val="24"/>
        </w:rPr>
        <w:t>(</w:t>
      </w:r>
      <w:proofErr w:type="spellStart"/>
      <w:r>
        <w:rPr>
          <w:rFonts w:ascii="Cambria Math" w:hAnsi="Cambria Math" w:cs="Times New Roman"/>
          <w:sz w:val="24"/>
        </w:rPr>
        <w:t>x</w:t>
      </w:r>
      <w:r>
        <w:rPr>
          <w:rFonts w:ascii="Cambria Math" w:hAnsi="Cambria Math" w:cs="Times New Roman"/>
          <w:sz w:val="24"/>
          <w:vertAlign w:val="subscript"/>
        </w:rPr>
        <w:t>m</w:t>
      </w:r>
      <w:proofErr w:type="spellEnd"/>
      <w:r>
        <w:rPr>
          <w:rFonts w:ascii="Cambria Math" w:hAnsi="Cambria Math" w:cs="Times New Roman"/>
          <w:sz w:val="24"/>
        </w:rPr>
        <w:t xml:space="preserve"> – x</w:t>
      </w:r>
      <w:r>
        <w:rPr>
          <w:rFonts w:ascii="Cambria Math" w:hAnsi="Cambria Math" w:cs="Times New Roman"/>
          <w:sz w:val="24"/>
          <w:vertAlign w:val="subscript"/>
        </w:rPr>
        <w:t>m-1</w:t>
      </w:r>
      <w:r>
        <w:rPr>
          <w:rFonts w:ascii="Cambria Math" w:hAnsi="Cambria Math" w:cs="Times New Roman"/>
          <w:sz w:val="24"/>
        </w:rPr>
        <w:t xml:space="preserve"> , x</w:t>
      </w:r>
      <w:r>
        <w:rPr>
          <w:rFonts w:ascii="Cambria Math" w:hAnsi="Cambria Math" w:cs="Times New Roman"/>
          <w:sz w:val="24"/>
          <w:vertAlign w:val="subscript"/>
        </w:rPr>
        <w:t>m+1</w:t>
      </w:r>
      <w:r>
        <w:rPr>
          <w:rFonts w:ascii="Cambria Math" w:hAnsi="Cambria Math" w:cs="Times New Roman"/>
          <w:sz w:val="24"/>
        </w:rPr>
        <w:t xml:space="preserve"> – </w:t>
      </w:r>
      <w:proofErr w:type="spellStart"/>
      <w:r>
        <w:rPr>
          <w:rFonts w:ascii="Cambria Math" w:hAnsi="Cambria Math" w:cs="Times New Roman"/>
          <w:sz w:val="24"/>
        </w:rPr>
        <w:t>x</w:t>
      </w:r>
      <w:r>
        <w:rPr>
          <w:rFonts w:ascii="Cambria Math" w:hAnsi="Cambria Math" w:cs="Times New Roman"/>
          <w:sz w:val="24"/>
          <w:vertAlign w:val="subscript"/>
        </w:rPr>
        <w:t>m</w:t>
      </w:r>
      <w:proofErr w:type="spellEnd"/>
      <w:r>
        <w:rPr>
          <w:rFonts w:ascii="Cambria Math" w:hAnsi="Cambria Math" w:cs="Times New Roman"/>
          <w:sz w:val="24"/>
        </w:rPr>
        <w:t>)</w:t>
      </w:r>
    </w:p>
    <w:p w14:paraId="26D1383E" w14:textId="29DAB966" w:rsidR="006B4B3B" w:rsidRDefault="003A0D91" w:rsidP="003A0D91">
      <w:p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  <w:t xml:space="preserve">= </w:t>
      </w:r>
      <w:proofErr w:type="gramStart"/>
      <w:r>
        <w:rPr>
          <w:rFonts w:ascii="Cambria Math" w:hAnsi="Cambria Math" w:cs="Times New Roman"/>
          <w:sz w:val="24"/>
        </w:rPr>
        <w:t>max(</w:t>
      </w:r>
      <w:proofErr w:type="gramEnd"/>
      <w:r>
        <w:rPr>
          <w:rFonts w:ascii="Cambria Math" w:hAnsi="Cambria Math" w:cs="Times New Roman"/>
          <w:sz w:val="24"/>
        </w:rPr>
        <w:t xml:space="preserve">6 – 4, </w:t>
      </w:r>
      <w:r w:rsidR="00BD0A7D">
        <w:rPr>
          <w:rFonts w:ascii="Cambria Math" w:hAnsi="Cambria Math" w:cs="Times New Roman"/>
          <w:sz w:val="24"/>
        </w:rPr>
        <w:t xml:space="preserve">7- 6) </w:t>
      </w:r>
    </w:p>
    <w:p w14:paraId="470745B0" w14:textId="01472A07" w:rsidR="005956BF" w:rsidRDefault="005956BF" w:rsidP="003A0D91">
      <w:p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  <w:t xml:space="preserve">= </w:t>
      </w:r>
      <w:proofErr w:type="gramStart"/>
      <w:r>
        <w:rPr>
          <w:rFonts w:ascii="Cambria Math" w:hAnsi="Cambria Math" w:cs="Times New Roman"/>
          <w:sz w:val="24"/>
        </w:rPr>
        <w:t>max(</w:t>
      </w:r>
      <w:proofErr w:type="gramEnd"/>
      <w:r>
        <w:rPr>
          <w:rFonts w:ascii="Cambria Math" w:hAnsi="Cambria Math" w:cs="Times New Roman"/>
          <w:sz w:val="24"/>
        </w:rPr>
        <w:t>2,1)</w:t>
      </w:r>
    </w:p>
    <w:p w14:paraId="2223FFFF" w14:textId="7535B52A" w:rsidR="00AD26C5" w:rsidRDefault="00AD26C5" w:rsidP="003A0D91">
      <w:pPr>
        <w:rPr>
          <w:rFonts w:ascii="Cambria Math" w:hAnsi="Cambria Math" w:cs="Times New Roman"/>
          <w:b/>
          <w:sz w:val="24"/>
        </w:rPr>
      </w:pP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ab/>
        <w:t xml:space="preserve">= </w:t>
      </w:r>
      <w:r w:rsidRPr="00572F8D">
        <w:rPr>
          <w:rFonts w:ascii="Cambria Math" w:hAnsi="Cambria Math" w:cs="Times New Roman"/>
          <w:b/>
          <w:sz w:val="24"/>
        </w:rPr>
        <w:t>2</w:t>
      </w:r>
    </w:p>
    <w:p w14:paraId="2873F6CF" w14:textId="03D02211" w:rsidR="009355C7" w:rsidRDefault="009355C7" w:rsidP="003A0D91">
      <w:pPr>
        <w:rPr>
          <w:rFonts w:ascii="Cambria Math" w:hAnsi="Cambria Math" w:cs="Times New Roman"/>
          <w:b/>
          <w:sz w:val="24"/>
        </w:rPr>
      </w:pPr>
    </w:p>
    <w:p w14:paraId="62B7A8DC" w14:textId="77777777" w:rsidR="009355C7" w:rsidRDefault="009355C7" w:rsidP="003A0D91">
      <w:pPr>
        <w:rPr>
          <w:rFonts w:ascii="Cambria Math" w:hAnsi="Cambria Math" w:cs="Times New Roman"/>
          <w:b/>
          <w:sz w:val="24"/>
        </w:rPr>
      </w:pPr>
    </w:p>
    <w:p w14:paraId="5B075800" w14:textId="0505DD62" w:rsidR="006732C9" w:rsidRDefault="006C049E" w:rsidP="006732C9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lastRenderedPageBreak/>
        <w:t xml:space="preserve"> </w:t>
      </w:r>
    </w:p>
    <w:p w14:paraId="073CFA71" w14:textId="1DF04C52" w:rsidR="00335CDE" w:rsidRDefault="00C878A4" w:rsidP="00BE4D6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D452A">
        <w:rPr>
          <w:rFonts w:ascii="Times New Roman" w:hAnsi="Times New Roman" w:cs="Times New Roman"/>
          <w:sz w:val="24"/>
        </w:rPr>
        <w:t>With differential privacy as</w:t>
      </w:r>
    </w:p>
    <w:p w14:paraId="26ACA076" w14:textId="77777777" w:rsidR="00BE4D60" w:rsidRPr="00BE4D60" w:rsidRDefault="00BE4D60" w:rsidP="00BE4D60">
      <w:pPr>
        <w:pStyle w:val="ListParagraph"/>
        <w:rPr>
          <w:rFonts w:ascii="Times New Roman" w:hAnsi="Times New Roman" w:cs="Times New Roman"/>
          <w:sz w:val="24"/>
        </w:rPr>
      </w:pPr>
    </w:p>
    <w:p w14:paraId="14F51D69" w14:textId="0F83BD28" w:rsidR="00ED452A" w:rsidRDefault="00ED452A" w:rsidP="006C049E">
      <w:pPr>
        <w:pStyle w:val="ListParagrap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∈S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∈S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sz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ε</m:t>
            </m:r>
          </m:sup>
        </m:sSup>
      </m:oMath>
    </w:p>
    <w:p w14:paraId="14F135C9" w14:textId="77777777" w:rsidR="00F81EED" w:rsidRDefault="00F81EED" w:rsidP="006C049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CC60147" w14:textId="04DF0492" w:rsidR="00F81EED" w:rsidRDefault="00F81EED" w:rsidP="00912ADD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substitute the values as </w:t>
      </w:r>
    </w:p>
    <w:p w14:paraId="7ABF0AC2" w14:textId="77777777" w:rsidR="00342844" w:rsidRPr="00912ADD" w:rsidRDefault="00342844" w:rsidP="00912ADD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14:paraId="0A99BCCD" w14:textId="7D585AC3" w:rsidR="00F81EED" w:rsidRDefault="00F81EED" w:rsidP="00F81EED">
      <w:pPr>
        <w:pStyle w:val="ListParagraph"/>
        <w:ind w:firstLine="720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.3</m:t>
            </m:r>
          </m:num>
          <m:den>
            <m:r>
              <w:rPr>
                <w:rFonts w:ascii="Cambria Math" w:hAnsi="Cambria Math" w:cs="Times New Roman"/>
                <w:sz w:val="24"/>
              </w:rPr>
              <m:t>.6</m:t>
            </m:r>
          </m:den>
        </m:f>
        <m:r>
          <w:rPr>
            <w:rFonts w:ascii="Cambria Math" w:hAnsi="Cambria Math" w:cs="Times New Roman"/>
            <w:sz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ε</m:t>
            </m:r>
          </m:sup>
        </m:sSup>
      </m:oMath>
    </w:p>
    <w:p w14:paraId="7FADFB4B" w14:textId="508E7A89" w:rsidR="00CF11EB" w:rsidRDefault="00CF11EB" w:rsidP="00F81EED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14:paraId="04FFB137" w14:textId="55C4E69E" w:rsidR="00CF11EB" w:rsidRDefault="00CF11EB" w:rsidP="00F81EED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</w:t>
      </w:r>
      <w:r w:rsidR="00F44457">
        <w:rPr>
          <w:rFonts w:ascii="Times New Roman" w:hAnsi="Times New Roman" w:cs="Times New Roman"/>
          <w:sz w:val="24"/>
          <w:vertAlign w:val="subscript"/>
        </w:rPr>
        <w:softHyphen/>
      </w:r>
      <w:r w:rsidR="00266B10">
        <w:rPr>
          <w:rFonts w:ascii="Times New Roman" w:hAnsi="Times New Roman" w:cs="Times New Roman"/>
          <w:sz w:val="24"/>
        </w:rPr>
        <w:t>solve for ε</w:t>
      </w:r>
      <w:r w:rsidR="00411962">
        <w:rPr>
          <w:rFonts w:ascii="Times New Roman" w:hAnsi="Times New Roman" w:cs="Times New Roman"/>
          <w:sz w:val="24"/>
        </w:rPr>
        <w:t xml:space="preserve">. To be at least equal to .3, </w:t>
      </w:r>
      <w:proofErr w:type="spellStart"/>
      <w:r w:rsidR="00411962">
        <w:rPr>
          <w:rFonts w:ascii="Times New Roman" w:hAnsi="Times New Roman" w:cs="Times New Roman"/>
          <w:sz w:val="24"/>
        </w:rPr>
        <w:t>e</w:t>
      </w:r>
      <w:r w:rsidR="00043259">
        <w:rPr>
          <w:rFonts w:ascii="Times New Roman" w:hAnsi="Times New Roman" w:cs="Times New Roman"/>
          <w:sz w:val="24"/>
          <w:vertAlign w:val="superscript"/>
        </w:rPr>
        <w:t>ε</w:t>
      </w:r>
      <w:proofErr w:type="spellEnd"/>
      <w:r w:rsidR="00B96E2C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1800FE">
        <w:rPr>
          <w:rFonts w:ascii="Times New Roman" w:hAnsi="Times New Roman" w:cs="Times New Roman"/>
          <w:sz w:val="24"/>
        </w:rPr>
        <w:t xml:space="preserve">has to be at least </w:t>
      </w:r>
      <w:proofErr w:type="spellStart"/>
      <w:r w:rsidR="003D604E">
        <w:rPr>
          <w:rFonts w:ascii="Times New Roman" w:hAnsi="Times New Roman" w:cs="Times New Roman"/>
          <w:sz w:val="24"/>
        </w:rPr>
        <w:t>episolon</w:t>
      </w:r>
      <w:proofErr w:type="spellEnd"/>
      <w:r w:rsidR="003D604E">
        <w:rPr>
          <w:rFonts w:ascii="Times New Roman" w:hAnsi="Times New Roman" w:cs="Times New Roman"/>
          <w:sz w:val="24"/>
        </w:rPr>
        <w:t xml:space="preserve"> value </w:t>
      </w:r>
      <w:proofErr w:type="gramStart"/>
      <w:r w:rsidR="001800FE" w:rsidRPr="00912ADD">
        <w:rPr>
          <w:rFonts w:ascii="Times New Roman" w:hAnsi="Times New Roman" w:cs="Times New Roman"/>
          <w:b/>
          <w:sz w:val="24"/>
        </w:rPr>
        <w:t>ln(</w:t>
      </w:r>
      <w:proofErr w:type="gramEnd"/>
      <w:r w:rsidR="001800FE" w:rsidRPr="00912ADD">
        <w:rPr>
          <w:rFonts w:ascii="Times New Roman" w:hAnsi="Times New Roman" w:cs="Times New Roman"/>
          <w:b/>
          <w:sz w:val="24"/>
        </w:rPr>
        <w:t>.3)</w:t>
      </w:r>
      <w:r w:rsidR="00912ADD">
        <w:rPr>
          <w:rFonts w:ascii="Times New Roman" w:hAnsi="Times New Roman" w:cs="Times New Roman"/>
          <w:sz w:val="24"/>
        </w:rPr>
        <w:t xml:space="preserve">. </w:t>
      </w:r>
      <w:proofErr w:type="gramStart"/>
      <w:r w:rsidR="00912ADD">
        <w:rPr>
          <w:rFonts w:ascii="Times New Roman" w:hAnsi="Times New Roman" w:cs="Times New Roman"/>
          <w:sz w:val="24"/>
        </w:rPr>
        <w:t>So</w:t>
      </w:r>
      <w:proofErr w:type="gramEnd"/>
      <w:r w:rsidR="00912ADD">
        <w:rPr>
          <w:rFonts w:ascii="Times New Roman" w:hAnsi="Times New Roman" w:cs="Times New Roman"/>
          <w:sz w:val="24"/>
        </w:rPr>
        <w:t xml:space="preserve"> our differential privacy</w:t>
      </w:r>
      <w:r w:rsidR="00201DBF">
        <w:rPr>
          <w:rFonts w:ascii="Times New Roman" w:hAnsi="Times New Roman" w:cs="Times New Roman"/>
          <w:sz w:val="24"/>
        </w:rPr>
        <w:t xml:space="preserve"> protection level is about </w:t>
      </w:r>
      <w:r w:rsidR="00201DBF">
        <w:rPr>
          <w:rFonts w:ascii="Times New Roman" w:hAnsi="Times New Roman" w:cs="Times New Roman"/>
          <w:b/>
          <w:sz w:val="24"/>
        </w:rPr>
        <w:t>-1.204</w:t>
      </w:r>
      <w:r w:rsidR="0041778C">
        <w:rPr>
          <w:rFonts w:ascii="Times New Roman" w:hAnsi="Times New Roman" w:cs="Times New Roman"/>
          <w:sz w:val="24"/>
        </w:rPr>
        <w:t>.</w:t>
      </w:r>
    </w:p>
    <w:p w14:paraId="7DD018E8" w14:textId="77777777" w:rsidR="00F508F5" w:rsidRDefault="00F508F5" w:rsidP="00F81EED">
      <w:pPr>
        <w:pStyle w:val="ListParagraph"/>
        <w:ind w:firstLine="72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69C8557" w14:textId="2E350605" w:rsidR="0054021A" w:rsidRDefault="002562E1" w:rsidP="00540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334BEBD" w14:textId="5C158B10" w:rsidR="002562E1" w:rsidRDefault="002562E1" w:rsidP="002562E1">
      <w:pPr>
        <w:ind w:left="720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Since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∈S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∈S</m:t>
                    </m:r>
                  </m:e>
                </m:d>
              </m:e>
            </m:func>
          </m:den>
        </m:f>
        <m:r>
          <w:rPr>
            <w:rFonts w:ascii="Cambria Math" w:hAnsi="Cambria Math" w:cs="Times New Roman"/>
            <w:sz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ε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satisfies differential privacy.</w:t>
      </w:r>
    </w:p>
    <w:p w14:paraId="4184C8FE" w14:textId="6D546C2C" w:rsidR="002562E1" w:rsidRDefault="002562E1" w:rsidP="002562E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probability of yes answers is ¾ and the probability of no answers is </w:t>
      </w:r>
      <w:r w:rsidR="00580801">
        <w:rPr>
          <w:rFonts w:ascii="Times New Roman" w:hAnsi="Times New Roman" w:cs="Times New Roman"/>
          <w:sz w:val="24"/>
        </w:rPr>
        <w:t xml:space="preserve">¼ </w:t>
      </w:r>
    </w:p>
    <w:p w14:paraId="5AC6BC0F" w14:textId="146B5CDD" w:rsidR="00580801" w:rsidRDefault="00580801" w:rsidP="002562E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.75/.25 is 3. So randomized response gives </w:t>
      </w:r>
      <w:proofErr w:type="gramStart"/>
      <w:r w:rsidRPr="00580801">
        <w:rPr>
          <w:rFonts w:ascii="Times New Roman" w:hAnsi="Times New Roman" w:cs="Times New Roman"/>
          <w:b/>
          <w:sz w:val="24"/>
        </w:rPr>
        <w:t>ln(</w:t>
      </w:r>
      <w:proofErr w:type="gramEnd"/>
      <w:r w:rsidRPr="00580801">
        <w:rPr>
          <w:rFonts w:ascii="Times New Roman" w:hAnsi="Times New Roman" w:cs="Times New Roman"/>
          <w:b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>differential privacy.</w:t>
      </w:r>
    </w:p>
    <w:p w14:paraId="75D64B3F" w14:textId="39119C3C" w:rsidR="001A70F7" w:rsidRDefault="001A70F7" w:rsidP="002562E1">
      <w:pPr>
        <w:ind w:left="720"/>
        <w:rPr>
          <w:rFonts w:ascii="Times New Roman" w:hAnsi="Times New Roman" w:cs="Times New Roman"/>
          <w:sz w:val="24"/>
        </w:rPr>
      </w:pPr>
    </w:p>
    <w:p w14:paraId="73A37672" w14:textId="58C9D5CC" w:rsidR="001A70F7" w:rsidRDefault="006619A0" w:rsidP="001A7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21BD0D8" w14:textId="3691A279" w:rsidR="006619A0" w:rsidRDefault="006619A0" w:rsidP="006619A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Nash Equilibrium, you must reach a state where you cannot play a move that will gain any probability of defeating the other player.</w:t>
      </w:r>
    </w:p>
    <w:p w14:paraId="0C12D68D" w14:textId="31B1EA9D" w:rsidR="006619A0" w:rsidRDefault="006619A0" w:rsidP="006619A0">
      <w:pPr>
        <w:pStyle w:val="ListParagraph"/>
        <w:rPr>
          <w:rFonts w:ascii="Times New Roman" w:hAnsi="Times New Roman" w:cs="Times New Roman"/>
          <w:sz w:val="24"/>
        </w:rPr>
      </w:pPr>
    </w:p>
    <w:p w14:paraId="606C6A7F" w14:textId="45290791" w:rsidR="00362B15" w:rsidRDefault="006619A0" w:rsidP="006619A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rock, paper, scissors, </w:t>
      </w:r>
      <w:r w:rsidR="00E07147">
        <w:rPr>
          <w:rFonts w:ascii="Times New Roman" w:hAnsi="Times New Roman" w:cs="Times New Roman"/>
          <w:sz w:val="24"/>
        </w:rPr>
        <w:t xml:space="preserve">the probability of a </w:t>
      </w:r>
      <w:r w:rsidR="001046D1">
        <w:rPr>
          <w:rFonts w:ascii="Times New Roman" w:hAnsi="Times New Roman" w:cs="Times New Roman"/>
          <w:sz w:val="24"/>
        </w:rPr>
        <w:t>2-player</w:t>
      </w:r>
      <w:r w:rsidR="00E07147">
        <w:rPr>
          <w:rFonts w:ascii="Times New Roman" w:hAnsi="Times New Roman" w:cs="Times New Roman"/>
          <w:sz w:val="24"/>
        </w:rPr>
        <w:t xml:space="preserve"> game is that both players have a 1/3 </w:t>
      </w:r>
      <w:r w:rsidR="00EF4375">
        <w:rPr>
          <w:rFonts w:ascii="Times New Roman" w:hAnsi="Times New Roman" w:cs="Times New Roman"/>
          <w:sz w:val="24"/>
        </w:rPr>
        <w:t xml:space="preserve">probability </w:t>
      </w:r>
      <w:r w:rsidR="00E07147">
        <w:rPr>
          <w:rFonts w:ascii="Times New Roman" w:hAnsi="Times New Roman" w:cs="Times New Roman"/>
          <w:sz w:val="24"/>
        </w:rPr>
        <w:t>of each choice</w:t>
      </w:r>
      <w:r w:rsidR="00E849DC">
        <w:rPr>
          <w:rFonts w:ascii="Times New Roman" w:hAnsi="Times New Roman" w:cs="Times New Roman"/>
          <w:sz w:val="24"/>
        </w:rPr>
        <w:t>.</w:t>
      </w:r>
    </w:p>
    <w:p w14:paraId="077FCBA3" w14:textId="77777777" w:rsidR="00362B15" w:rsidRDefault="00362B15" w:rsidP="006619A0">
      <w:pPr>
        <w:pStyle w:val="ListParagraph"/>
        <w:rPr>
          <w:rFonts w:ascii="Times New Roman" w:hAnsi="Times New Roman" w:cs="Times New Roman"/>
          <w:sz w:val="24"/>
        </w:rPr>
      </w:pPr>
    </w:p>
    <w:p w14:paraId="118257F0" w14:textId="1600DADA" w:rsidR="006619A0" w:rsidRPr="001A70F7" w:rsidRDefault="00362B15" w:rsidP="006619A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only play one round that means we have equivalent</w:t>
      </w:r>
      <w:r w:rsidR="00E07147">
        <w:rPr>
          <w:rFonts w:ascii="Times New Roman" w:hAnsi="Times New Roman" w:cs="Times New Roman"/>
          <w:sz w:val="24"/>
        </w:rPr>
        <w:t xml:space="preserve"> </w:t>
      </w:r>
      <w:r w:rsidR="001E6DC8">
        <w:rPr>
          <w:rFonts w:ascii="Times New Roman" w:hAnsi="Times New Roman" w:cs="Times New Roman"/>
          <w:sz w:val="24"/>
        </w:rPr>
        <w:t xml:space="preserve">probability </w:t>
      </w:r>
      <w:r>
        <w:rPr>
          <w:rFonts w:ascii="Times New Roman" w:hAnsi="Times New Roman" w:cs="Times New Roman"/>
          <w:sz w:val="24"/>
        </w:rPr>
        <w:t xml:space="preserve">for all choices. </w:t>
      </w:r>
      <w:r w:rsidR="00D22C2C">
        <w:rPr>
          <w:rFonts w:ascii="Times New Roman" w:hAnsi="Times New Roman" w:cs="Times New Roman"/>
          <w:sz w:val="24"/>
        </w:rPr>
        <w:t xml:space="preserve">One player </w:t>
      </w:r>
      <w:r w:rsidR="002175AD">
        <w:rPr>
          <w:rFonts w:ascii="Times New Roman" w:hAnsi="Times New Roman" w:cs="Times New Roman"/>
          <w:sz w:val="24"/>
        </w:rPr>
        <w:t>cannot gain advantage by choosing another choice</w:t>
      </w:r>
      <w:r w:rsidR="00A76C3E">
        <w:rPr>
          <w:rFonts w:ascii="Times New Roman" w:hAnsi="Times New Roman" w:cs="Times New Roman"/>
          <w:sz w:val="24"/>
        </w:rPr>
        <w:t xml:space="preserve"> and gaining the probability to win</w:t>
      </w:r>
      <w:r w:rsidR="001E6618">
        <w:rPr>
          <w:rFonts w:ascii="Times New Roman" w:hAnsi="Times New Roman" w:cs="Times New Roman"/>
          <w:sz w:val="24"/>
        </w:rPr>
        <w:t xml:space="preserve"> higher than the other. The game of rock, paper, and scissors satisfies Nash equilibrium. </w:t>
      </w:r>
    </w:p>
    <w:sectPr w:rsidR="006619A0" w:rsidRPr="001A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C7F3F"/>
    <w:multiLevelType w:val="hybridMultilevel"/>
    <w:tmpl w:val="CF70A6C6"/>
    <w:lvl w:ilvl="0" w:tplc="828824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733C2"/>
    <w:multiLevelType w:val="hybridMultilevel"/>
    <w:tmpl w:val="19182524"/>
    <w:lvl w:ilvl="0" w:tplc="6B0298B6">
      <w:numFmt w:val="bullet"/>
      <w:lvlText w:val="-"/>
      <w:lvlJc w:val="left"/>
      <w:pPr>
        <w:ind w:left="324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7C"/>
    <w:rsid w:val="00043259"/>
    <w:rsid w:val="000A556C"/>
    <w:rsid w:val="001046D1"/>
    <w:rsid w:val="00104E92"/>
    <w:rsid w:val="00115A38"/>
    <w:rsid w:val="0014689B"/>
    <w:rsid w:val="00157DA0"/>
    <w:rsid w:val="001800FE"/>
    <w:rsid w:val="0018526B"/>
    <w:rsid w:val="001A70F7"/>
    <w:rsid w:val="001E6618"/>
    <w:rsid w:val="001E6DC8"/>
    <w:rsid w:val="00201DBF"/>
    <w:rsid w:val="002175AD"/>
    <w:rsid w:val="002562E1"/>
    <w:rsid w:val="00266B10"/>
    <w:rsid w:val="002751B7"/>
    <w:rsid w:val="002A210F"/>
    <w:rsid w:val="002C0619"/>
    <w:rsid w:val="002D3771"/>
    <w:rsid w:val="0030151B"/>
    <w:rsid w:val="003214D5"/>
    <w:rsid w:val="00335CDE"/>
    <w:rsid w:val="00342844"/>
    <w:rsid w:val="00362B15"/>
    <w:rsid w:val="003821E0"/>
    <w:rsid w:val="003A0D91"/>
    <w:rsid w:val="003D604E"/>
    <w:rsid w:val="00411962"/>
    <w:rsid w:val="0041778C"/>
    <w:rsid w:val="0042595F"/>
    <w:rsid w:val="00475D2F"/>
    <w:rsid w:val="004C2C10"/>
    <w:rsid w:val="004D1149"/>
    <w:rsid w:val="004E4661"/>
    <w:rsid w:val="004F56BC"/>
    <w:rsid w:val="0054021A"/>
    <w:rsid w:val="00572F8D"/>
    <w:rsid w:val="00580801"/>
    <w:rsid w:val="00584A9D"/>
    <w:rsid w:val="005908E9"/>
    <w:rsid w:val="00594CB9"/>
    <w:rsid w:val="005956BF"/>
    <w:rsid w:val="005B5BD6"/>
    <w:rsid w:val="005D3442"/>
    <w:rsid w:val="00647785"/>
    <w:rsid w:val="006619A0"/>
    <w:rsid w:val="00663E2E"/>
    <w:rsid w:val="006732C9"/>
    <w:rsid w:val="006907EE"/>
    <w:rsid w:val="006916B1"/>
    <w:rsid w:val="006B4B3B"/>
    <w:rsid w:val="006C049E"/>
    <w:rsid w:val="006E6028"/>
    <w:rsid w:val="00703504"/>
    <w:rsid w:val="00776063"/>
    <w:rsid w:val="0078336B"/>
    <w:rsid w:val="007C5F67"/>
    <w:rsid w:val="007F6FC3"/>
    <w:rsid w:val="00825FF0"/>
    <w:rsid w:val="008325BB"/>
    <w:rsid w:val="00896822"/>
    <w:rsid w:val="00912ADD"/>
    <w:rsid w:val="00913C1E"/>
    <w:rsid w:val="00924738"/>
    <w:rsid w:val="009355C7"/>
    <w:rsid w:val="00945369"/>
    <w:rsid w:val="00945EA2"/>
    <w:rsid w:val="00971D6B"/>
    <w:rsid w:val="00977F98"/>
    <w:rsid w:val="009A06A7"/>
    <w:rsid w:val="009D09C7"/>
    <w:rsid w:val="009D5287"/>
    <w:rsid w:val="00A11A13"/>
    <w:rsid w:val="00A15766"/>
    <w:rsid w:val="00A20664"/>
    <w:rsid w:val="00A74705"/>
    <w:rsid w:val="00A76C3E"/>
    <w:rsid w:val="00AD0794"/>
    <w:rsid w:val="00AD26C5"/>
    <w:rsid w:val="00AD4841"/>
    <w:rsid w:val="00B01A50"/>
    <w:rsid w:val="00B07B0B"/>
    <w:rsid w:val="00B73B2E"/>
    <w:rsid w:val="00B91829"/>
    <w:rsid w:val="00B939BB"/>
    <w:rsid w:val="00B96E2C"/>
    <w:rsid w:val="00BB0699"/>
    <w:rsid w:val="00BC424C"/>
    <w:rsid w:val="00BD0A7D"/>
    <w:rsid w:val="00BD177C"/>
    <w:rsid w:val="00BD3299"/>
    <w:rsid w:val="00BE4D60"/>
    <w:rsid w:val="00C43D65"/>
    <w:rsid w:val="00C878A4"/>
    <w:rsid w:val="00C97C00"/>
    <w:rsid w:val="00CD1361"/>
    <w:rsid w:val="00CE07E7"/>
    <w:rsid w:val="00CF11EB"/>
    <w:rsid w:val="00D22C2C"/>
    <w:rsid w:val="00D2474B"/>
    <w:rsid w:val="00D456EA"/>
    <w:rsid w:val="00D627F8"/>
    <w:rsid w:val="00D80BA5"/>
    <w:rsid w:val="00DC00ED"/>
    <w:rsid w:val="00DE40EE"/>
    <w:rsid w:val="00E07147"/>
    <w:rsid w:val="00E469BF"/>
    <w:rsid w:val="00E57FB0"/>
    <w:rsid w:val="00E849DC"/>
    <w:rsid w:val="00EA0A07"/>
    <w:rsid w:val="00EB4A65"/>
    <w:rsid w:val="00ED452A"/>
    <w:rsid w:val="00ED7038"/>
    <w:rsid w:val="00EF4375"/>
    <w:rsid w:val="00F2441F"/>
    <w:rsid w:val="00F44457"/>
    <w:rsid w:val="00F508F5"/>
    <w:rsid w:val="00F562B7"/>
    <w:rsid w:val="00F81EED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D3CA"/>
  <w15:chartTrackingRefBased/>
  <w15:docId w15:val="{ED521DD5-1F44-4035-A945-564C343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111</cp:revision>
  <dcterms:created xsi:type="dcterms:W3CDTF">2018-11-29T23:56:00Z</dcterms:created>
  <dcterms:modified xsi:type="dcterms:W3CDTF">2018-11-30T12:47:00Z</dcterms:modified>
</cp:coreProperties>
</file>