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4CB" w:rsidRDefault="00FB64CB" w:rsidP="00FB64CB">
      <w:pPr>
        <w:pStyle w:val="Ttulo1"/>
      </w:pPr>
      <w:bookmarkStart w:id="0" w:name="_Toc233023378"/>
      <w:r>
        <w:t>1. Contexto del proyecto</w:t>
      </w:r>
      <w:bookmarkEnd w:id="0"/>
    </w:p>
    <w:p w:rsidR="00FB64CB" w:rsidRDefault="00FB64CB" w:rsidP="00FB64CB">
      <w:pPr>
        <w:spacing w:after="160"/>
      </w:pPr>
      <w:r>
        <w:t>Este documento explica, en detalle, el funcionamiento del código en Fortran que resuelve numéricamente las ecuaciones de Saint-</w:t>
      </w:r>
      <w:proofErr w:type="spellStart"/>
      <w:r>
        <w:t>Venant</w:t>
      </w:r>
      <w:proofErr w:type="spellEnd"/>
      <w:r>
        <w:t xml:space="preserve"> en una dimensión, en el marco de la tesis sobre simulación de flujo no permanente en canales abiertos.</w:t>
      </w:r>
    </w:p>
    <w:p w:rsidR="00FB64CB" w:rsidRDefault="00FB64CB" w:rsidP="00FB64CB">
      <w:pPr>
        <w:spacing w:after="160"/>
      </w:pPr>
      <w:r>
        <w:t xml:space="preserve">Como se describe en la tesis, el flujo no permanente </w:t>
      </w:r>
      <w:r>
        <w:rPr>
          <w:i/>
          <w:iCs/>
        </w:rPr>
        <w:t>es aquel en el que variables como el área hidráulica y el caudal cambian con el tiempo y el espacio</w:t>
      </w:r>
      <w:r>
        <w:t>, a diferencia del flujo permanente. Fenómenos típicos que generan este comportamiento son la apertura o cierre de compuertas, la rotura de presas, las crecidas de ríos y las ondas de inundación.</w:t>
      </w:r>
    </w:p>
    <w:p w:rsidR="00FB64CB" w:rsidRDefault="00FB64CB" w:rsidP="00FB64CB">
      <w:pPr>
        <w:spacing w:after="160"/>
      </w:pPr>
      <w:r>
        <w:t>Para representar estos fenómenos se usan las ecuaciones de Saint-</w:t>
      </w:r>
      <w:proofErr w:type="spellStart"/>
      <w:r>
        <w:t>Venant</w:t>
      </w:r>
      <w:proofErr w:type="spellEnd"/>
      <w:r>
        <w:t>, derivadas de los principios de conservación de la masa y de la cantidad de movimiento:</w:t>
      </w:r>
    </w:p>
    <w:p w:rsidR="00FB64CB" w:rsidRDefault="00FB64CB" w:rsidP="00FB64CB">
      <w:pPr>
        <w:pStyle w:val="Prrafodelista"/>
        <w:numPr>
          <w:ilvl w:val="0"/>
          <w:numId w:val="1"/>
        </w:numPr>
        <w:spacing w:after="80"/>
      </w:pPr>
      <w:r>
        <w:rPr>
          <w:b/>
          <w:bCs/>
        </w:rPr>
        <w:t xml:space="preserve">Continuidad: </w:t>
      </w:r>
      <w:r>
        <w:rPr>
          <w:rFonts w:ascii="Consolas" w:eastAsia="Consolas" w:hAnsi="Consolas" w:cs="Consolas"/>
          <w:color w:val="AD3B45"/>
          <w:sz w:val="21"/>
          <w:szCs w:val="21"/>
        </w:rPr>
        <w:t>∂A/∂t + ∂Q/∂x = 0</w:t>
      </w:r>
    </w:p>
    <w:p w:rsidR="00FB64CB" w:rsidRDefault="00FB64CB" w:rsidP="00FB64CB">
      <w:pPr>
        <w:pStyle w:val="Prrafodelista"/>
        <w:numPr>
          <w:ilvl w:val="0"/>
          <w:numId w:val="1"/>
        </w:numPr>
        <w:spacing w:after="80"/>
      </w:pPr>
      <w:r>
        <w:rPr>
          <w:b/>
          <w:bCs/>
        </w:rPr>
        <w:t xml:space="preserve">Cantidad de movimiento: </w:t>
      </w:r>
      <w:r>
        <w:rPr>
          <w:rFonts w:ascii="Consolas" w:eastAsia="Consolas" w:hAnsi="Consolas" w:cs="Consolas"/>
          <w:color w:val="AD3B45"/>
          <w:sz w:val="21"/>
          <w:szCs w:val="21"/>
        </w:rPr>
        <w:t>∂Q/∂t + ∂/∂x( Q²/A + ½gA² ) = 0</w:t>
      </w:r>
    </w:p>
    <w:p w:rsidR="00FB64CB" w:rsidRDefault="00FB64CB" w:rsidP="00FB64CB">
      <w:pPr>
        <w:spacing w:after="160"/>
      </w:pPr>
      <w:r>
        <w:t xml:space="preserve">Como estas ecuaciones diferenciales parciales no lineales no tienen, en general, solución analítica, el código implementa el método numérico predictor-corrector de </w:t>
      </w:r>
      <w:proofErr w:type="spellStart"/>
      <w:r>
        <w:t>MacCormack</w:t>
      </w:r>
      <w:proofErr w:type="spellEnd"/>
      <w:r>
        <w:t xml:space="preserve">, que combina una etapa </w:t>
      </w:r>
      <w:proofErr w:type="spellStart"/>
      <w:r>
        <w:t>predictora</w:t>
      </w:r>
      <w:proofErr w:type="spellEnd"/>
      <w:r>
        <w:t xml:space="preserve"> (diferencias adelantadas) con una etapa correctora (diferencias atrasadas y promedio), logrando buena precisión con bajo costo computacional.</w:t>
      </w:r>
    </w:p>
    <w:p w:rsidR="00FB64CB" w:rsidRDefault="00FB64CB" w:rsidP="00FB64CB">
      <w:pPr>
        <w:spacing w:after="160"/>
      </w:pPr>
      <w:r>
        <w:t>El programa simula, en su configuración original, una discontinuidad inicial en el área hidráulica (mitad izquierda con A = 1.2, mitad derecha con A = 1.0, caudal nulo), lo que reproduce una perturbación similar a una rotura de presa, y export</w:t>
      </w:r>
      <w:bookmarkStart w:id="1" w:name="_GoBack"/>
      <w:bookmarkEnd w:id="1"/>
      <w:r>
        <w:t>a los resultados para graficarlos en Python.</w:t>
      </w:r>
    </w:p>
    <w:p w:rsidR="00FB64CB" w:rsidRDefault="00FB64CB" w:rsidP="00FB64CB">
      <w:pPr>
        <w:pStyle w:val="Ttulo1"/>
      </w:pPr>
      <w:bookmarkStart w:id="2" w:name="_Toc233023379"/>
      <w:r>
        <w:t>2. Documentación detallada del código original</w:t>
      </w:r>
      <w:bookmarkEnd w:id="2"/>
    </w:p>
    <w:p w:rsidR="00FB64CB" w:rsidRDefault="00FB64CB" w:rsidP="00FB64CB">
      <w:pPr>
        <w:spacing w:after="160"/>
      </w:pPr>
      <w:r>
        <w:t>El archivo main</w:t>
      </w:r>
      <w:r w:rsidR="00FA3022">
        <w:t>Renew</w:t>
      </w:r>
      <w:r>
        <w:t>.f95</w:t>
      </w:r>
      <w:r>
        <w:t xml:space="preserve"> contiene un programa principal y dos subrutinas. A continuación se explica bloque por bloque.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4B13" w:rsidRPr="007D4B13" w:rsidTr="0045260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D4B13" w:rsidRDefault="007D4B13" w:rsidP="00452605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program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saint_venant_1d</w:t>
            </w:r>
          </w:p>
          <w:p w:rsidR="007D4B13" w:rsidRPr="008256C1" w:rsidRDefault="007D4B13" w:rsidP="007D4B13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implicit none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integer, parameter ::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kind(1.0d0)</w:t>
            </w:r>
          </w:p>
          <w:p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real(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parameter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:: g = 9.81_dp   !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aceleracion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la gravedad [m/s^2]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integer  ::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n,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unit_out</w:t>
            </w:r>
            <w:proofErr w:type="spellEnd"/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real(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:: dx,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A_izq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A_der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courant,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vel_max</w:t>
            </w:r>
            <w:proofErr w:type="spellEnd"/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real(</w:t>
            </w:r>
            <w:proofErr w:type="spellStart"/>
            <w:proofErr w:type="gram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allocatable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:: A(:), Q(:), U(:)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real(</w:t>
            </w:r>
            <w:proofErr w:type="spellStart"/>
            <w:proofErr w:type="gram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allocatable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:: Anew(:),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Qnew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(:)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"===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Solver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1D de Saint-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Venant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(esquema de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MacCormack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 ==="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"Ingrese dx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tamano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del paso espacial, en metros):"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dx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"Ingrese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(paso temporal, en segundos):"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dt</w:t>
            </w:r>
            <w:proofErr w:type="spellEnd"/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 xml:space="preserve"> 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"Ingrese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numero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nodos espaciales, entero &gt;= 3):"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nx</w:t>
            </w:r>
            <w:proofErr w:type="spellEnd"/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"Ingrese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numero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pasos temporales, entero &gt;= 1):"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nt</w:t>
            </w:r>
            <w:proofErr w:type="spellEnd"/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"Ingrese el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area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hidraulica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inicial a la izquierda (m^2):"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A_izq</w:t>
            </w:r>
            <w:proofErr w:type="spellEnd"/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"Ingrese el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area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hidraulica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inicial a la derecha (m^2):"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A_der</w:t>
            </w:r>
            <w:proofErr w:type="spellEnd"/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---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Validacion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los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parametros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ingresados ---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&lt; 3)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then</w:t>
            </w:r>
            <w:proofErr w:type="spellEnd"/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"ERROR: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debe ser mayor o igual a 3."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stop 1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end if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if 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&lt; 1) then</w:t>
            </w:r>
          </w:p>
          <w:p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"ERROR: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debe ser mayor o igual a 1."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stop 1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end if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if (dx &lt;= 0.0_dp .or.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&lt;= 0.0_dp) then</w:t>
            </w:r>
          </w:p>
          <w:p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"ERROR: dx 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deben ser valores positivos."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stop 1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end if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if</w:t>
            </w:r>
            <w:proofErr w:type="gram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A_izq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&lt;= 0.0_dp .or.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A_der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&lt;= 0.0_dp) then</w:t>
            </w:r>
          </w:p>
          <w:p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"ERROR: las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areas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hidraulicas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iniciales deben ser positivas."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stop 1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end if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allocate(A(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U(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Anew(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Qnew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call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condiciones_iniciales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(A, Q,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A_izq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A_der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---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Verificacion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previa de la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condicion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estabilidad (CFL) ---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El esquema explicito requiere, de forma aproximada: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&lt;= dx / (|u| + c),   con c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sqrt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(g*A) (celeridad de la onda)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vel_max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maxval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(abs(Q/A) +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sqrt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(g*A))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courant =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vel_max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*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/dx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if (courant &gt; 1.0_dp) then</w:t>
            </w:r>
          </w:p>
          <w:p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"ADVERTENCIA: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numero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Courant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=",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courant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, &amp;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 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&gt; 1). La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simulacion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puede volverse inestable."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"Se recomienda reducir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o aumentar dx."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else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gram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print</w:t>
            </w:r>
            <w:proofErr w:type="gram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*, "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Numero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de Courant =", courant, " -&gt;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esquema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estable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."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end if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! ---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Bucle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temporal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explicito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---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do n = 1,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nt</w:t>
            </w:r>
            <w:proofErr w:type="spellEnd"/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call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resolver_saint_venant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(A, Q, Anew,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Qnew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dx,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g)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A = Anew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Q =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Qnew</w:t>
            </w:r>
            <w:proofErr w:type="spellEnd"/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end do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! --- Velocidad final del flujo ---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U = Q/A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---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Exportacion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resultados a archivo (para graficar en Python) ---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open(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newunit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unit_out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file="resultados.dat", status="replace", action="write")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lastRenderedPageBreak/>
              <w:t xml:space="preserve">    write(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unit_out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'(A)') "# x(m)        A(m^2)       Q(m^3/s)     U(m/s)"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do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1,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write(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unit_out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'(4(F12.5,2X))') (i-1)*dx, 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U(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end do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close(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unit_out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Simulacion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finalizada. Resultados guardados en resultados.dat"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7D4B13" w:rsidRPr="007D4B13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end program saint_venant_1d</w:t>
            </w:r>
          </w:p>
        </w:tc>
      </w:tr>
    </w:tbl>
    <w:p w:rsidR="00F150CB" w:rsidRDefault="00F150CB">
      <w:pPr>
        <w:rPr>
          <w:lang w:val="en-US"/>
        </w:rPr>
      </w:pPr>
    </w:p>
    <w:p w:rsidR="00836842" w:rsidRPr="00836842" w:rsidRDefault="00836842" w:rsidP="00836842">
      <w:pPr>
        <w:spacing w:before="200" w:after="100"/>
        <w:outlineLvl w:val="2"/>
        <w:rPr>
          <w:b/>
          <w:bCs/>
          <w:i/>
          <w:iCs/>
          <w:color w:val="404040"/>
          <w:sz w:val="23"/>
          <w:szCs w:val="23"/>
        </w:rPr>
      </w:pPr>
      <w:r w:rsidRPr="00836842">
        <w:rPr>
          <w:b/>
          <w:bCs/>
          <w:i/>
          <w:iCs/>
          <w:color w:val="404040"/>
          <w:sz w:val="23"/>
          <w:szCs w:val="23"/>
        </w:rPr>
        <w:t>Declaración de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836842" w:rsidRPr="00836842" w:rsidTr="004526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6842" w:rsidRPr="00836842" w:rsidRDefault="00836842" w:rsidP="00836842">
            <w:r w:rsidRPr="00836842">
              <w:rPr>
                <w:b/>
                <w:bCs/>
                <w:color w:val="FFFFFF"/>
                <w:sz w:val="21"/>
                <w:szCs w:val="21"/>
              </w:rPr>
              <w:t>Variable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6842" w:rsidRPr="00836842" w:rsidRDefault="00836842" w:rsidP="00836842">
            <w:r w:rsidRPr="00836842">
              <w:rPr>
                <w:b/>
                <w:bCs/>
                <w:color w:val="FFFFFF"/>
                <w:sz w:val="21"/>
                <w:szCs w:val="21"/>
              </w:rPr>
              <w:t>Tipo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6842" w:rsidRPr="00836842" w:rsidRDefault="00836842" w:rsidP="00836842">
            <w:r w:rsidRPr="00836842">
              <w:rPr>
                <w:b/>
                <w:bCs/>
                <w:color w:val="FFFFFF"/>
                <w:sz w:val="21"/>
                <w:szCs w:val="21"/>
              </w:rPr>
              <w:t>Significado</w:t>
            </w:r>
          </w:p>
        </w:tc>
      </w:tr>
      <w:tr w:rsidR="00836842" w:rsidRPr="00836842" w:rsidTr="004526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6842" w:rsidRPr="00836842" w:rsidRDefault="00836842" w:rsidP="00836842">
            <w:proofErr w:type="spellStart"/>
            <w:r w:rsidRPr="00836842">
              <w:rPr>
                <w:sz w:val="20"/>
                <w:szCs w:val="20"/>
              </w:rPr>
              <w:t>nx</w:t>
            </w:r>
            <w:proofErr w:type="spellEnd"/>
            <w:r w:rsidRPr="00836842">
              <w:rPr>
                <w:sz w:val="20"/>
                <w:szCs w:val="20"/>
              </w:rPr>
              <w:t xml:space="preserve">, </w:t>
            </w:r>
            <w:proofErr w:type="spellStart"/>
            <w:r w:rsidRPr="00836842">
              <w:rPr>
                <w:sz w:val="20"/>
                <w:szCs w:val="20"/>
              </w:rPr>
              <w:t>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6842" w:rsidRPr="00836842" w:rsidRDefault="00836842" w:rsidP="00836842">
            <w:proofErr w:type="spellStart"/>
            <w:r w:rsidRPr="00836842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6842" w:rsidRPr="00836842" w:rsidRDefault="00836842" w:rsidP="00836842">
            <w:r w:rsidRPr="00836842">
              <w:rPr>
                <w:sz w:val="20"/>
                <w:szCs w:val="20"/>
              </w:rPr>
              <w:t>Número de nodos espaciales y de pasos temporales.</w:t>
            </w:r>
          </w:p>
        </w:tc>
      </w:tr>
      <w:tr w:rsidR="00836842" w:rsidRPr="00836842" w:rsidTr="004526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6842" w:rsidRPr="00836842" w:rsidRDefault="00836842" w:rsidP="00836842">
            <w:r w:rsidRPr="00836842">
              <w:rPr>
                <w:sz w:val="20"/>
                <w:szCs w:val="20"/>
              </w:rPr>
              <w:t xml:space="preserve">dx, </w:t>
            </w:r>
            <w:proofErr w:type="spellStart"/>
            <w:r w:rsidRPr="00836842">
              <w:rPr>
                <w:sz w:val="20"/>
                <w:szCs w:val="20"/>
              </w:rPr>
              <w:t>dt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6842" w:rsidRPr="00836842" w:rsidRDefault="00836842" w:rsidP="00836842">
            <w:r w:rsidRPr="00836842">
              <w:rPr>
                <w:sz w:val="20"/>
                <w:szCs w:val="20"/>
              </w:rPr>
              <w:t>real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6842" w:rsidRPr="00836842" w:rsidRDefault="00836842" w:rsidP="00836842">
            <w:r w:rsidRPr="00836842">
              <w:rPr>
                <w:sz w:val="20"/>
                <w:szCs w:val="20"/>
              </w:rPr>
              <w:t>Paso espacial (m) y paso temporal (s).</w:t>
            </w:r>
          </w:p>
        </w:tc>
      </w:tr>
      <w:tr w:rsidR="00836842" w:rsidRPr="00836842" w:rsidTr="004526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6842" w:rsidRPr="00836842" w:rsidRDefault="00836842" w:rsidP="00836842">
            <w:r w:rsidRPr="00836842">
              <w:rPr>
                <w:sz w:val="20"/>
                <w:szCs w:val="20"/>
              </w:rPr>
              <w:t>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6842" w:rsidRPr="00836842" w:rsidRDefault="00836842" w:rsidP="00836842">
            <w:r w:rsidRPr="00836842">
              <w:rPr>
                <w:sz w:val="20"/>
                <w:szCs w:val="20"/>
              </w:rPr>
              <w:t>real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6842" w:rsidRPr="00836842" w:rsidRDefault="00836842" w:rsidP="00836842">
            <w:r w:rsidRPr="00836842">
              <w:rPr>
                <w:sz w:val="20"/>
                <w:szCs w:val="20"/>
              </w:rPr>
              <w:t>Aceleración de la gravedad (debería ser una constante física).</w:t>
            </w:r>
          </w:p>
        </w:tc>
      </w:tr>
      <w:tr w:rsidR="00836842" w:rsidRPr="00836842" w:rsidTr="004526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6842" w:rsidRPr="00836842" w:rsidRDefault="00836842" w:rsidP="00836842">
            <w:proofErr w:type="gramStart"/>
            <w:r w:rsidRPr="00836842">
              <w:rPr>
                <w:sz w:val="20"/>
                <w:szCs w:val="20"/>
              </w:rPr>
              <w:t>A(</w:t>
            </w:r>
            <w:proofErr w:type="gramEnd"/>
            <w:r w:rsidRPr="00836842">
              <w:rPr>
                <w:sz w:val="20"/>
                <w:szCs w:val="20"/>
              </w:rPr>
              <w:t>:), Q(:)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6842" w:rsidRPr="00836842" w:rsidRDefault="00836842" w:rsidP="00836842">
            <w:r w:rsidRPr="00836842">
              <w:rPr>
                <w:sz w:val="20"/>
                <w:szCs w:val="20"/>
              </w:rPr>
              <w:t xml:space="preserve">real, </w:t>
            </w:r>
            <w:proofErr w:type="spellStart"/>
            <w:r w:rsidRPr="00836842">
              <w:rPr>
                <w:sz w:val="20"/>
                <w:szCs w:val="20"/>
              </w:rPr>
              <w:t>allocatable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6842" w:rsidRPr="00836842" w:rsidRDefault="00836842" w:rsidP="00836842">
            <w:r w:rsidRPr="00836842">
              <w:rPr>
                <w:sz w:val="20"/>
                <w:szCs w:val="20"/>
              </w:rPr>
              <w:t>Área hidráulica y caudal en cada nodo, paso actual.</w:t>
            </w:r>
          </w:p>
        </w:tc>
      </w:tr>
      <w:tr w:rsidR="00836842" w:rsidRPr="00836842" w:rsidTr="004526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6842" w:rsidRPr="00836842" w:rsidRDefault="00836842" w:rsidP="00836842">
            <w:proofErr w:type="spellStart"/>
            <w:proofErr w:type="gramStart"/>
            <w:r w:rsidRPr="00836842">
              <w:rPr>
                <w:sz w:val="20"/>
                <w:szCs w:val="20"/>
              </w:rPr>
              <w:t>Anew</w:t>
            </w:r>
            <w:proofErr w:type="spellEnd"/>
            <w:r w:rsidRPr="00836842">
              <w:rPr>
                <w:sz w:val="20"/>
                <w:szCs w:val="20"/>
              </w:rPr>
              <w:t>(</w:t>
            </w:r>
            <w:proofErr w:type="gramEnd"/>
            <w:r w:rsidRPr="00836842">
              <w:rPr>
                <w:sz w:val="20"/>
                <w:szCs w:val="20"/>
              </w:rPr>
              <w:t xml:space="preserve">:), </w:t>
            </w:r>
            <w:proofErr w:type="spellStart"/>
            <w:r w:rsidRPr="00836842">
              <w:rPr>
                <w:sz w:val="20"/>
                <w:szCs w:val="20"/>
              </w:rPr>
              <w:t>Qnew</w:t>
            </w:r>
            <w:proofErr w:type="spellEnd"/>
            <w:r w:rsidRPr="00836842">
              <w:rPr>
                <w:sz w:val="20"/>
                <w:szCs w:val="20"/>
              </w:rPr>
              <w:t>(:)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6842" w:rsidRPr="00836842" w:rsidRDefault="00836842" w:rsidP="00836842">
            <w:r w:rsidRPr="00836842">
              <w:rPr>
                <w:sz w:val="20"/>
                <w:szCs w:val="20"/>
              </w:rPr>
              <w:t xml:space="preserve">real, </w:t>
            </w:r>
            <w:proofErr w:type="spellStart"/>
            <w:r w:rsidRPr="00836842">
              <w:rPr>
                <w:sz w:val="20"/>
                <w:szCs w:val="20"/>
              </w:rPr>
              <w:t>allocatable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6842" w:rsidRPr="00836842" w:rsidRDefault="00836842" w:rsidP="00836842">
            <w:r w:rsidRPr="00836842">
              <w:rPr>
                <w:sz w:val="20"/>
                <w:szCs w:val="20"/>
              </w:rPr>
              <w:t xml:space="preserve">Área y caudal actualizados en el siguiente </w:t>
            </w:r>
            <w:proofErr w:type="gramStart"/>
            <w:r w:rsidRPr="00836842">
              <w:rPr>
                <w:sz w:val="20"/>
                <w:szCs w:val="20"/>
              </w:rPr>
              <w:t>paso</w:t>
            </w:r>
            <w:proofErr w:type="gramEnd"/>
            <w:r w:rsidRPr="00836842">
              <w:rPr>
                <w:sz w:val="20"/>
                <w:szCs w:val="20"/>
              </w:rPr>
              <w:t xml:space="preserve"> de tiempo.</w:t>
            </w:r>
          </w:p>
        </w:tc>
      </w:tr>
    </w:tbl>
    <w:p w:rsidR="00836842" w:rsidRPr="00836842" w:rsidRDefault="00836842" w:rsidP="00836842">
      <w:pPr>
        <w:spacing w:after="120"/>
      </w:pPr>
    </w:p>
    <w:p w:rsidR="00836842" w:rsidRPr="00836842" w:rsidRDefault="00836842" w:rsidP="00836842">
      <w:pPr>
        <w:spacing w:before="200" w:after="100"/>
        <w:outlineLvl w:val="2"/>
        <w:rPr>
          <w:b/>
          <w:bCs/>
          <w:i/>
          <w:iCs/>
          <w:color w:val="404040"/>
          <w:sz w:val="23"/>
          <w:szCs w:val="23"/>
        </w:rPr>
      </w:pPr>
      <w:r w:rsidRPr="00836842">
        <w:rPr>
          <w:b/>
          <w:bCs/>
          <w:i/>
          <w:iCs/>
          <w:color w:val="404040"/>
          <w:sz w:val="23"/>
          <w:szCs w:val="23"/>
        </w:rPr>
        <w:t>Entrada de parámetros</w:t>
      </w:r>
    </w:p>
    <w:p w:rsidR="00836842" w:rsidRPr="00836842" w:rsidRDefault="00836842" w:rsidP="00836842">
      <w:pPr>
        <w:spacing w:after="160"/>
      </w:pPr>
      <w:r w:rsidRPr="00836842">
        <w:t xml:space="preserve">El programa solicita interactivamente dx, </w:t>
      </w:r>
      <w:proofErr w:type="spellStart"/>
      <w:r w:rsidRPr="00836842">
        <w:t>dt</w:t>
      </w:r>
      <w:proofErr w:type="spellEnd"/>
      <w:r w:rsidRPr="00836842">
        <w:t xml:space="preserve">, </w:t>
      </w:r>
      <w:proofErr w:type="spellStart"/>
      <w:r w:rsidRPr="00836842">
        <w:t>nx</w:t>
      </w:r>
      <w:proofErr w:type="spellEnd"/>
      <w:r w:rsidRPr="00836842">
        <w:t xml:space="preserve"> y </w:t>
      </w:r>
      <w:proofErr w:type="spellStart"/>
      <w:r w:rsidRPr="00836842">
        <w:t>nt</w:t>
      </w:r>
      <w:proofErr w:type="spellEnd"/>
      <w:r w:rsidRPr="00836842">
        <w:t xml:space="preserve"> mediante </w:t>
      </w:r>
      <w:proofErr w:type="spellStart"/>
      <w:r w:rsidRPr="00836842">
        <w:t>print</w:t>
      </w:r>
      <w:proofErr w:type="spellEnd"/>
      <w:r w:rsidRPr="00836842">
        <w:t>/</w:t>
      </w:r>
      <w:proofErr w:type="spellStart"/>
      <w:r w:rsidRPr="00836842">
        <w:t>read</w:t>
      </w:r>
      <w:proofErr w:type="spellEnd"/>
      <w:r w:rsidRPr="00836842">
        <w:t>. Esto permite adaptar la simulación a distintos escenarios sin recompilar el código, lo cual es coherente con el objetivo de la tesis de tener un modelo flexible.</w:t>
      </w:r>
    </w:p>
    <w:p w:rsidR="00836842" w:rsidRPr="00836842" w:rsidRDefault="00836842" w:rsidP="00836842">
      <w:pPr>
        <w:spacing w:before="200" w:after="100"/>
        <w:outlineLvl w:val="2"/>
        <w:rPr>
          <w:b/>
          <w:bCs/>
          <w:i/>
          <w:iCs/>
          <w:color w:val="404040"/>
          <w:sz w:val="23"/>
          <w:szCs w:val="23"/>
        </w:rPr>
      </w:pPr>
      <w:r w:rsidRPr="00836842">
        <w:rPr>
          <w:b/>
          <w:bCs/>
          <w:i/>
          <w:iCs/>
          <w:color w:val="404040"/>
          <w:sz w:val="23"/>
          <w:szCs w:val="23"/>
        </w:rPr>
        <w:t>Inicialización y bucle temporal</w:t>
      </w:r>
    </w:p>
    <w:p w:rsidR="00836842" w:rsidRPr="00836842" w:rsidRDefault="00836842" w:rsidP="00836842">
      <w:pPr>
        <w:spacing w:after="160"/>
      </w:pPr>
      <w:r w:rsidRPr="00836842">
        <w:t xml:space="preserve">Tras reservar memoria con </w:t>
      </w:r>
      <w:proofErr w:type="spellStart"/>
      <w:r w:rsidRPr="00836842">
        <w:rPr>
          <w:rFonts w:ascii="Consolas" w:eastAsia="Consolas" w:hAnsi="Consolas" w:cs="Consolas"/>
          <w:color w:val="AD3B45"/>
          <w:sz w:val="21"/>
          <w:szCs w:val="21"/>
        </w:rPr>
        <w:t>allocate</w:t>
      </w:r>
      <w:proofErr w:type="spellEnd"/>
      <w:r w:rsidRPr="00836842">
        <w:t xml:space="preserve">, se llama a </w:t>
      </w:r>
      <w:proofErr w:type="spellStart"/>
      <w:r w:rsidRPr="00836842">
        <w:rPr>
          <w:rFonts w:ascii="Consolas" w:eastAsia="Consolas" w:hAnsi="Consolas" w:cs="Consolas"/>
          <w:color w:val="AD3B45"/>
          <w:sz w:val="21"/>
          <w:szCs w:val="21"/>
        </w:rPr>
        <w:t>condiciones_iniciales</w:t>
      </w:r>
      <w:proofErr w:type="spellEnd"/>
      <w:r w:rsidRPr="00836842">
        <w:t xml:space="preserve"> para definir el estado del sistema en t = 0. Luego, el bucle </w:t>
      </w:r>
      <w:r w:rsidRPr="00836842">
        <w:rPr>
          <w:rFonts w:ascii="Consolas" w:eastAsia="Consolas" w:hAnsi="Consolas" w:cs="Consolas"/>
          <w:color w:val="AD3B45"/>
          <w:sz w:val="21"/>
          <w:szCs w:val="21"/>
        </w:rPr>
        <w:t xml:space="preserve">do n = 1, </w:t>
      </w:r>
      <w:proofErr w:type="spellStart"/>
      <w:r w:rsidRPr="00836842">
        <w:rPr>
          <w:rFonts w:ascii="Consolas" w:eastAsia="Consolas" w:hAnsi="Consolas" w:cs="Consolas"/>
          <w:color w:val="AD3B45"/>
          <w:sz w:val="21"/>
          <w:szCs w:val="21"/>
        </w:rPr>
        <w:t>nt</w:t>
      </w:r>
      <w:proofErr w:type="spellEnd"/>
      <w:r w:rsidRPr="00836842">
        <w:t xml:space="preserve"> avanza la solución un paso </w:t>
      </w:r>
      <w:proofErr w:type="spellStart"/>
      <w:r w:rsidRPr="00836842">
        <w:t>dt</w:t>
      </w:r>
      <w:proofErr w:type="spellEnd"/>
      <w:r w:rsidRPr="00836842">
        <w:t xml:space="preserve"> en cada iteración, llamando a </w:t>
      </w:r>
      <w:proofErr w:type="spellStart"/>
      <w:r w:rsidRPr="00836842">
        <w:rPr>
          <w:rFonts w:ascii="Consolas" w:eastAsia="Consolas" w:hAnsi="Consolas" w:cs="Consolas"/>
          <w:color w:val="AD3B45"/>
          <w:sz w:val="21"/>
          <w:szCs w:val="21"/>
        </w:rPr>
        <w:t>resolver_saint_venant</w:t>
      </w:r>
      <w:proofErr w:type="spellEnd"/>
      <w:r w:rsidRPr="00836842">
        <w:t xml:space="preserve"> y reemplazando el estado actual </w:t>
      </w:r>
      <w:proofErr w:type="gramStart"/>
      <w:r w:rsidRPr="00836842">
        <w:t>por</w:t>
      </w:r>
      <w:proofErr w:type="gramEnd"/>
      <w:r w:rsidRPr="00836842">
        <w:t xml:space="preserve"> el nuevo.</w:t>
      </w:r>
    </w:p>
    <w:p w:rsidR="00836842" w:rsidRPr="00836842" w:rsidRDefault="00836842" w:rsidP="00836842">
      <w:pPr>
        <w:spacing w:before="200" w:after="100"/>
        <w:outlineLvl w:val="2"/>
        <w:rPr>
          <w:b/>
          <w:bCs/>
          <w:i/>
          <w:iCs/>
          <w:color w:val="404040"/>
          <w:sz w:val="23"/>
          <w:szCs w:val="23"/>
        </w:rPr>
      </w:pPr>
      <w:r w:rsidRPr="00836842">
        <w:rPr>
          <w:b/>
          <w:bCs/>
          <w:i/>
          <w:iCs/>
          <w:color w:val="404040"/>
          <w:sz w:val="23"/>
          <w:szCs w:val="23"/>
        </w:rPr>
        <w:t>Salida de resultados</w:t>
      </w:r>
    </w:p>
    <w:p w:rsidR="00836842" w:rsidRPr="00836842" w:rsidRDefault="00836842" w:rsidP="00836842">
      <w:pPr>
        <w:spacing w:after="160"/>
      </w:pPr>
      <w:r w:rsidRPr="00836842">
        <w:t xml:space="preserve">El bucle final imprime, para cada nodo, la posición </w:t>
      </w:r>
      <w:r w:rsidRPr="00836842">
        <w:rPr>
          <w:rFonts w:ascii="Consolas" w:eastAsia="Consolas" w:hAnsi="Consolas" w:cs="Consolas"/>
          <w:color w:val="AD3B45"/>
          <w:sz w:val="21"/>
          <w:szCs w:val="21"/>
        </w:rPr>
        <w:t>(i-1)*dx</w:t>
      </w:r>
      <w:r w:rsidRPr="00836842">
        <w:t xml:space="preserve">, el área </w:t>
      </w:r>
      <w:proofErr w:type="gramStart"/>
      <w:r w:rsidRPr="00836842">
        <w:t>A(</w:t>
      </w:r>
      <w:proofErr w:type="gramEnd"/>
      <w:r w:rsidRPr="00836842">
        <w:t>i) y el caudal Q(i). Esta salida está pensada para redirigirse a un archivo y graficarse luego en Python.</w:t>
      </w:r>
    </w:p>
    <w:p w:rsidR="007D4B13" w:rsidRPr="00836842" w:rsidRDefault="00836842" w:rsidP="00836842">
      <w:pPr>
        <w:spacing w:before="280" w:after="140"/>
        <w:outlineLvl w:val="1"/>
        <w:rPr>
          <w:b/>
          <w:bCs/>
          <w:color w:val="1F1F1F"/>
          <w:sz w:val="26"/>
          <w:szCs w:val="26"/>
        </w:rPr>
      </w:pPr>
      <w:bookmarkStart w:id="3" w:name="_Toc233023381"/>
      <w:r w:rsidRPr="00836842">
        <w:rPr>
          <w:b/>
          <w:bCs/>
          <w:color w:val="1F1F1F"/>
          <w:sz w:val="26"/>
          <w:szCs w:val="26"/>
        </w:rPr>
        <w:t xml:space="preserve">2.2 Subrutina </w:t>
      </w:r>
      <w:proofErr w:type="spellStart"/>
      <w:r w:rsidRPr="00836842">
        <w:rPr>
          <w:b/>
          <w:bCs/>
          <w:color w:val="1F1F1F"/>
          <w:sz w:val="26"/>
          <w:szCs w:val="26"/>
        </w:rPr>
        <w:t>condiciones_iniciales</w:t>
      </w:r>
      <w:bookmarkEnd w:id="3"/>
      <w:proofErr w:type="spellEnd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4B13" w:rsidTr="0045260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!!!!!!!!!!!!!!!!!!!!!!!!!!!!!!!!!!!!!!!!!!!!!!!!!!!!!!!!!!!!!!!!!!!!!!!!!!!</w:t>
            </w:r>
          </w:p>
          <w:p w:rsidR="007D4B13" w:rsidRDefault="007D4B13" w:rsidP="00452605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subroutine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condiciones_iniciales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(A, Q,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A_izq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A_der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implicit none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integer, parameter ::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kind(1.0d0)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integer,  intent(in)  ::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real(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), intent(in)  ::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A_izq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A_der</w:t>
            </w:r>
            <w:proofErr w:type="spellEnd"/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real(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intent(out) :: 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:: i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Discontinuidad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escalon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en la mitad del dominio (tipo "rotura de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presa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"): mitad izquierda con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A_izq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, mitad derecha con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A_der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.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Caudal inicial nulo en todo el dominio (el sistema parte del reposo).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do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1,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if 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&lt;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/2) then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=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A_izq</w:t>
            </w:r>
            <w:proofErr w:type="spellEnd"/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else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=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A_der</w:t>
            </w:r>
            <w:proofErr w:type="spellEnd"/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end if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0.0_dp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end do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:rsidR="007D4B13" w:rsidRPr="007D4B13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end subroutine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condiciones_iniciales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</w:tc>
      </w:tr>
    </w:tbl>
    <w:p w:rsidR="007D4B13" w:rsidRPr="00836842" w:rsidRDefault="00836842" w:rsidP="00836842">
      <w:pPr>
        <w:spacing w:after="160"/>
      </w:pPr>
      <w:r>
        <w:lastRenderedPageBreak/>
        <w:t xml:space="preserve">Define el estado inicial del dominio: para los nodos con índice menor a </w:t>
      </w:r>
      <w:proofErr w:type="spellStart"/>
      <w:r>
        <w:t>nx</w:t>
      </w:r>
      <w:proofErr w:type="spellEnd"/>
      <w:r>
        <w:t>/2 asigna A = 1.2, y para el resto A = 1.0; el caudal Q se inicializa en cero en todo el dominio. Físicamente, esto representa una discontinuidad de nivel (un escalón de área), análoga a la que se produciría justo después de la rotura de una compuerta o una presa, con el agua inicialmente en reposo.</w:t>
      </w:r>
    </w:p>
    <w:p w:rsidR="007D4B13" w:rsidRPr="00836842" w:rsidRDefault="00836842" w:rsidP="00836842">
      <w:pPr>
        <w:spacing w:before="280" w:after="140"/>
        <w:outlineLvl w:val="1"/>
        <w:rPr>
          <w:b/>
          <w:bCs/>
          <w:color w:val="1F1F1F"/>
          <w:sz w:val="26"/>
          <w:szCs w:val="26"/>
        </w:rPr>
      </w:pPr>
      <w:bookmarkStart w:id="4" w:name="_Toc233023382"/>
      <w:r w:rsidRPr="00836842">
        <w:rPr>
          <w:b/>
          <w:bCs/>
          <w:color w:val="1F1F1F"/>
          <w:sz w:val="26"/>
          <w:szCs w:val="26"/>
        </w:rPr>
        <w:t xml:space="preserve">2.3 Subrutina </w:t>
      </w:r>
      <w:proofErr w:type="spellStart"/>
      <w:r w:rsidRPr="00836842">
        <w:rPr>
          <w:b/>
          <w:bCs/>
          <w:color w:val="1F1F1F"/>
          <w:sz w:val="26"/>
          <w:szCs w:val="26"/>
        </w:rPr>
        <w:t>resolver_saint_venant</w:t>
      </w:r>
      <w:proofErr w:type="spellEnd"/>
      <w:r w:rsidRPr="00836842">
        <w:rPr>
          <w:b/>
          <w:bCs/>
          <w:color w:val="1F1F1F"/>
          <w:sz w:val="26"/>
          <w:szCs w:val="26"/>
        </w:rPr>
        <w:t xml:space="preserve"> (esquema de </w:t>
      </w:r>
      <w:proofErr w:type="spellStart"/>
      <w:r w:rsidRPr="00836842">
        <w:rPr>
          <w:b/>
          <w:bCs/>
          <w:color w:val="1F1F1F"/>
          <w:sz w:val="26"/>
          <w:szCs w:val="26"/>
        </w:rPr>
        <w:t>MacCormack</w:t>
      </w:r>
      <w:proofErr w:type="spellEnd"/>
      <w:r w:rsidRPr="00836842">
        <w:rPr>
          <w:b/>
          <w:bCs/>
          <w:color w:val="1F1F1F"/>
          <w:sz w:val="26"/>
          <w:szCs w:val="26"/>
        </w:rPr>
        <w:t>)</w:t>
      </w:r>
      <w:bookmarkEnd w:id="4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4B13" w:rsidRPr="007D4B13" w:rsidTr="0045260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!!!!!!!!!!!!!!!!!!!!!!!!!!!!!!!!!!!!!!!!!!!!!!!!!!!!!!!!!!!!!!!!!!!!!!!!!!!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subroutine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resolver_saint_venant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(A, Q, Anew,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Qnew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dx,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g)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implicit none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integer, parameter ::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kind(1.0d0)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integer,  intent(in)  ::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real(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), intent(in)  :: dx,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g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real(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intent(in)  :: 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real(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intent(out) :: Anew(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Qnew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real(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::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real(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:: F1(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F2(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:: i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--- Flujos en forma conservativa, a partir del estado actual ---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do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1,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F1(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F2(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)*Q(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)/A(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+ 0.5_dp*g*A(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)*A(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do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--- Etapa predictor (diferencias adelantadas en el espacio) ---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do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2, nx-1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-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/dx*(F1(i+1)-F1(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-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/dx*(F2(i+1)-F2(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))</w:t>
            </w:r>
          </w:p>
          <w:p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do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--- Condiciones de frontera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Dirichlet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extremos fijos) ---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(1) = A(1);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(1) = Q(1);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! --- Flujos recalculados con el estado predicho ---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do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1,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F1(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=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F2(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=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)*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)/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+ 0.5_dp*g*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)*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do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 xml:space="preserve">    ! --- Etapa corrector (diferencias atrasadas + promedio temporal) ---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do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2, nx-1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Anew(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0.5_dp*(A(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)+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-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/dx*(F1(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)-F1(i-1)))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Qnew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0.5_dp*(Q(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)+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-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/dx*(F2(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)-F2(i-1)))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end do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Anew(1) = A(1); Anew(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Qnew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(1) = Q(1);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Qnew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:rsidR="007D4B13" w:rsidRPr="007D4B13" w:rsidRDefault="007D4B13" w:rsidP="00452605">
            <w:pPr>
              <w:rPr>
                <w:lang w:val="en-US"/>
              </w:rPr>
            </w:pPr>
            <w:r w:rsidRPr="007D4B13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end subroutine </w:t>
            </w:r>
            <w:proofErr w:type="spellStart"/>
            <w:r w:rsidRPr="007D4B13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resolver_saint_venant</w:t>
            </w:r>
            <w:proofErr w:type="spellEnd"/>
          </w:p>
        </w:tc>
      </w:tr>
    </w:tbl>
    <w:p w:rsidR="00836842" w:rsidRPr="00836842" w:rsidRDefault="00836842" w:rsidP="00836842">
      <w:pPr>
        <w:spacing w:after="160"/>
      </w:pPr>
      <w:r w:rsidRPr="00836842">
        <w:lastRenderedPageBreak/>
        <w:t>Esta subrutina implementa un paso completo del esquema predictor-corrector, trabajando con la forma conservativa de las ecuaciones:</w:t>
      </w:r>
    </w:p>
    <w:p w:rsidR="00836842" w:rsidRPr="00836842" w:rsidRDefault="00836842" w:rsidP="00836842">
      <w:pPr>
        <w:numPr>
          <w:ilvl w:val="0"/>
          <w:numId w:val="1"/>
        </w:numPr>
        <w:spacing w:after="80"/>
      </w:pPr>
      <w:r w:rsidRPr="00836842">
        <w:rPr>
          <w:b/>
          <w:bCs/>
        </w:rPr>
        <w:t xml:space="preserve">Paso 1 — Flujos: </w:t>
      </w:r>
      <w:r w:rsidRPr="00836842">
        <w:t xml:space="preserve">F1 es el flujo de masa (igual a Q) y F2 es el flujo de cantidad de movimiento, formado por el término </w:t>
      </w:r>
      <w:proofErr w:type="spellStart"/>
      <w:r w:rsidRPr="00836842">
        <w:t>convectivo</w:t>
      </w:r>
      <w:proofErr w:type="spellEnd"/>
      <w:r w:rsidRPr="00836842">
        <w:t xml:space="preserve"> Q²/A y el término de presión hidrostática ½gA².</w:t>
      </w:r>
    </w:p>
    <w:p w:rsidR="00836842" w:rsidRPr="00836842" w:rsidRDefault="00836842" w:rsidP="00836842">
      <w:pPr>
        <w:numPr>
          <w:ilvl w:val="0"/>
          <w:numId w:val="1"/>
        </w:numPr>
        <w:spacing w:after="80"/>
      </w:pPr>
      <w:r w:rsidRPr="00836842">
        <w:rPr>
          <w:b/>
          <w:bCs/>
        </w:rPr>
        <w:t xml:space="preserve">Paso 2 — Predictor: </w:t>
      </w:r>
      <w:r w:rsidRPr="00836842">
        <w:t>se obtiene una primera estimación (</w:t>
      </w:r>
      <w:proofErr w:type="spellStart"/>
      <w:r w:rsidRPr="00836842">
        <w:t>Ap</w:t>
      </w:r>
      <w:proofErr w:type="spellEnd"/>
      <w:r w:rsidRPr="00836842">
        <w:t xml:space="preserve">, </w:t>
      </w:r>
      <w:proofErr w:type="spellStart"/>
      <w:r w:rsidRPr="00836842">
        <w:t>Qp</w:t>
      </w:r>
      <w:proofErr w:type="spellEnd"/>
      <w:r w:rsidRPr="00836842">
        <w:t>) del estado futuro usando diferencias hacia adelante en el espacio.</w:t>
      </w:r>
    </w:p>
    <w:p w:rsidR="00836842" w:rsidRPr="00836842" w:rsidRDefault="00836842" w:rsidP="00836842">
      <w:pPr>
        <w:numPr>
          <w:ilvl w:val="0"/>
          <w:numId w:val="1"/>
        </w:numPr>
        <w:spacing w:after="80"/>
      </w:pPr>
      <w:proofErr w:type="gramStart"/>
      <w:r w:rsidRPr="00836842">
        <w:rPr>
          <w:b/>
          <w:bCs/>
        </w:rPr>
        <w:t>Paso</w:t>
      </w:r>
      <w:proofErr w:type="gramEnd"/>
      <w:r w:rsidRPr="00836842">
        <w:rPr>
          <w:b/>
          <w:bCs/>
        </w:rPr>
        <w:t xml:space="preserve"> 3 — Fronteras: </w:t>
      </w:r>
      <w:r w:rsidRPr="00836842">
        <w:t xml:space="preserve">los extremos del dominio se fijan en su valor original (condición tipo </w:t>
      </w:r>
      <w:proofErr w:type="spellStart"/>
      <w:r w:rsidRPr="00836842">
        <w:t>Dirichlet</w:t>
      </w:r>
      <w:proofErr w:type="spellEnd"/>
      <w:r w:rsidRPr="00836842">
        <w:t>), una simplificación razonable para un modelo base.</w:t>
      </w:r>
    </w:p>
    <w:p w:rsidR="00836842" w:rsidRDefault="00836842" w:rsidP="00836842">
      <w:pPr>
        <w:numPr>
          <w:ilvl w:val="0"/>
          <w:numId w:val="1"/>
        </w:numPr>
        <w:spacing w:after="80"/>
      </w:pPr>
      <w:r w:rsidRPr="00836842">
        <w:rPr>
          <w:b/>
          <w:bCs/>
        </w:rPr>
        <w:t xml:space="preserve">Paso 4 — Corrector: </w:t>
      </w:r>
      <w:r w:rsidRPr="00836842">
        <w:t>se recalculan los flujos con el estado predicho y se promedia con el estado original, usando diferencias hacia atrás. Este promedio reduce la difusión numérica y mejora la estabilidad respecto a un esquema de un solo paso.</w:t>
      </w:r>
    </w:p>
    <w:p w:rsidR="00836842" w:rsidRPr="00836842" w:rsidRDefault="00836842" w:rsidP="00836842">
      <w:pPr>
        <w:pBdr>
          <w:bottom w:val="single" w:sz="6" w:space="4" w:color="2E5C8A"/>
        </w:pBdr>
        <w:spacing w:before="360" w:after="200"/>
        <w:outlineLvl w:val="0"/>
        <w:rPr>
          <w:b/>
          <w:bCs/>
          <w:color w:val="2E5C8A"/>
          <w:sz w:val="32"/>
          <w:szCs w:val="32"/>
        </w:rPr>
      </w:pPr>
      <w:bookmarkStart w:id="5" w:name="_Toc233023391"/>
      <w:r>
        <w:rPr>
          <w:b/>
          <w:bCs/>
          <w:color w:val="2E5C8A"/>
          <w:sz w:val="32"/>
          <w:szCs w:val="32"/>
        </w:rPr>
        <w:t>3</w:t>
      </w:r>
      <w:r w:rsidRPr="00836842">
        <w:rPr>
          <w:b/>
          <w:bCs/>
          <w:color w:val="2E5C8A"/>
          <w:sz w:val="32"/>
          <w:szCs w:val="32"/>
        </w:rPr>
        <w:t>. Mejoras implementadas</w:t>
      </w:r>
      <w:bookmarkEnd w:id="5"/>
    </w:p>
    <w:p w:rsidR="00836842" w:rsidRPr="00836842" w:rsidRDefault="00836842" w:rsidP="00836842">
      <w:pPr>
        <w:spacing w:after="160"/>
      </w:pPr>
      <w:r w:rsidRPr="00836842">
        <w:t>Se preparó una versión mejorada del código que conserva exactamente la misma física y el mismo esquema numérico (</w:t>
      </w:r>
      <w:proofErr w:type="spellStart"/>
      <w:r w:rsidRPr="00836842">
        <w:t>MacCormack</w:t>
      </w:r>
      <w:proofErr w:type="spellEnd"/>
      <w:r w:rsidRPr="00836842">
        <w:t>), pero corrige el error detectado y añade las siguientes mejoras:</w:t>
      </w:r>
    </w:p>
    <w:p w:rsidR="00836842" w:rsidRPr="00836842" w:rsidRDefault="00836842" w:rsidP="00836842">
      <w:pPr>
        <w:spacing w:before="280" w:after="140"/>
        <w:outlineLvl w:val="1"/>
        <w:rPr>
          <w:b/>
          <w:bCs/>
          <w:color w:val="1F1F1F"/>
          <w:sz w:val="26"/>
          <w:szCs w:val="26"/>
        </w:rPr>
      </w:pPr>
      <w:bookmarkStart w:id="6" w:name="_Toc233023392"/>
      <w:r>
        <w:rPr>
          <w:b/>
          <w:bCs/>
          <w:color w:val="1F1F1F"/>
          <w:sz w:val="26"/>
          <w:szCs w:val="26"/>
        </w:rPr>
        <w:t>3</w:t>
      </w:r>
      <w:r w:rsidRPr="00836842">
        <w:rPr>
          <w:b/>
          <w:bCs/>
          <w:color w:val="1F1F1F"/>
          <w:sz w:val="26"/>
          <w:szCs w:val="26"/>
        </w:rPr>
        <w:t>.1 Corrección de "g"</w:t>
      </w:r>
      <w:bookmarkEnd w:id="6"/>
    </w:p>
    <w:p w:rsidR="00836842" w:rsidRPr="00836842" w:rsidRDefault="00836842" w:rsidP="00836842">
      <w:pPr>
        <w:spacing w:after="160"/>
      </w:pPr>
      <w:r w:rsidRPr="00836842">
        <w:t>Se definió g como una constante física (</w:t>
      </w:r>
      <w:proofErr w:type="spellStart"/>
      <w:r w:rsidRPr="00836842">
        <w:t>parameter</w:t>
      </w:r>
      <w:proofErr w:type="spellEnd"/>
      <w:r w:rsidRPr="00836842">
        <w:t>), fijada en 9.81 m/s², en lugar de una variable sin inicializar. Al ser una constante universal y no un parámetro de diseño de la simulación, tiene más sentido fijarla en el código que pedirla por teclado.</w:t>
      </w:r>
    </w:p>
    <w:p w:rsidR="00836842" w:rsidRPr="00836842" w:rsidRDefault="00836842" w:rsidP="00836842">
      <w:pPr>
        <w:spacing w:before="280" w:after="140"/>
        <w:outlineLvl w:val="1"/>
        <w:rPr>
          <w:b/>
          <w:bCs/>
          <w:color w:val="1F1F1F"/>
          <w:sz w:val="26"/>
          <w:szCs w:val="26"/>
        </w:rPr>
      </w:pPr>
      <w:bookmarkStart w:id="7" w:name="_Toc233023393"/>
      <w:r>
        <w:rPr>
          <w:b/>
          <w:bCs/>
          <w:color w:val="1F1F1F"/>
          <w:sz w:val="26"/>
          <w:szCs w:val="26"/>
        </w:rPr>
        <w:t>3</w:t>
      </w:r>
      <w:r w:rsidRPr="00836842">
        <w:rPr>
          <w:b/>
          <w:bCs/>
          <w:color w:val="1F1F1F"/>
          <w:sz w:val="26"/>
          <w:szCs w:val="26"/>
        </w:rPr>
        <w:t>.2 Doble precisión</w:t>
      </w:r>
      <w:bookmarkEnd w:id="7"/>
    </w:p>
    <w:p w:rsidR="00836842" w:rsidRPr="00836842" w:rsidRDefault="00836842" w:rsidP="00836842">
      <w:pPr>
        <w:spacing w:after="160"/>
      </w:pPr>
      <w:r w:rsidRPr="00836842">
        <w:t xml:space="preserve">Se cambiaron todas las variables reales a doble precisión, usando </w:t>
      </w:r>
      <w:proofErr w:type="spellStart"/>
      <w:r w:rsidRPr="00836842">
        <w:rPr>
          <w:rFonts w:ascii="Consolas" w:eastAsia="Consolas" w:hAnsi="Consolas" w:cs="Consolas"/>
          <w:color w:val="AD3B45"/>
          <w:sz w:val="21"/>
          <w:szCs w:val="21"/>
        </w:rPr>
        <w:t>integer</w:t>
      </w:r>
      <w:proofErr w:type="spellEnd"/>
      <w:r w:rsidRPr="00836842">
        <w:rPr>
          <w:rFonts w:ascii="Consolas" w:eastAsia="Consolas" w:hAnsi="Consolas" w:cs="Consolas"/>
          <w:color w:val="AD3B45"/>
          <w:sz w:val="21"/>
          <w:szCs w:val="21"/>
        </w:rPr>
        <w:t xml:space="preserve">, </w:t>
      </w:r>
      <w:proofErr w:type="spellStart"/>
      <w:r w:rsidRPr="00836842">
        <w:rPr>
          <w:rFonts w:ascii="Consolas" w:eastAsia="Consolas" w:hAnsi="Consolas" w:cs="Consolas"/>
          <w:color w:val="AD3B45"/>
          <w:sz w:val="21"/>
          <w:szCs w:val="21"/>
        </w:rPr>
        <w:t>parameter</w:t>
      </w:r>
      <w:proofErr w:type="spellEnd"/>
      <w:r w:rsidRPr="00836842">
        <w:rPr>
          <w:rFonts w:ascii="Consolas" w:eastAsia="Consolas" w:hAnsi="Consolas" w:cs="Consolas"/>
          <w:color w:val="AD3B45"/>
          <w:sz w:val="21"/>
          <w:szCs w:val="21"/>
        </w:rPr>
        <w:t xml:space="preserve"> </w:t>
      </w:r>
      <w:proofErr w:type="gramStart"/>
      <w:r w:rsidRPr="00836842">
        <w:rPr>
          <w:rFonts w:ascii="Consolas" w:eastAsia="Consolas" w:hAnsi="Consolas" w:cs="Consolas"/>
          <w:color w:val="AD3B45"/>
          <w:sz w:val="21"/>
          <w:szCs w:val="21"/>
        </w:rPr>
        <w:t>::</w:t>
      </w:r>
      <w:proofErr w:type="gramEnd"/>
      <w:r w:rsidRPr="00836842">
        <w:rPr>
          <w:rFonts w:ascii="Consolas" w:eastAsia="Consolas" w:hAnsi="Consolas" w:cs="Consolas"/>
          <w:color w:val="AD3B45"/>
          <w:sz w:val="21"/>
          <w:szCs w:val="21"/>
        </w:rPr>
        <w:t xml:space="preserve"> </w:t>
      </w:r>
      <w:proofErr w:type="spellStart"/>
      <w:r w:rsidRPr="00836842">
        <w:rPr>
          <w:rFonts w:ascii="Consolas" w:eastAsia="Consolas" w:hAnsi="Consolas" w:cs="Consolas"/>
          <w:color w:val="AD3B45"/>
          <w:sz w:val="21"/>
          <w:szCs w:val="21"/>
        </w:rPr>
        <w:t>dp</w:t>
      </w:r>
      <w:proofErr w:type="spellEnd"/>
      <w:r w:rsidRPr="00836842">
        <w:rPr>
          <w:rFonts w:ascii="Consolas" w:eastAsia="Consolas" w:hAnsi="Consolas" w:cs="Consolas"/>
          <w:color w:val="AD3B45"/>
          <w:sz w:val="21"/>
          <w:szCs w:val="21"/>
        </w:rPr>
        <w:t xml:space="preserve"> = </w:t>
      </w:r>
      <w:proofErr w:type="spellStart"/>
      <w:r w:rsidRPr="00836842">
        <w:rPr>
          <w:rFonts w:ascii="Consolas" w:eastAsia="Consolas" w:hAnsi="Consolas" w:cs="Consolas"/>
          <w:color w:val="AD3B45"/>
          <w:sz w:val="21"/>
          <w:szCs w:val="21"/>
        </w:rPr>
        <w:t>kind</w:t>
      </w:r>
      <w:proofErr w:type="spellEnd"/>
      <w:r w:rsidRPr="00836842">
        <w:rPr>
          <w:rFonts w:ascii="Consolas" w:eastAsia="Consolas" w:hAnsi="Consolas" w:cs="Consolas"/>
          <w:color w:val="AD3B45"/>
          <w:sz w:val="21"/>
          <w:szCs w:val="21"/>
        </w:rPr>
        <w:t>(1.0d0)</w:t>
      </w:r>
      <w:r w:rsidRPr="00836842">
        <w:t xml:space="preserve"> y declarando las variables como real(</w:t>
      </w:r>
      <w:proofErr w:type="spellStart"/>
      <w:r w:rsidRPr="00836842">
        <w:t>dp</w:t>
      </w:r>
      <w:proofErr w:type="spellEnd"/>
      <w:r w:rsidRPr="00836842">
        <w:t>). Esto reduce el error de redondeo acumulado, especialmente relevante en simulaciones con muchos pasos temporales.</w:t>
      </w:r>
    </w:p>
    <w:p w:rsidR="00836842" w:rsidRPr="00836842" w:rsidRDefault="00836842" w:rsidP="00836842">
      <w:pPr>
        <w:spacing w:before="280" w:after="140"/>
        <w:outlineLvl w:val="1"/>
        <w:rPr>
          <w:b/>
          <w:bCs/>
          <w:color w:val="1F1F1F"/>
          <w:sz w:val="26"/>
          <w:szCs w:val="26"/>
        </w:rPr>
      </w:pPr>
      <w:bookmarkStart w:id="8" w:name="_Toc233023394"/>
      <w:r>
        <w:rPr>
          <w:b/>
          <w:bCs/>
          <w:color w:val="1F1F1F"/>
          <w:sz w:val="26"/>
          <w:szCs w:val="26"/>
        </w:rPr>
        <w:t>3</w:t>
      </w:r>
      <w:r w:rsidRPr="00836842">
        <w:rPr>
          <w:b/>
          <w:bCs/>
          <w:color w:val="1F1F1F"/>
          <w:sz w:val="26"/>
          <w:szCs w:val="26"/>
        </w:rPr>
        <w:t>.3 Validación de los parámetros de entrada</w:t>
      </w:r>
      <w:bookmarkEnd w:id="8"/>
    </w:p>
    <w:p w:rsidR="00836842" w:rsidRPr="00836842" w:rsidRDefault="00836842" w:rsidP="00836842">
      <w:pPr>
        <w:spacing w:after="160"/>
      </w:pPr>
      <w:r w:rsidRPr="00836842">
        <w:t xml:space="preserve">Se añadieron verificaciones después de leer los datos: </w:t>
      </w:r>
      <w:proofErr w:type="spellStart"/>
      <w:r w:rsidRPr="00836842">
        <w:t>nx</w:t>
      </w:r>
      <w:proofErr w:type="spellEnd"/>
      <w:r w:rsidRPr="00836842">
        <w:t xml:space="preserve"> debe ser mayor o igual a 3, </w:t>
      </w:r>
      <w:proofErr w:type="spellStart"/>
      <w:r w:rsidRPr="00836842">
        <w:t>nt</w:t>
      </w:r>
      <w:proofErr w:type="spellEnd"/>
      <w:r w:rsidRPr="00836842">
        <w:t xml:space="preserve"> mayor o igual a 1, dx y </w:t>
      </w:r>
      <w:proofErr w:type="spellStart"/>
      <w:r w:rsidRPr="00836842">
        <w:t>dt</w:t>
      </w:r>
      <w:proofErr w:type="spellEnd"/>
      <w:r w:rsidRPr="00836842">
        <w:t xml:space="preserve"> estrictamente positivos, y las áreas iniciales también positivas. Si alguna condición falla, el programa informa el error específico y se detiene de forma controlada (stop 1), evitando resultados sin sentido.</w:t>
      </w:r>
    </w:p>
    <w:p w:rsidR="00836842" w:rsidRPr="00836842" w:rsidRDefault="00836842" w:rsidP="00836842">
      <w:pPr>
        <w:spacing w:before="280" w:after="140"/>
        <w:outlineLvl w:val="1"/>
        <w:rPr>
          <w:b/>
          <w:bCs/>
          <w:color w:val="1F1F1F"/>
          <w:sz w:val="26"/>
          <w:szCs w:val="26"/>
        </w:rPr>
      </w:pPr>
      <w:bookmarkStart w:id="9" w:name="_Toc233023395"/>
      <w:r>
        <w:rPr>
          <w:b/>
          <w:bCs/>
          <w:color w:val="1F1F1F"/>
          <w:sz w:val="26"/>
          <w:szCs w:val="26"/>
        </w:rPr>
        <w:t>3</w:t>
      </w:r>
      <w:r w:rsidRPr="00836842">
        <w:rPr>
          <w:b/>
          <w:bCs/>
          <w:color w:val="1F1F1F"/>
          <w:sz w:val="26"/>
          <w:szCs w:val="26"/>
        </w:rPr>
        <w:t xml:space="preserve">.4 Verificación de estabilidad (número de </w:t>
      </w:r>
      <w:proofErr w:type="spellStart"/>
      <w:r w:rsidRPr="00836842">
        <w:rPr>
          <w:b/>
          <w:bCs/>
          <w:color w:val="1F1F1F"/>
          <w:sz w:val="26"/>
          <w:szCs w:val="26"/>
        </w:rPr>
        <w:t>Courant</w:t>
      </w:r>
      <w:proofErr w:type="spellEnd"/>
      <w:r w:rsidRPr="00836842">
        <w:rPr>
          <w:b/>
          <w:bCs/>
          <w:color w:val="1F1F1F"/>
          <w:sz w:val="26"/>
          <w:szCs w:val="26"/>
        </w:rPr>
        <w:t>)</w:t>
      </w:r>
      <w:bookmarkEnd w:id="9"/>
    </w:p>
    <w:p w:rsidR="00836842" w:rsidRPr="00836842" w:rsidRDefault="00836842" w:rsidP="00836842">
      <w:pPr>
        <w:spacing w:after="160"/>
      </w:pPr>
      <w:r w:rsidRPr="00836842">
        <w:lastRenderedPageBreak/>
        <w:t xml:space="preserve">Antes de iniciar el bucle temporal, el programa calcula la velocidad máxima de propagación a partir de la condición inicial (|u| + c, con c = </w:t>
      </w:r>
      <w:proofErr w:type="gramStart"/>
      <w:r w:rsidRPr="00836842">
        <w:t>√(</w:t>
      </w:r>
      <w:proofErr w:type="spellStart"/>
      <w:proofErr w:type="gramEnd"/>
      <w:r w:rsidRPr="00836842">
        <w:t>gA</w:t>
      </w:r>
      <w:proofErr w:type="spellEnd"/>
      <w:r w:rsidRPr="00836842">
        <w:t xml:space="preserve">) la celeridad de la onda) y obtiene el número de </w:t>
      </w:r>
      <w:proofErr w:type="spellStart"/>
      <w:r w:rsidRPr="00836842">
        <w:t>Courant</w:t>
      </w:r>
      <w:proofErr w:type="spellEnd"/>
      <w:r w:rsidRPr="00836842">
        <w:t xml:space="preserve"> = </w:t>
      </w:r>
      <w:proofErr w:type="spellStart"/>
      <w:r w:rsidRPr="00836842">
        <w:t>vel_max·dt</w:t>
      </w:r>
      <w:proofErr w:type="spellEnd"/>
      <w:r w:rsidRPr="00836842">
        <w:t xml:space="preserve">/dx. Si este número supera 1, se muestra una </w:t>
      </w:r>
      <w:r w:rsidRPr="00836842">
        <w:rPr>
          <w:i/>
          <w:iCs/>
        </w:rPr>
        <w:t>advertencia</w:t>
      </w:r>
      <w:r w:rsidRPr="00836842">
        <w:t xml:space="preserve"> recomendando reducir </w:t>
      </w:r>
      <w:proofErr w:type="spellStart"/>
      <w:r w:rsidRPr="00836842">
        <w:t>dt</w:t>
      </w:r>
      <w:proofErr w:type="spellEnd"/>
      <w:r w:rsidRPr="00836842">
        <w:t xml:space="preserve"> o aumentar dx; si es menor o igual a 1, se informa que el esquema es estable. Esto le da al usuario información que antes no existía para interpretar resultados extraños.</w:t>
      </w:r>
    </w:p>
    <w:p w:rsidR="00836842" w:rsidRPr="00836842" w:rsidRDefault="00836842" w:rsidP="00836842">
      <w:pPr>
        <w:spacing w:before="280" w:after="140"/>
        <w:outlineLvl w:val="1"/>
        <w:rPr>
          <w:b/>
          <w:bCs/>
          <w:color w:val="1F1F1F"/>
          <w:sz w:val="26"/>
          <w:szCs w:val="26"/>
        </w:rPr>
      </w:pPr>
      <w:bookmarkStart w:id="10" w:name="_Toc233023396"/>
      <w:r>
        <w:rPr>
          <w:b/>
          <w:bCs/>
          <w:color w:val="1F1F1F"/>
          <w:sz w:val="26"/>
          <w:szCs w:val="26"/>
        </w:rPr>
        <w:t>3</w:t>
      </w:r>
      <w:r w:rsidRPr="00836842">
        <w:rPr>
          <w:b/>
          <w:bCs/>
          <w:color w:val="1F1F1F"/>
          <w:sz w:val="26"/>
          <w:szCs w:val="26"/>
        </w:rPr>
        <w:t>.5 Cálculo y exportación de la velocidad</w:t>
      </w:r>
      <w:bookmarkEnd w:id="10"/>
    </w:p>
    <w:p w:rsidR="00836842" w:rsidRPr="00836842" w:rsidRDefault="00836842" w:rsidP="00836842">
      <w:pPr>
        <w:spacing w:after="160"/>
      </w:pPr>
      <w:r w:rsidRPr="00836842">
        <w:t>Se agregó el cálculo de U = Q/A al finalizar la simulación, y se incluye como cuarta columna en la salida, cumpliendo con lo que la tesis describe como resultado del modelo ("distribución de velocidades").</w:t>
      </w:r>
    </w:p>
    <w:p w:rsidR="00836842" w:rsidRPr="00836842" w:rsidRDefault="00836842" w:rsidP="00836842">
      <w:pPr>
        <w:spacing w:before="280" w:after="140"/>
        <w:outlineLvl w:val="1"/>
        <w:rPr>
          <w:b/>
          <w:bCs/>
          <w:color w:val="1F1F1F"/>
          <w:sz w:val="26"/>
          <w:szCs w:val="26"/>
        </w:rPr>
      </w:pPr>
      <w:bookmarkStart w:id="11" w:name="_Toc233023397"/>
      <w:r>
        <w:rPr>
          <w:b/>
          <w:bCs/>
          <w:color w:val="1F1F1F"/>
          <w:sz w:val="26"/>
          <w:szCs w:val="26"/>
        </w:rPr>
        <w:t>3</w:t>
      </w:r>
      <w:r w:rsidRPr="00836842">
        <w:rPr>
          <w:b/>
          <w:bCs/>
          <w:color w:val="1F1F1F"/>
          <w:sz w:val="26"/>
          <w:szCs w:val="26"/>
        </w:rPr>
        <w:t>.6 Exportación directa a archivo</w:t>
      </w:r>
      <w:bookmarkEnd w:id="11"/>
    </w:p>
    <w:p w:rsidR="00836842" w:rsidRPr="00836842" w:rsidRDefault="00836842" w:rsidP="00836842">
      <w:pPr>
        <w:spacing w:after="160"/>
      </w:pPr>
      <w:r w:rsidRPr="00836842">
        <w:t xml:space="preserve">En lugar de depender de redirigir la salida estándar, el programa abre y escribe directamente un archivo "resultados.dat" (con </w:t>
      </w:r>
      <w:r w:rsidRPr="00836842">
        <w:rPr>
          <w:rFonts w:ascii="Consolas" w:eastAsia="Consolas" w:hAnsi="Consolas" w:cs="Consolas"/>
          <w:color w:val="AD3B45"/>
          <w:sz w:val="21"/>
          <w:szCs w:val="21"/>
        </w:rPr>
        <w:t xml:space="preserve">open / </w:t>
      </w:r>
      <w:proofErr w:type="spellStart"/>
      <w:r w:rsidRPr="00836842">
        <w:rPr>
          <w:rFonts w:ascii="Consolas" w:eastAsia="Consolas" w:hAnsi="Consolas" w:cs="Consolas"/>
          <w:color w:val="AD3B45"/>
          <w:sz w:val="21"/>
          <w:szCs w:val="21"/>
        </w:rPr>
        <w:t>write</w:t>
      </w:r>
      <w:proofErr w:type="spellEnd"/>
      <w:r w:rsidRPr="00836842">
        <w:rPr>
          <w:rFonts w:ascii="Consolas" w:eastAsia="Consolas" w:hAnsi="Consolas" w:cs="Consolas"/>
          <w:color w:val="AD3B45"/>
          <w:sz w:val="21"/>
          <w:szCs w:val="21"/>
        </w:rPr>
        <w:t xml:space="preserve"> / </w:t>
      </w:r>
      <w:proofErr w:type="spellStart"/>
      <w:r w:rsidRPr="00836842">
        <w:rPr>
          <w:rFonts w:ascii="Consolas" w:eastAsia="Consolas" w:hAnsi="Consolas" w:cs="Consolas"/>
          <w:color w:val="AD3B45"/>
          <w:sz w:val="21"/>
          <w:szCs w:val="21"/>
        </w:rPr>
        <w:t>close</w:t>
      </w:r>
      <w:proofErr w:type="spellEnd"/>
      <w:r w:rsidRPr="00836842">
        <w:t>), con una línea de encabezado que identifica cada columna (x, A, Q, U). Así el archivo queda disponible para Python sin pasos manuales adicionales.</w:t>
      </w:r>
    </w:p>
    <w:p w:rsidR="00836842" w:rsidRPr="00836842" w:rsidRDefault="00836842" w:rsidP="00836842">
      <w:pPr>
        <w:spacing w:before="280" w:after="140"/>
        <w:outlineLvl w:val="1"/>
        <w:rPr>
          <w:b/>
          <w:bCs/>
          <w:color w:val="1F1F1F"/>
          <w:sz w:val="26"/>
          <w:szCs w:val="26"/>
        </w:rPr>
      </w:pPr>
      <w:bookmarkStart w:id="12" w:name="_Toc233023398"/>
      <w:r>
        <w:rPr>
          <w:b/>
          <w:bCs/>
          <w:color w:val="1F1F1F"/>
          <w:sz w:val="26"/>
          <w:szCs w:val="26"/>
        </w:rPr>
        <w:t>3</w:t>
      </w:r>
      <w:r w:rsidRPr="00836842">
        <w:rPr>
          <w:b/>
          <w:bCs/>
          <w:color w:val="1F1F1F"/>
          <w:sz w:val="26"/>
          <w:szCs w:val="26"/>
        </w:rPr>
        <w:t>.7 Condición inicial parametrizable</w:t>
      </w:r>
      <w:bookmarkEnd w:id="12"/>
    </w:p>
    <w:p w:rsidR="00836842" w:rsidRPr="00836842" w:rsidRDefault="00836842" w:rsidP="00836842">
      <w:pPr>
        <w:spacing w:after="160"/>
      </w:pPr>
      <w:r w:rsidRPr="00836842">
        <w:t>Los valores de área a la izquierda y a la derecha de la discontinuidad ahora se solicitan al usuario (</w:t>
      </w:r>
      <w:proofErr w:type="spellStart"/>
      <w:r w:rsidRPr="00836842">
        <w:t>A_izq</w:t>
      </w:r>
      <w:proofErr w:type="spellEnd"/>
      <w:r w:rsidRPr="00836842">
        <w:t xml:space="preserve">, </w:t>
      </w:r>
      <w:proofErr w:type="spellStart"/>
      <w:r w:rsidRPr="00836842">
        <w:t>A_der</w:t>
      </w:r>
      <w:proofErr w:type="spellEnd"/>
      <w:r w:rsidRPr="00836842">
        <w:t>) en lugar de estar fijos en 1.2 y 1.0. Esto permite explorar distintos escenarios (rotura de presa con distintos saltos de nivel, por ejemplo) sin modificar ni recompilar el código.</w:t>
      </w:r>
    </w:p>
    <w:sectPr w:rsidR="00836842" w:rsidRPr="00836842" w:rsidSect="000B5D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3D0461"/>
    <w:multiLevelType w:val="hybridMultilevel"/>
    <w:tmpl w:val="6B2E2466"/>
    <w:lvl w:ilvl="0" w:tplc="AD286420">
      <w:start w:val="1"/>
      <w:numFmt w:val="bullet"/>
      <w:lvlText w:val="•"/>
      <w:lvlJc w:val="left"/>
      <w:pPr>
        <w:ind w:left="720" w:hanging="360"/>
      </w:pPr>
    </w:lvl>
    <w:lvl w:ilvl="1" w:tplc="89DE9B7A">
      <w:start w:val="1"/>
      <w:numFmt w:val="bullet"/>
      <w:lvlText w:val="◦"/>
      <w:lvlJc w:val="left"/>
      <w:pPr>
        <w:ind w:left="1080" w:hanging="360"/>
      </w:pPr>
    </w:lvl>
    <w:lvl w:ilvl="2" w:tplc="243C815A">
      <w:numFmt w:val="decimal"/>
      <w:lvlText w:val=""/>
      <w:lvlJc w:val="left"/>
    </w:lvl>
    <w:lvl w:ilvl="3" w:tplc="C46029D6">
      <w:numFmt w:val="decimal"/>
      <w:lvlText w:val=""/>
      <w:lvlJc w:val="left"/>
    </w:lvl>
    <w:lvl w:ilvl="4" w:tplc="75C0DFFE">
      <w:numFmt w:val="decimal"/>
      <w:lvlText w:val=""/>
      <w:lvlJc w:val="left"/>
    </w:lvl>
    <w:lvl w:ilvl="5" w:tplc="BDECA534">
      <w:numFmt w:val="decimal"/>
      <w:lvlText w:val=""/>
      <w:lvlJc w:val="left"/>
    </w:lvl>
    <w:lvl w:ilvl="6" w:tplc="2AE876C4">
      <w:numFmt w:val="decimal"/>
      <w:lvlText w:val=""/>
      <w:lvlJc w:val="left"/>
    </w:lvl>
    <w:lvl w:ilvl="7" w:tplc="C3BEE170">
      <w:numFmt w:val="decimal"/>
      <w:lvlText w:val=""/>
      <w:lvlJc w:val="left"/>
    </w:lvl>
    <w:lvl w:ilvl="8" w:tplc="0F187F9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BA9"/>
    <w:rsid w:val="000B5D56"/>
    <w:rsid w:val="00223F28"/>
    <w:rsid w:val="006716EA"/>
    <w:rsid w:val="007D4B13"/>
    <w:rsid w:val="00836842"/>
    <w:rsid w:val="00F150CB"/>
    <w:rsid w:val="00F74BA9"/>
    <w:rsid w:val="00FA3022"/>
    <w:rsid w:val="00FB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E956E9-99C7-4637-BC34-0DDD0E95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4CB"/>
    <w:pPr>
      <w:spacing w:after="0" w:line="240" w:lineRule="auto"/>
    </w:pPr>
    <w:rPr>
      <w:rFonts w:ascii="Arial" w:eastAsia="Arial" w:hAnsi="Arial" w:cs="Arial"/>
      <w:lang w:eastAsia="es-CO"/>
    </w:rPr>
  </w:style>
  <w:style w:type="paragraph" w:styleId="Ttulo1">
    <w:name w:val="heading 1"/>
    <w:link w:val="Ttulo1Car"/>
    <w:qFormat/>
    <w:rsid w:val="00FB64CB"/>
    <w:pPr>
      <w:pBdr>
        <w:bottom w:val="single" w:sz="6" w:space="4" w:color="2E5C8A"/>
      </w:pBdr>
      <w:spacing w:before="360" w:after="200" w:line="240" w:lineRule="auto"/>
      <w:outlineLvl w:val="0"/>
    </w:pPr>
    <w:rPr>
      <w:rFonts w:ascii="Arial" w:eastAsia="Arial" w:hAnsi="Arial" w:cs="Arial"/>
      <w:b/>
      <w:bCs/>
      <w:color w:val="2E5C8A"/>
      <w:sz w:val="32"/>
      <w:szCs w:val="32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684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3F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B64CB"/>
    <w:rPr>
      <w:rFonts w:ascii="Arial" w:eastAsia="Arial" w:hAnsi="Arial" w:cs="Arial"/>
      <w:b/>
      <w:bCs/>
      <w:color w:val="2E5C8A"/>
      <w:sz w:val="32"/>
      <w:szCs w:val="32"/>
      <w:lang w:eastAsia="es-CO"/>
    </w:rPr>
  </w:style>
  <w:style w:type="paragraph" w:styleId="Prrafodelista">
    <w:name w:val="List Paragraph"/>
    <w:qFormat/>
    <w:rsid w:val="00FB64CB"/>
    <w:pPr>
      <w:spacing w:after="0" w:line="240" w:lineRule="auto"/>
    </w:pPr>
    <w:rPr>
      <w:rFonts w:ascii="Arial" w:eastAsia="Arial" w:hAnsi="Arial" w:cs="Arial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3F2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684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1817</Words>
  <Characters>9995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barraza</dc:creator>
  <cp:keywords/>
  <dc:description/>
  <cp:lastModifiedBy>jose barraza</cp:lastModifiedBy>
  <cp:revision>4</cp:revision>
  <dcterms:created xsi:type="dcterms:W3CDTF">2026-06-22T19:11:00Z</dcterms:created>
  <dcterms:modified xsi:type="dcterms:W3CDTF">2026-06-22T19:50:00Z</dcterms:modified>
</cp:coreProperties>
</file>