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8" w:name="documento-de-requerimientos-securewatch"/>
    <w:p>
      <w:pPr>
        <w:pStyle w:val="Heading1"/>
      </w:pPr>
      <w:r>
        <w:t xml:space="preserve">Documento de Requerimientos — SecureWatch</w:t>
      </w:r>
    </w:p>
    <w:bookmarkStart w:id="20" w:name="nombre-del-proyecto"/>
    <w:p>
      <w:pPr>
        <w:pStyle w:val="Heading2"/>
      </w:pPr>
      <w:r>
        <w:t xml:space="preserve">1. Nombre del proyecto</w:t>
      </w:r>
    </w:p>
    <w:p>
      <w:pPr>
        <w:pStyle w:val="FirstParagraph"/>
      </w:pPr>
      <w:r>
        <w:rPr>
          <w:b/>
          <w:bCs/>
        </w:rPr>
        <w:t xml:space="preserve">SecureWatch</w:t>
      </w:r>
    </w:p>
    <w:bookmarkEnd w:id="20"/>
    <w:bookmarkStart w:id="21" w:name="descripción-general"/>
    <w:p>
      <w:pPr>
        <w:pStyle w:val="Heading2"/>
      </w:pPr>
      <w:r>
        <w:t xml:space="preserve">2. Descripción general</w:t>
      </w:r>
    </w:p>
    <w:p>
      <w:pPr>
        <w:pStyle w:val="FirstParagraph"/>
      </w:pPr>
      <w:r>
        <w:t xml:space="preserve">SecureWatch es una plataforma open source de análisis distribuido de evidencia digital. El sistema permite crear casos de análisis, subir evidencia digital, procesarla de forma asíncrona mediante workers especializados y generar reportes consolidados con hallazgos, alertas, métricas y trazabilidad.</w:t>
      </w:r>
    </w:p>
    <w:p>
      <w:pPr>
        <w:pStyle w:val="BodyText"/>
      </w:pPr>
      <w:r>
        <w:t xml:space="preserve">El objetivo principal no es crear modelos avanzados de inteligencia artificial desde cero, sino diseñar e implementar una infraestructura distribuida y multiproceso capaz de administrar cargas de trabajo de análisis de datos de manera eficiente, escalable y observable.</w:t>
      </w:r>
    </w:p>
    <w:bookmarkEnd w:id="21"/>
    <w:bookmarkStart w:id="22" w:name="problema-que-resuelve"/>
    <w:p>
      <w:pPr>
        <w:pStyle w:val="Heading2"/>
      </w:pPr>
      <w:r>
        <w:t xml:space="preserve">3. Problema que resuelve</w:t>
      </w:r>
    </w:p>
    <w:p>
      <w:pPr>
        <w:pStyle w:val="FirstParagraph"/>
      </w:pPr>
      <w:r>
        <w:t xml:space="preserve">En procesos de revisión de evidencia digital, moderación, análisis institucional o investigación interna, la información puede estar distribuida en múltiples archivos: conversaciones, audios, imágenes, documentos y archivos multimedia. Procesar esta información manualmente consume tiempo, es propenso a errores y dificulta mantener trazabilidad.</w:t>
      </w:r>
    </w:p>
    <w:p>
      <w:pPr>
        <w:pStyle w:val="BodyText"/>
      </w:pPr>
      <w:r>
        <w:t xml:space="preserve">SecureWatch propone una solución donde cada evidencia se procesa como una tarea independiente, distribuida en colas y ejecutada por workers especializados. Esto permite analizar múltiples casos en paralelo, visualizar el progreso en tiempo real y generar reportes consolidados.</w:t>
      </w:r>
    </w:p>
    <w:bookmarkEnd w:id="22"/>
    <w:bookmarkStart w:id="23" w:name="objetivo-general"/>
    <w:p>
      <w:pPr>
        <w:pStyle w:val="Heading2"/>
      </w:pPr>
      <w:r>
        <w:t xml:space="preserve">4. Objetivo general</w:t>
      </w:r>
    </w:p>
    <w:p>
      <w:pPr>
        <w:pStyle w:val="FirstParagraph"/>
      </w:pPr>
      <w:r>
        <w:t xml:space="preserve">Desarrollar una plataforma distribuida y multiproceso para la recepción, gestión, procesamiento, monitoreo y reporte de evidencia digital, utilizando colas de mensajes, workers especializados, procesamiento concurrente y servicios desacoplados.</w:t>
      </w:r>
    </w:p>
    <w:bookmarkEnd w:id="23"/>
    <w:bookmarkStart w:id="24" w:name="objetivos-específicos"/>
    <w:p>
      <w:pPr>
        <w:pStyle w:val="Heading2"/>
      </w:pPr>
      <w:r>
        <w:t xml:space="preserve">5. Objetivos específicos</w:t>
      </w:r>
    </w:p>
    <w:p>
      <w:pPr>
        <w:pStyle w:val="Compact"/>
        <w:numPr>
          <w:ilvl w:val="0"/>
          <w:numId w:val="1001"/>
        </w:numPr>
      </w:pPr>
      <w:r>
        <w:t xml:space="preserve">Diseñar una arquitectura distribuida basada en servicios desacoplados.</w:t>
      </w:r>
    </w:p>
    <w:p>
      <w:pPr>
        <w:pStyle w:val="Compact"/>
        <w:numPr>
          <w:ilvl w:val="0"/>
          <w:numId w:val="1001"/>
        </w:numPr>
      </w:pPr>
      <w:r>
        <w:t xml:space="preserve">Implementar gestión de casos de análisis.</w:t>
      </w:r>
    </w:p>
    <w:p>
      <w:pPr>
        <w:pStyle w:val="Compact"/>
        <w:numPr>
          <w:ilvl w:val="0"/>
          <w:numId w:val="1001"/>
        </w:numPr>
      </w:pPr>
      <w:r>
        <w:t xml:space="preserve">Permitir carga manual de evidencia digital.</w:t>
      </w:r>
    </w:p>
    <w:p>
      <w:pPr>
        <w:pStyle w:val="Compact"/>
        <w:numPr>
          <w:ilvl w:val="0"/>
          <w:numId w:val="1001"/>
        </w:numPr>
      </w:pPr>
      <w:r>
        <w:t xml:space="preserve">Clasificar evidencia por tipo de archivo.</w:t>
      </w:r>
    </w:p>
    <w:p>
      <w:pPr>
        <w:pStyle w:val="Compact"/>
        <w:numPr>
          <w:ilvl w:val="0"/>
          <w:numId w:val="1001"/>
        </w:numPr>
      </w:pPr>
      <w:r>
        <w:t xml:space="preserve">Generar tareas de procesamiento a partir de la evidencia.</w:t>
      </w:r>
    </w:p>
    <w:p>
      <w:pPr>
        <w:pStyle w:val="Compact"/>
        <w:numPr>
          <w:ilvl w:val="0"/>
          <w:numId w:val="1001"/>
        </w:numPr>
      </w:pPr>
      <w:r>
        <w:t xml:space="preserve">Distribuir tareas mediante colas de mensajes.</w:t>
      </w:r>
    </w:p>
    <w:p>
      <w:pPr>
        <w:pStyle w:val="Compact"/>
        <w:numPr>
          <w:ilvl w:val="0"/>
          <w:numId w:val="1001"/>
        </w:numPr>
      </w:pPr>
      <w:r>
        <w:t xml:space="preserve">Implementar workers especializados para texto, imagen, audio y documentos.</w:t>
      </w:r>
    </w:p>
    <w:p>
      <w:pPr>
        <w:pStyle w:val="Compact"/>
        <w:numPr>
          <w:ilvl w:val="0"/>
          <w:numId w:val="1001"/>
        </w:numPr>
      </w:pPr>
      <w:r>
        <w:t xml:space="preserve">Procesar múltiples casos de forma concurrente y asíncrona.</w:t>
      </w:r>
    </w:p>
    <w:p>
      <w:pPr>
        <w:pStyle w:val="Compact"/>
        <w:numPr>
          <w:ilvl w:val="0"/>
          <w:numId w:val="1001"/>
        </w:numPr>
      </w:pPr>
      <w:r>
        <w:t xml:space="preserve">Persistir estados, resultados, hallazgos y trazabilidad.</w:t>
      </w:r>
    </w:p>
    <w:p>
      <w:pPr>
        <w:pStyle w:val="Compact"/>
        <w:numPr>
          <w:ilvl w:val="0"/>
          <w:numId w:val="1001"/>
        </w:numPr>
      </w:pPr>
      <w:r>
        <w:t xml:space="preserve">Mostrar el avance de procesamiento mediante un dashboard.</w:t>
      </w:r>
    </w:p>
    <w:p>
      <w:pPr>
        <w:pStyle w:val="Compact"/>
        <w:numPr>
          <w:ilvl w:val="0"/>
          <w:numId w:val="1001"/>
        </w:numPr>
      </w:pPr>
      <w:r>
        <w:t xml:space="preserve">Generar reportes consolidados por caso.</w:t>
      </w:r>
    </w:p>
    <w:p>
      <w:pPr>
        <w:pStyle w:val="Compact"/>
        <w:numPr>
          <w:ilvl w:val="0"/>
          <w:numId w:val="1001"/>
        </w:numPr>
      </w:pPr>
      <w:r>
        <w:t xml:space="preserve">Emitir alertas cuando se detecten hallazgos relevantes.</w:t>
      </w:r>
    </w:p>
    <w:p>
      <w:pPr>
        <w:pStyle w:val="Compact"/>
        <w:numPr>
          <w:ilvl w:val="0"/>
          <w:numId w:val="1001"/>
        </w:numPr>
      </w:pPr>
      <w:r>
        <w:t xml:space="preserve">Implementar métricas, logs y monitoreo básico.</w:t>
      </w:r>
    </w:p>
    <w:p>
      <w:pPr>
        <w:pStyle w:val="Compact"/>
        <w:numPr>
          <w:ilvl w:val="0"/>
          <w:numId w:val="1001"/>
        </w:numPr>
      </w:pPr>
      <w:r>
        <w:t xml:space="preserve">Documentar arquitectura, despliegue, pruebas y decisiones técnicas.</w:t>
      </w:r>
    </w:p>
    <w:bookmarkEnd w:id="24"/>
    <w:bookmarkStart w:id="27" w:name="alcance-del-mvp"/>
    <w:p>
      <w:pPr>
        <w:pStyle w:val="Heading2"/>
      </w:pPr>
      <w:r>
        <w:t xml:space="preserve">6. Alcance del MVP</w:t>
      </w:r>
    </w:p>
    <w:p>
      <w:pPr>
        <w:pStyle w:val="FirstParagraph"/>
      </w:pPr>
      <w:r>
        <w:t xml:space="preserve">La primera versión de SecureWatch se enfocará en la carga manual de evidencia. El usuario crea un caso, sube archivos y el sistema los procesa automáticamente mediante workers distribuidos.</w:t>
      </w:r>
    </w:p>
    <w:bookmarkStart w:id="25" w:name="incluido-en-el-mvp"/>
    <w:p>
      <w:pPr>
        <w:pStyle w:val="Heading3"/>
      </w:pPr>
      <w:r>
        <w:t xml:space="preserve">Incluido en el MVP</w:t>
      </w:r>
    </w:p>
    <w:p>
      <w:pPr>
        <w:pStyle w:val="Compact"/>
        <w:numPr>
          <w:ilvl w:val="0"/>
          <w:numId w:val="1002"/>
        </w:numPr>
      </w:pPr>
      <w:r>
        <w:t xml:space="preserve">Registro e inicio de sesión.</w:t>
      </w:r>
    </w:p>
    <w:p>
      <w:pPr>
        <w:pStyle w:val="Compact"/>
        <w:numPr>
          <w:ilvl w:val="0"/>
          <w:numId w:val="1002"/>
        </w:numPr>
      </w:pPr>
      <w:r>
        <w:t xml:space="preserve">Gestión de usuarios con roles básicos.</w:t>
      </w:r>
    </w:p>
    <w:p>
      <w:pPr>
        <w:pStyle w:val="Compact"/>
        <w:numPr>
          <w:ilvl w:val="0"/>
          <w:numId w:val="1002"/>
        </w:numPr>
      </w:pPr>
      <w:r>
        <w:t xml:space="preserve">Creación y administración de casos.</w:t>
      </w:r>
    </w:p>
    <w:p>
      <w:pPr>
        <w:pStyle w:val="Compact"/>
        <w:numPr>
          <w:ilvl w:val="0"/>
          <w:numId w:val="1002"/>
        </w:numPr>
      </w:pPr>
      <w:r>
        <w:t xml:space="preserve">Carga manual de evidencia.</w:t>
      </w:r>
    </w:p>
    <w:p>
      <w:pPr>
        <w:pStyle w:val="Compact"/>
        <w:numPr>
          <w:ilvl w:val="0"/>
          <w:numId w:val="1002"/>
        </w:numPr>
      </w:pPr>
      <w:r>
        <w:t xml:space="preserve">Almacenamiento de archivos.</w:t>
      </w:r>
    </w:p>
    <w:p>
      <w:pPr>
        <w:pStyle w:val="Compact"/>
        <w:numPr>
          <w:ilvl w:val="0"/>
          <w:numId w:val="1002"/>
        </w:numPr>
      </w:pPr>
      <w:r>
        <w:t xml:space="preserve">Clasificación de evidencia por tipo.</w:t>
      </w:r>
    </w:p>
    <w:p>
      <w:pPr>
        <w:pStyle w:val="Compact"/>
        <w:numPr>
          <w:ilvl w:val="0"/>
          <w:numId w:val="1002"/>
        </w:numPr>
      </w:pPr>
      <w:r>
        <w:t xml:space="preserve">Creación automática de tareas.</w:t>
      </w:r>
    </w:p>
    <w:p>
      <w:pPr>
        <w:pStyle w:val="Compact"/>
        <w:numPr>
          <w:ilvl w:val="0"/>
          <w:numId w:val="1002"/>
        </w:numPr>
      </w:pPr>
      <w:r>
        <w:t xml:space="preserve">Envío de tareas a RabbitMQ.</w:t>
      </w:r>
    </w:p>
    <w:p>
      <w:pPr>
        <w:pStyle w:val="Compact"/>
        <w:numPr>
          <w:ilvl w:val="0"/>
          <w:numId w:val="1002"/>
        </w:numPr>
      </w:pPr>
      <w:r>
        <w:t xml:space="preserve">Workers especializados.</w:t>
      </w:r>
    </w:p>
    <w:p>
      <w:pPr>
        <w:pStyle w:val="Compact"/>
        <w:numPr>
          <w:ilvl w:val="0"/>
          <w:numId w:val="1002"/>
        </w:numPr>
      </w:pPr>
      <w:r>
        <w:t xml:space="preserve">Estados de caso, evidencia y tarea.</w:t>
      </w:r>
    </w:p>
    <w:p>
      <w:pPr>
        <w:pStyle w:val="Compact"/>
        <w:numPr>
          <w:ilvl w:val="0"/>
          <w:numId w:val="1002"/>
        </w:numPr>
      </w:pPr>
      <w:r>
        <w:t xml:space="preserve">Dashboard de monitoreo.</w:t>
      </w:r>
    </w:p>
    <w:p>
      <w:pPr>
        <w:pStyle w:val="Compact"/>
        <w:numPr>
          <w:ilvl w:val="0"/>
          <w:numId w:val="1002"/>
        </w:numPr>
      </w:pPr>
      <w:r>
        <w:t xml:space="preserve">Visualización de hallazgos.</w:t>
      </w:r>
    </w:p>
    <w:p>
      <w:pPr>
        <w:pStyle w:val="Compact"/>
        <w:numPr>
          <w:ilvl w:val="0"/>
          <w:numId w:val="1002"/>
        </w:numPr>
      </w:pPr>
      <w:r>
        <w:t xml:space="preserve">Reportes por caso.</w:t>
      </w:r>
    </w:p>
    <w:p>
      <w:pPr>
        <w:pStyle w:val="Compact"/>
        <w:numPr>
          <w:ilvl w:val="0"/>
          <w:numId w:val="1002"/>
        </w:numPr>
      </w:pPr>
      <w:r>
        <w:t xml:space="preserve">Alertas internas.</w:t>
      </w:r>
    </w:p>
    <w:p>
      <w:pPr>
        <w:pStyle w:val="Compact"/>
        <w:numPr>
          <w:ilvl w:val="0"/>
          <w:numId w:val="1002"/>
        </w:numPr>
      </w:pPr>
      <w:r>
        <w:t xml:space="preserve">Docker Compose.</w:t>
      </w:r>
    </w:p>
    <w:p>
      <w:pPr>
        <w:pStyle w:val="Compact"/>
        <w:numPr>
          <w:ilvl w:val="0"/>
          <w:numId w:val="1002"/>
        </w:numPr>
      </w:pPr>
      <w:r>
        <w:t xml:space="preserve">README técnico.</w:t>
      </w:r>
    </w:p>
    <w:p>
      <w:pPr>
        <w:pStyle w:val="Compact"/>
        <w:numPr>
          <w:ilvl w:val="0"/>
          <w:numId w:val="1002"/>
        </w:numPr>
      </w:pPr>
      <w:r>
        <w:t xml:space="preserve">Documentación de arquitectura.</w:t>
      </w:r>
    </w:p>
    <w:p>
      <w:pPr>
        <w:pStyle w:val="Compact"/>
        <w:numPr>
          <w:ilvl w:val="0"/>
          <w:numId w:val="1002"/>
        </w:numPr>
      </w:pPr>
      <w:r>
        <w:t xml:space="preserve">Pruebas de carga básicas.</w:t>
      </w:r>
    </w:p>
    <w:bookmarkEnd w:id="25"/>
    <w:bookmarkStart w:id="26" w:name="fuera-del-mvp"/>
    <w:p>
      <w:pPr>
        <w:pStyle w:val="Heading3"/>
      </w:pPr>
      <w:r>
        <w:t xml:space="preserve">Fuera del MVP</w:t>
      </w:r>
    </w:p>
    <w:p>
      <w:pPr>
        <w:pStyle w:val="Compact"/>
        <w:numPr>
          <w:ilvl w:val="0"/>
          <w:numId w:val="1003"/>
        </w:numPr>
      </w:pPr>
      <w:r>
        <w:t xml:space="preserve">Conexión directa con WhatsApp, Telegram, Gmail, Discord o Drive.</w:t>
      </w:r>
    </w:p>
    <w:p>
      <w:pPr>
        <w:pStyle w:val="Compact"/>
        <w:numPr>
          <w:ilvl w:val="0"/>
          <w:numId w:val="1003"/>
        </w:numPr>
      </w:pPr>
      <w:r>
        <w:t xml:space="preserve">Análisis forense avanzado.</w:t>
      </w:r>
    </w:p>
    <w:p>
      <w:pPr>
        <w:pStyle w:val="Compact"/>
        <w:numPr>
          <w:ilvl w:val="0"/>
          <w:numId w:val="1003"/>
        </w:numPr>
      </w:pPr>
      <w:r>
        <w:t xml:space="preserve">IA entrenada desde cero.</w:t>
      </w:r>
    </w:p>
    <w:p>
      <w:pPr>
        <w:pStyle w:val="Compact"/>
        <w:numPr>
          <w:ilvl w:val="0"/>
          <w:numId w:val="1003"/>
        </w:numPr>
      </w:pPr>
      <w:r>
        <w:t xml:space="preserve">Kubernetes.</w:t>
      </w:r>
    </w:p>
    <w:p>
      <w:pPr>
        <w:pStyle w:val="Compact"/>
        <w:numPr>
          <w:ilvl w:val="0"/>
          <w:numId w:val="1003"/>
        </w:numPr>
      </w:pPr>
      <w:r>
        <w:t xml:space="preserve">Multi-tenant empresarial.</w:t>
      </w:r>
    </w:p>
    <w:p>
      <w:pPr>
        <w:pStyle w:val="Compact"/>
        <w:numPr>
          <w:ilvl w:val="0"/>
          <w:numId w:val="1003"/>
        </w:numPr>
      </w:pPr>
      <w:r>
        <w:t xml:space="preserve">Facturación.</w:t>
      </w:r>
    </w:p>
    <w:p>
      <w:pPr>
        <w:pStyle w:val="Compact"/>
        <w:numPr>
          <w:ilvl w:val="0"/>
          <w:numId w:val="1003"/>
        </w:numPr>
      </w:pPr>
      <w:r>
        <w:t xml:space="preserve">Aplicación móvil.</w:t>
      </w:r>
    </w:p>
    <w:p>
      <w:pPr>
        <w:pStyle w:val="Compact"/>
        <w:numPr>
          <w:ilvl w:val="0"/>
          <w:numId w:val="1003"/>
        </w:numPr>
      </w:pPr>
      <w:r>
        <w:t xml:space="preserve">Conectores automáticos.</w:t>
      </w:r>
    </w:p>
    <w:bookmarkEnd w:id="26"/>
    <w:bookmarkEnd w:id="27"/>
    <w:bookmarkStart w:id="28" w:name="visión-futura"/>
    <w:p>
      <w:pPr>
        <w:pStyle w:val="Heading2"/>
      </w:pPr>
      <w:r>
        <w:t xml:space="preserve">7. Visión futura</w:t>
      </w:r>
    </w:p>
    <w:p>
      <w:pPr>
        <w:pStyle w:val="FirstParagraph"/>
      </w:pPr>
      <w:r>
        <w:t xml:space="preserve">En versiones posteriores, SecureWatch podrá integrar conectores automáticos para analizar fuentes externas sin necesidad de subir toda la evidencia manualmente. Algunos conectores futuros serían:</w:t>
      </w:r>
    </w:p>
    <w:p>
      <w:pPr>
        <w:pStyle w:val="Compact"/>
        <w:numPr>
          <w:ilvl w:val="0"/>
          <w:numId w:val="1004"/>
        </w:numPr>
      </w:pPr>
      <w:r>
        <w:t xml:space="preserve">Google Drive.</w:t>
      </w:r>
    </w:p>
    <w:p>
      <w:pPr>
        <w:pStyle w:val="Compact"/>
        <w:numPr>
          <w:ilvl w:val="0"/>
          <w:numId w:val="1004"/>
        </w:numPr>
      </w:pPr>
      <w:r>
        <w:t xml:space="preserve">Gmail.</w:t>
      </w:r>
    </w:p>
    <w:p>
      <w:pPr>
        <w:pStyle w:val="Compact"/>
        <w:numPr>
          <w:ilvl w:val="0"/>
          <w:numId w:val="1004"/>
        </w:numPr>
      </w:pPr>
      <w:r>
        <w:t xml:space="preserve">WhatsApp exports.</w:t>
      </w:r>
    </w:p>
    <w:p>
      <w:pPr>
        <w:pStyle w:val="Compact"/>
        <w:numPr>
          <w:ilvl w:val="0"/>
          <w:numId w:val="1004"/>
        </w:numPr>
      </w:pPr>
      <w:r>
        <w:t xml:space="preserve">Telegram.</w:t>
      </w:r>
    </w:p>
    <w:p>
      <w:pPr>
        <w:pStyle w:val="Compact"/>
        <w:numPr>
          <w:ilvl w:val="0"/>
          <w:numId w:val="1004"/>
        </w:numPr>
      </w:pPr>
      <w:r>
        <w:t xml:space="preserve">Discord.</w:t>
      </w:r>
    </w:p>
    <w:p>
      <w:pPr>
        <w:pStyle w:val="Compact"/>
        <w:numPr>
          <w:ilvl w:val="0"/>
          <w:numId w:val="1004"/>
        </w:numPr>
      </w:pPr>
      <w:r>
        <w:t xml:space="preserve">Slack.</w:t>
      </w:r>
    </w:p>
    <w:p>
      <w:pPr>
        <w:pStyle w:val="Compact"/>
        <w:numPr>
          <w:ilvl w:val="0"/>
          <w:numId w:val="1004"/>
        </w:numPr>
      </w:pPr>
      <w:r>
        <w:t xml:space="preserve">OneDrive.</w:t>
      </w:r>
    </w:p>
    <w:p>
      <w:pPr>
        <w:pStyle w:val="Compact"/>
        <w:numPr>
          <w:ilvl w:val="0"/>
          <w:numId w:val="1004"/>
        </w:numPr>
      </w:pPr>
      <w:r>
        <w:t xml:space="preserve">Repositorios privados de archivos.</w:t>
      </w:r>
    </w:p>
    <w:p>
      <w:pPr>
        <w:pStyle w:val="Compact"/>
        <w:numPr>
          <w:ilvl w:val="0"/>
          <w:numId w:val="1004"/>
        </w:numPr>
      </w:pPr>
      <w:r>
        <w:t xml:space="preserve">Buckets S3 compatibles.</w:t>
      </w:r>
    </w:p>
    <w:bookmarkEnd w:id="28"/>
    <w:bookmarkStart w:id="32" w:name="usuarios-del-sistema"/>
    <w:p>
      <w:pPr>
        <w:pStyle w:val="Heading2"/>
      </w:pPr>
      <w:r>
        <w:t xml:space="preserve">8. Usuarios del sistema</w:t>
      </w:r>
    </w:p>
    <w:bookmarkStart w:id="29" w:name="administrador"/>
    <w:p>
      <w:pPr>
        <w:pStyle w:val="Heading3"/>
      </w:pPr>
      <w:r>
        <w:t xml:space="preserve">Administrador</w:t>
      </w:r>
    </w:p>
    <w:p>
      <w:pPr>
        <w:pStyle w:val="FirstParagraph"/>
      </w:pPr>
      <w:r>
        <w:t xml:space="preserve">Usuario encargado de administrar usuarios, roles, configuración del sistema y monitoreo general.</w:t>
      </w:r>
    </w:p>
    <w:bookmarkEnd w:id="29"/>
    <w:bookmarkStart w:id="30" w:name="analista"/>
    <w:p>
      <w:pPr>
        <w:pStyle w:val="Heading3"/>
      </w:pPr>
      <w:r>
        <w:t xml:space="preserve">Analista</w:t>
      </w:r>
    </w:p>
    <w:p>
      <w:pPr>
        <w:pStyle w:val="FirstParagraph"/>
      </w:pPr>
      <w:r>
        <w:t xml:space="preserve">Usuario principal del sistema. Puede crear casos, subir evidencia, revisar resultados, consultar reportes y gestionar hallazgos.</w:t>
      </w:r>
    </w:p>
    <w:bookmarkEnd w:id="30"/>
    <w:bookmarkStart w:id="31" w:name="supervisor"/>
    <w:p>
      <w:pPr>
        <w:pStyle w:val="Heading3"/>
      </w:pPr>
      <w:r>
        <w:t xml:space="preserve">Supervisor</w:t>
      </w:r>
    </w:p>
    <w:p>
      <w:pPr>
        <w:pStyle w:val="FirstParagraph"/>
      </w:pPr>
      <w:r>
        <w:t xml:space="preserve">Usuario que revisa casos cerrados, reportes finales, métricas y auditoría.</w:t>
      </w:r>
    </w:p>
    <w:bookmarkEnd w:id="31"/>
    <w:bookmarkEnd w:id="32"/>
    <w:bookmarkStart w:id="33" w:name="roles-y-permisos"/>
    <w:p>
      <w:pPr>
        <w:pStyle w:val="Heading2"/>
      </w:pPr>
      <w:r>
        <w:t xml:space="preserve">9. Roles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Permisos principales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Gestionar usuarios, roles, configuración, monitoreo general y auditoría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</w:t>
            </w:r>
          </w:p>
        </w:tc>
        <w:tc>
          <w:tcPr/>
          <w:p>
            <w:pPr>
              <w:pStyle w:val="Compact"/>
            </w:pPr>
            <w:r>
              <w:t xml:space="preserve">Crear casos, subir evidencia, ejecutar análisis, revisar hallazgos y generar reportes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Consultar casos, revisar reportes, validar hallazgos y cerrar casos</w:t>
            </w:r>
          </w:p>
        </w:tc>
      </w:tr>
    </w:tbl>
    <w:bookmarkEnd w:id="33"/>
    <w:bookmarkStart w:id="35" w:name="arquitectura-propuesta"/>
    <w:p>
      <w:pPr>
        <w:pStyle w:val="Heading2"/>
      </w:pPr>
      <w:r>
        <w:t xml:space="preserve">10. Arquitectura propuesta</w:t>
      </w:r>
    </w:p>
    <w:p>
      <w:pPr>
        <w:pStyle w:val="FirstParagraph"/>
      </w:pPr>
      <w:r>
        <w:t xml:space="preserve">SecureWatch estará compuesto por varios servicios desacoplados comunicados mediante HTTP, WebSockets/SSE y RabbitMQ.</w:t>
      </w:r>
    </w:p>
    <w:bookmarkStart w:id="34" w:name="componentes-principales"/>
    <w:p>
      <w:pPr>
        <w:pStyle w:val="Heading3"/>
      </w:pPr>
      <w:r>
        <w:t xml:space="preserve">Componentes principales</w:t>
      </w:r>
    </w:p>
    <w:p>
      <w:pPr>
        <w:pStyle w:val="Compact"/>
        <w:numPr>
          <w:ilvl w:val="0"/>
          <w:numId w:val="1005"/>
        </w:numPr>
      </w:pPr>
      <w:r>
        <w:t xml:space="preserve">Frontend Web.</w:t>
      </w:r>
    </w:p>
    <w:p>
      <w:pPr>
        <w:pStyle w:val="Compact"/>
        <w:numPr>
          <w:ilvl w:val="0"/>
          <w:numId w:val="1005"/>
        </w:numPr>
      </w:pPr>
      <w:r>
        <w:t xml:space="preserve">API Gateway.</w:t>
      </w:r>
    </w:p>
    <w:p>
      <w:pPr>
        <w:pStyle w:val="Compact"/>
        <w:numPr>
          <w:ilvl w:val="0"/>
          <w:numId w:val="1005"/>
        </w:numPr>
      </w:pPr>
      <w:r>
        <w:t xml:space="preserve">Auth Service.</w:t>
      </w:r>
    </w:p>
    <w:p>
      <w:pPr>
        <w:pStyle w:val="Compact"/>
        <w:numPr>
          <w:ilvl w:val="0"/>
          <w:numId w:val="1005"/>
        </w:numPr>
      </w:pPr>
      <w:r>
        <w:t xml:space="preserve">Case Service.</w:t>
      </w:r>
    </w:p>
    <w:p>
      <w:pPr>
        <w:pStyle w:val="Compact"/>
        <w:numPr>
          <w:ilvl w:val="0"/>
          <w:numId w:val="1005"/>
        </w:numPr>
      </w:pPr>
      <w:r>
        <w:t xml:space="preserve">Evidence Service.</w:t>
      </w:r>
    </w:p>
    <w:p>
      <w:pPr>
        <w:pStyle w:val="Compact"/>
        <w:numPr>
          <w:ilvl w:val="0"/>
          <w:numId w:val="1005"/>
        </w:numPr>
      </w:pPr>
      <w:r>
        <w:t xml:space="preserve">Task Orchestrator.</w:t>
      </w:r>
    </w:p>
    <w:p>
      <w:pPr>
        <w:pStyle w:val="Compact"/>
        <w:numPr>
          <w:ilvl w:val="0"/>
          <w:numId w:val="1005"/>
        </w:numPr>
      </w:pPr>
      <w:r>
        <w:t xml:space="preserve">RabbitMQ.</w:t>
      </w:r>
    </w:p>
    <w:p>
      <w:pPr>
        <w:pStyle w:val="Compact"/>
        <w:numPr>
          <w:ilvl w:val="0"/>
          <w:numId w:val="1005"/>
        </w:numPr>
      </w:pPr>
      <w:r>
        <w:t xml:space="preserve">Text Worker.</w:t>
      </w:r>
    </w:p>
    <w:p>
      <w:pPr>
        <w:pStyle w:val="Compact"/>
        <w:numPr>
          <w:ilvl w:val="0"/>
          <w:numId w:val="1005"/>
        </w:numPr>
      </w:pPr>
      <w:r>
        <w:t xml:space="preserve">Image Worker.</w:t>
      </w:r>
    </w:p>
    <w:p>
      <w:pPr>
        <w:pStyle w:val="Compact"/>
        <w:numPr>
          <w:ilvl w:val="0"/>
          <w:numId w:val="1005"/>
        </w:numPr>
      </w:pPr>
      <w:r>
        <w:t xml:space="preserve">Audio Worker.</w:t>
      </w:r>
    </w:p>
    <w:p>
      <w:pPr>
        <w:pStyle w:val="Compact"/>
        <w:numPr>
          <w:ilvl w:val="0"/>
          <w:numId w:val="1005"/>
        </w:numPr>
      </w:pPr>
      <w:r>
        <w:t xml:space="preserve">Document Worker.</w:t>
      </w:r>
    </w:p>
    <w:p>
      <w:pPr>
        <w:pStyle w:val="Compact"/>
        <w:numPr>
          <w:ilvl w:val="0"/>
          <w:numId w:val="1005"/>
        </w:numPr>
      </w:pPr>
      <w:r>
        <w:t xml:space="preserve">Report Service.</w:t>
      </w:r>
    </w:p>
    <w:p>
      <w:pPr>
        <w:pStyle w:val="Compact"/>
        <w:numPr>
          <w:ilvl w:val="0"/>
          <w:numId w:val="1005"/>
        </w:numPr>
      </w:pPr>
      <w:r>
        <w:t xml:space="preserve">Notification Service.</w:t>
      </w:r>
    </w:p>
    <w:p>
      <w:pPr>
        <w:pStyle w:val="Compact"/>
        <w:numPr>
          <w:ilvl w:val="0"/>
          <w:numId w:val="1005"/>
        </w:numPr>
      </w:pPr>
      <w:r>
        <w:t xml:space="preserve">PostgreSQL.</w:t>
      </w:r>
    </w:p>
    <w:p>
      <w:pPr>
        <w:pStyle w:val="Compact"/>
        <w:numPr>
          <w:ilvl w:val="0"/>
          <w:numId w:val="1005"/>
        </w:numPr>
      </w:pPr>
      <w:r>
        <w:t xml:space="preserve">MinIO.</w:t>
      </w:r>
    </w:p>
    <w:p>
      <w:pPr>
        <w:pStyle w:val="Compact"/>
        <w:numPr>
          <w:ilvl w:val="0"/>
          <w:numId w:val="1005"/>
        </w:numPr>
      </w:pPr>
      <w:r>
        <w:t xml:space="preserve">Prometheus.</w:t>
      </w:r>
    </w:p>
    <w:p>
      <w:pPr>
        <w:pStyle w:val="Compact"/>
        <w:numPr>
          <w:ilvl w:val="0"/>
          <w:numId w:val="1005"/>
        </w:numPr>
      </w:pPr>
      <w:r>
        <w:t xml:space="preserve">Grafana.</w:t>
      </w:r>
    </w:p>
    <w:bookmarkEnd w:id="34"/>
    <w:bookmarkEnd w:id="35"/>
    <w:bookmarkStart w:id="36" w:name="flujo-general-del-sistema"/>
    <w:p>
      <w:pPr>
        <w:pStyle w:val="Heading2"/>
      </w:pPr>
      <w:r>
        <w:t xml:space="preserve">11. Flujo general del sistema</w:t>
      </w:r>
    </w:p>
    <w:p>
      <w:pPr>
        <w:pStyle w:val="Compact"/>
        <w:numPr>
          <w:ilvl w:val="0"/>
          <w:numId w:val="1006"/>
        </w:numPr>
      </w:pPr>
      <w:r>
        <w:t xml:space="preserve">El usuario inicia sesión.</w:t>
      </w:r>
    </w:p>
    <w:p>
      <w:pPr>
        <w:pStyle w:val="Compact"/>
        <w:numPr>
          <w:ilvl w:val="0"/>
          <w:numId w:val="1006"/>
        </w:numPr>
      </w:pPr>
      <w:r>
        <w:t xml:space="preserve">El usuario crea un caso.</w:t>
      </w:r>
    </w:p>
    <w:p>
      <w:pPr>
        <w:pStyle w:val="Compact"/>
        <w:numPr>
          <w:ilvl w:val="0"/>
          <w:numId w:val="1006"/>
        </w:numPr>
      </w:pPr>
      <w:r>
        <w:t xml:space="preserve">El usuario sube una o varias evidencias.</w:t>
      </w:r>
    </w:p>
    <w:p>
      <w:pPr>
        <w:pStyle w:val="Compact"/>
        <w:numPr>
          <w:ilvl w:val="0"/>
          <w:numId w:val="1006"/>
        </w:numPr>
      </w:pPr>
      <w:r>
        <w:t xml:space="preserve">El Evidence Service guarda los archivos en MinIO.</w:t>
      </w:r>
    </w:p>
    <w:p>
      <w:pPr>
        <w:pStyle w:val="Compact"/>
        <w:numPr>
          <w:ilvl w:val="0"/>
          <w:numId w:val="1006"/>
        </w:numPr>
      </w:pPr>
      <w:r>
        <w:t xml:space="preserve">El Evidence Service registra la metadata en PostgreSQL.</w:t>
      </w:r>
    </w:p>
    <w:p>
      <w:pPr>
        <w:pStyle w:val="Compact"/>
        <w:numPr>
          <w:ilvl w:val="0"/>
          <w:numId w:val="1006"/>
        </w:numPr>
      </w:pPr>
      <w:r>
        <w:t xml:space="preserve">El Task Orchestrator clasifica la evidencia.</w:t>
      </w:r>
    </w:p>
    <w:p>
      <w:pPr>
        <w:pStyle w:val="Compact"/>
        <w:numPr>
          <w:ilvl w:val="0"/>
          <w:numId w:val="1006"/>
        </w:numPr>
      </w:pPr>
      <w:r>
        <w:t xml:space="preserve">El Task Orchestrator crea tareas según el tipo de archivo.</w:t>
      </w:r>
    </w:p>
    <w:p>
      <w:pPr>
        <w:pStyle w:val="Compact"/>
        <w:numPr>
          <w:ilvl w:val="0"/>
          <w:numId w:val="1006"/>
        </w:numPr>
      </w:pPr>
      <w:r>
        <w:t xml:space="preserve">Las tareas son enviadas a RabbitMQ.</w:t>
      </w:r>
    </w:p>
    <w:p>
      <w:pPr>
        <w:pStyle w:val="Compact"/>
        <w:numPr>
          <w:ilvl w:val="0"/>
          <w:numId w:val="1006"/>
        </w:numPr>
      </w:pPr>
      <w:r>
        <w:t xml:space="preserve">Los workers consumen tareas según su especialidad.</w:t>
      </w:r>
    </w:p>
    <w:p>
      <w:pPr>
        <w:pStyle w:val="Compact"/>
        <w:numPr>
          <w:ilvl w:val="0"/>
          <w:numId w:val="1006"/>
        </w:numPr>
      </w:pPr>
      <w:r>
        <w:t xml:space="preserve">Cada worker procesa la evidencia.</w:t>
      </w:r>
    </w:p>
    <w:p>
      <w:pPr>
        <w:pStyle w:val="Compact"/>
        <w:numPr>
          <w:ilvl w:val="0"/>
          <w:numId w:val="1006"/>
        </w:numPr>
      </w:pPr>
      <w:r>
        <w:t xml:space="preserve">Cada worker guarda resultados parciales.</w:t>
      </w:r>
    </w:p>
    <w:p>
      <w:pPr>
        <w:pStyle w:val="Compact"/>
        <w:numPr>
          <w:ilvl w:val="0"/>
          <w:numId w:val="1006"/>
        </w:numPr>
      </w:pPr>
      <w:r>
        <w:t xml:space="preserve">El Report Service consolida los hallazgos.</w:t>
      </w:r>
    </w:p>
    <w:p>
      <w:pPr>
        <w:pStyle w:val="Compact"/>
        <w:numPr>
          <w:ilvl w:val="0"/>
          <w:numId w:val="1006"/>
        </w:numPr>
      </w:pPr>
      <w:r>
        <w:t xml:space="preserve">El Notification Service emite alertas si corresponde.</w:t>
      </w:r>
    </w:p>
    <w:p>
      <w:pPr>
        <w:pStyle w:val="Compact"/>
        <w:numPr>
          <w:ilvl w:val="0"/>
          <w:numId w:val="1006"/>
        </w:numPr>
      </w:pPr>
      <w:r>
        <w:t xml:space="preserve">El Dashboard muestra el progreso en tiempo real.</w:t>
      </w:r>
    </w:p>
    <w:p>
      <w:pPr>
        <w:pStyle w:val="Compact"/>
        <w:numPr>
          <w:ilvl w:val="0"/>
          <w:numId w:val="1006"/>
        </w:numPr>
      </w:pPr>
      <w:r>
        <w:t xml:space="preserve">El usuario consulta el reporte final.</w:t>
      </w:r>
    </w:p>
    <w:bookmarkEnd w:id="36"/>
    <w:bookmarkStart w:id="42" w:name="tecnologías-recomendadas"/>
    <w:p>
      <w:pPr>
        <w:pStyle w:val="Heading2"/>
      </w:pPr>
      <w:r>
        <w:t xml:space="preserve">12. Tecnologías recomendadas</w:t>
      </w:r>
    </w:p>
    <w:bookmarkStart w:id="37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7"/>
        </w:numPr>
      </w:pPr>
      <w:r>
        <w:t xml:space="preserve">React.</w:t>
      </w:r>
    </w:p>
    <w:p>
      <w:pPr>
        <w:pStyle w:val="Compact"/>
        <w:numPr>
          <w:ilvl w:val="0"/>
          <w:numId w:val="1007"/>
        </w:numPr>
      </w:pPr>
      <w:r>
        <w:t xml:space="preserve">TypeScript.</w:t>
      </w:r>
    </w:p>
    <w:p>
      <w:pPr>
        <w:pStyle w:val="Compact"/>
        <w:numPr>
          <w:ilvl w:val="0"/>
          <w:numId w:val="1007"/>
        </w:numPr>
      </w:pPr>
      <w:r>
        <w:t xml:space="preserve">Tailwind CSS.</w:t>
      </w:r>
    </w:p>
    <w:p>
      <w:pPr>
        <w:pStyle w:val="Compact"/>
        <w:numPr>
          <w:ilvl w:val="0"/>
          <w:numId w:val="1007"/>
        </w:numPr>
      </w:pPr>
      <w:r>
        <w:t xml:space="preserve">shadcn/ui.</w:t>
      </w:r>
    </w:p>
    <w:p>
      <w:pPr>
        <w:pStyle w:val="Compact"/>
        <w:numPr>
          <w:ilvl w:val="0"/>
          <w:numId w:val="1007"/>
        </w:numPr>
      </w:pPr>
      <w:r>
        <w:t xml:space="preserve">TanStack Query.</w:t>
      </w:r>
    </w:p>
    <w:p>
      <w:pPr>
        <w:pStyle w:val="Compact"/>
        <w:numPr>
          <w:ilvl w:val="0"/>
          <w:numId w:val="1007"/>
        </w:numPr>
      </w:pPr>
      <w:r>
        <w:t xml:space="preserve">Zustand o Context API.</w:t>
      </w:r>
    </w:p>
    <w:p>
      <w:pPr>
        <w:pStyle w:val="Compact"/>
        <w:numPr>
          <w:ilvl w:val="0"/>
          <w:numId w:val="1007"/>
        </w:numPr>
      </w:pPr>
      <w:r>
        <w:t xml:space="preserve">WebSockets o Server-Sent Events.</w:t>
      </w:r>
    </w:p>
    <w:bookmarkEnd w:id="37"/>
    <w:bookmarkStart w:id="38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8"/>
        </w:numPr>
      </w:pPr>
      <w:r>
        <w:t xml:space="preserve">Go.</w:t>
      </w:r>
    </w:p>
    <w:p>
      <w:pPr>
        <w:pStyle w:val="Compact"/>
        <w:numPr>
          <w:ilvl w:val="0"/>
          <w:numId w:val="1008"/>
        </w:numPr>
      </w:pPr>
      <w:r>
        <w:t xml:space="preserve">Chi, Gin o Fiber.</w:t>
      </w:r>
    </w:p>
    <w:p>
      <w:pPr>
        <w:pStyle w:val="Compact"/>
        <w:numPr>
          <w:ilvl w:val="0"/>
          <w:numId w:val="1008"/>
        </w:numPr>
      </w:pPr>
      <w:r>
        <w:t xml:space="preserve">PostgreSQL.</w:t>
      </w:r>
    </w:p>
    <w:p>
      <w:pPr>
        <w:pStyle w:val="Compact"/>
        <w:numPr>
          <w:ilvl w:val="0"/>
          <w:numId w:val="1008"/>
        </w:numPr>
      </w:pPr>
      <w:r>
        <w:t xml:space="preserve">RabbitMQ.</w:t>
      </w:r>
    </w:p>
    <w:p>
      <w:pPr>
        <w:pStyle w:val="Compact"/>
        <w:numPr>
          <w:ilvl w:val="0"/>
          <w:numId w:val="1008"/>
        </w:numPr>
      </w:pPr>
      <w:r>
        <w:t xml:space="preserve">MinIO.</w:t>
      </w:r>
    </w:p>
    <w:p>
      <w:pPr>
        <w:pStyle w:val="Compact"/>
        <w:numPr>
          <w:ilvl w:val="0"/>
          <w:numId w:val="1008"/>
        </w:numPr>
      </w:pPr>
      <w:r>
        <w:t xml:space="preserve">JWT.</w:t>
      </w:r>
    </w:p>
    <w:p>
      <w:pPr>
        <w:pStyle w:val="Compact"/>
        <w:numPr>
          <w:ilvl w:val="0"/>
          <w:numId w:val="1008"/>
        </w:numPr>
      </w:pPr>
      <w:r>
        <w:t xml:space="preserve">Docker.</w:t>
      </w:r>
    </w:p>
    <w:bookmarkEnd w:id="38"/>
    <w:bookmarkStart w:id="39" w:name="workers"/>
    <w:p>
      <w:pPr>
        <w:pStyle w:val="Heading3"/>
      </w:pPr>
      <w:r>
        <w:t xml:space="preserve">Workers</w:t>
      </w:r>
    </w:p>
    <w:p>
      <w:pPr>
        <w:pStyle w:val="Compact"/>
        <w:numPr>
          <w:ilvl w:val="0"/>
          <w:numId w:val="1009"/>
        </w:numPr>
      </w:pPr>
      <w:r>
        <w:t xml:space="preserve">Python.</w:t>
      </w:r>
    </w:p>
    <w:p>
      <w:pPr>
        <w:pStyle w:val="Compact"/>
        <w:numPr>
          <w:ilvl w:val="0"/>
          <w:numId w:val="1009"/>
        </w:numPr>
      </w:pPr>
      <w:r>
        <w:t xml:space="preserve">FastAPI o scripts independientes.</w:t>
      </w:r>
    </w:p>
    <w:p>
      <w:pPr>
        <w:pStyle w:val="Compact"/>
        <w:numPr>
          <w:ilvl w:val="0"/>
          <w:numId w:val="1009"/>
        </w:numPr>
      </w:pPr>
      <w:r>
        <w:t xml:space="preserve">spaCy / HuggingFace para texto.</w:t>
      </w:r>
    </w:p>
    <w:p>
      <w:pPr>
        <w:pStyle w:val="Compact"/>
        <w:numPr>
          <w:ilvl w:val="0"/>
          <w:numId w:val="1009"/>
        </w:numPr>
      </w:pPr>
      <w:r>
        <w:t xml:space="preserve">OpenCV / modelos preentrenados para imagen.</w:t>
      </w:r>
    </w:p>
    <w:p>
      <w:pPr>
        <w:pStyle w:val="Compact"/>
        <w:numPr>
          <w:ilvl w:val="0"/>
          <w:numId w:val="1009"/>
        </w:numPr>
      </w:pPr>
      <w:r>
        <w:t xml:space="preserve">Whisper / Vosk para audio.</w:t>
      </w:r>
    </w:p>
    <w:p>
      <w:pPr>
        <w:pStyle w:val="Compact"/>
        <w:numPr>
          <w:ilvl w:val="0"/>
          <w:numId w:val="1009"/>
        </w:numPr>
      </w:pPr>
      <w:r>
        <w:t xml:space="preserve">PyMuPDF / pdfplumber para PDF.</w:t>
      </w:r>
    </w:p>
    <w:bookmarkEnd w:id="39"/>
    <w:bookmarkStart w:id="40" w:name="observabilidad"/>
    <w:p>
      <w:pPr>
        <w:pStyle w:val="Heading3"/>
      </w:pPr>
      <w:r>
        <w:t xml:space="preserve">Observabilidad</w:t>
      </w:r>
    </w:p>
    <w:p>
      <w:pPr>
        <w:pStyle w:val="Compact"/>
        <w:numPr>
          <w:ilvl w:val="0"/>
          <w:numId w:val="1010"/>
        </w:numPr>
      </w:pPr>
      <w:r>
        <w:t xml:space="preserve">OpenTelemetry.</w:t>
      </w:r>
    </w:p>
    <w:p>
      <w:pPr>
        <w:pStyle w:val="Compact"/>
        <w:numPr>
          <w:ilvl w:val="0"/>
          <w:numId w:val="1010"/>
        </w:numPr>
      </w:pPr>
      <w:r>
        <w:t xml:space="preserve">Prometheus.</w:t>
      </w:r>
    </w:p>
    <w:p>
      <w:pPr>
        <w:pStyle w:val="Compact"/>
        <w:numPr>
          <w:ilvl w:val="0"/>
          <w:numId w:val="1010"/>
        </w:numPr>
      </w:pPr>
      <w:r>
        <w:t xml:space="preserve">Grafana.</w:t>
      </w:r>
    </w:p>
    <w:p>
      <w:pPr>
        <w:pStyle w:val="Compact"/>
        <w:numPr>
          <w:ilvl w:val="0"/>
          <w:numId w:val="1010"/>
        </w:numPr>
      </w:pPr>
      <w:r>
        <w:t xml:space="preserve">Logs estructurados.</w:t>
      </w:r>
    </w:p>
    <w:bookmarkEnd w:id="40"/>
    <w:bookmarkStart w:id="41" w:name="devops"/>
    <w:p>
      <w:pPr>
        <w:pStyle w:val="Heading3"/>
      </w:pPr>
      <w:r>
        <w:t xml:space="preserve">DevOps</w:t>
      </w:r>
    </w:p>
    <w:p>
      <w:pPr>
        <w:pStyle w:val="Compact"/>
        <w:numPr>
          <w:ilvl w:val="0"/>
          <w:numId w:val="1011"/>
        </w:numPr>
      </w:pPr>
      <w:r>
        <w:t xml:space="preserve">Docker.</w:t>
      </w:r>
    </w:p>
    <w:p>
      <w:pPr>
        <w:pStyle w:val="Compact"/>
        <w:numPr>
          <w:ilvl w:val="0"/>
          <w:numId w:val="1011"/>
        </w:numPr>
      </w:pPr>
      <w:r>
        <w:t xml:space="preserve">Docker Compose.</w:t>
      </w:r>
    </w:p>
    <w:p>
      <w:pPr>
        <w:pStyle w:val="Compact"/>
        <w:numPr>
          <w:ilvl w:val="0"/>
          <w:numId w:val="1011"/>
        </w:numPr>
      </w:pPr>
      <w:r>
        <w:t xml:space="preserve">Makefile.</w:t>
      </w:r>
    </w:p>
    <w:p>
      <w:pPr>
        <w:pStyle w:val="Compact"/>
        <w:numPr>
          <w:ilvl w:val="0"/>
          <w:numId w:val="1011"/>
        </w:numPr>
      </w:pPr>
      <w:r>
        <w:t xml:space="preserve">GitHub Actions.</w:t>
      </w:r>
    </w:p>
    <w:p>
      <w:pPr>
        <w:pStyle w:val="Compact"/>
        <w:numPr>
          <w:ilvl w:val="0"/>
          <w:numId w:val="1011"/>
        </w:numPr>
      </w:pPr>
      <w:r>
        <w:t xml:space="preserve">Conventional Commits.</w:t>
      </w:r>
    </w:p>
    <w:bookmarkEnd w:id="41"/>
    <w:bookmarkEnd w:id="42"/>
    <w:bookmarkStart w:id="50" w:name="entidades-principales"/>
    <w:p>
      <w:pPr>
        <w:pStyle w:val="Heading2"/>
      </w:pPr>
      <w:r>
        <w:t xml:space="preserve">13. Entidades principales</w:t>
      </w:r>
    </w:p>
    <w:bookmarkStart w:id="43" w:name="user"/>
    <w:p>
      <w:pPr>
        <w:pStyle w:val="Heading3"/>
      </w:pPr>
      <w:r>
        <w:t xml:space="preserve">User</w:t>
      </w:r>
    </w:p>
    <w:p>
      <w:pPr>
        <w:pStyle w:val="Compact"/>
        <w:numPr>
          <w:ilvl w:val="0"/>
          <w:numId w:val="1012"/>
        </w:numPr>
      </w:pPr>
      <w:r>
        <w:t xml:space="preserve">id.</w:t>
      </w:r>
    </w:p>
    <w:p>
      <w:pPr>
        <w:pStyle w:val="Compact"/>
        <w:numPr>
          <w:ilvl w:val="0"/>
          <w:numId w:val="1012"/>
        </w:numPr>
      </w:pPr>
      <w:r>
        <w:t xml:space="preserve">name.</w:t>
      </w:r>
    </w:p>
    <w:p>
      <w:pPr>
        <w:pStyle w:val="Compact"/>
        <w:numPr>
          <w:ilvl w:val="0"/>
          <w:numId w:val="1012"/>
        </w:numPr>
      </w:pPr>
      <w:r>
        <w:t xml:space="preserve">email.</w:t>
      </w:r>
    </w:p>
    <w:p>
      <w:pPr>
        <w:pStyle w:val="Compact"/>
        <w:numPr>
          <w:ilvl w:val="0"/>
          <w:numId w:val="1012"/>
        </w:numPr>
      </w:pPr>
      <w:r>
        <w:t xml:space="preserve">password_hash.</w:t>
      </w:r>
    </w:p>
    <w:p>
      <w:pPr>
        <w:pStyle w:val="Compact"/>
        <w:numPr>
          <w:ilvl w:val="0"/>
          <w:numId w:val="1012"/>
        </w:numPr>
      </w:pPr>
      <w:r>
        <w:t xml:space="preserve">role.</w:t>
      </w:r>
    </w:p>
    <w:p>
      <w:pPr>
        <w:pStyle w:val="Compact"/>
        <w:numPr>
          <w:ilvl w:val="0"/>
          <w:numId w:val="1012"/>
        </w:numPr>
      </w:pPr>
      <w:r>
        <w:t xml:space="preserve">status.</w:t>
      </w:r>
    </w:p>
    <w:p>
      <w:pPr>
        <w:pStyle w:val="Compact"/>
        <w:numPr>
          <w:ilvl w:val="0"/>
          <w:numId w:val="1012"/>
        </w:numPr>
      </w:pPr>
      <w:r>
        <w:t xml:space="preserve">created_at.</w:t>
      </w:r>
    </w:p>
    <w:p>
      <w:pPr>
        <w:pStyle w:val="Compact"/>
        <w:numPr>
          <w:ilvl w:val="0"/>
          <w:numId w:val="1012"/>
        </w:numPr>
      </w:pPr>
      <w:r>
        <w:t xml:space="preserve">updated_at.</w:t>
      </w:r>
    </w:p>
    <w:bookmarkEnd w:id="43"/>
    <w:bookmarkStart w:id="44" w:name="case"/>
    <w:p>
      <w:pPr>
        <w:pStyle w:val="Heading3"/>
      </w:pPr>
      <w:r>
        <w:t xml:space="preserve">Case</w:t>
      </w:r>
    </w:p>
    <w:p>
      <w:pPr>
        <w:pStyle w:val="Compact"/>
        <w:numPr>
          <w:ilvl w:val="0"/>
          <w:numId w:val="1013"/>
        </w:numPr>
      </w:pPr>
      <w:r>
        <w:t xml:space="preserve">id.</w:t>
      </w:r>
    </w:p>
    <w:p>
      <w:pPr>
        <w:pStyle w:val="Compact"/>
        <w:numPr>
          <w:ilvl w:val="0"/>
          <w:numId w:val="1013"/>
        </w:numPr>
      </w:pPr>
      <w:r>
        <w:t xml:space="preserve">title.</w:t>
      </w:r>
    </w:p>
    <w:p>
      <w:pPr>
        <w:pStyle w:val="Compact"/>
        <w:numPr>
          <w:ilvl w:val="0"/>
          <w:numId w:val="1013"/>
        </w:numPr>
      </w:pPr>
      <w:r>
        <w:t xml:space="preserve">description.</w:t>
      </w:r>
    </w:p>
    <w:p>
      <w:pPr>
        <w:pStyle w:val="Compact"/>
        <w:numPr>
          <w:ilvl w:val="0"/>
          <w:numId w:val="1013"/>
        </w:numPr>
      </w:pPr>
      <w:r>
        <w:t xml:space="preserve">priority.</w:t>
      </w:r>
    </w:p>
    <w:p>
      <w:pPr>
        <w:pStyle w:val="Compact"/>
        <w:numPr>
          <w:ilvl w:val="0"/>
          <w:numId w:val="1013"/>
        </w:numPr>
      </w:pPr>
      <w:r>
        <w:t xml:space="preserve">status.</w:t>
      </w:r>
    </w:p>
    <w:p>
      <w:pPr>
        <w:pStyle w:val="Compact"/>
        <w:numPr>
          <w:ilvl w:val="0"/>
          <w:numId w:val="1013"/>
        </w:numPr>
      </w:pPr>
      <w:r>
        <w:t xml:space="preserve">created_by.</w:t>
      </w:r>
    </w:p>
    <w:p>
      <w:pPr>
        <w:pStyle w:val="Compact"/>
        <w:numPr>
          <w:ilvl w:val="0"/>
          <w:numId w:val="1013"/>
        </w:numPr>
      </w:pPr>
      <w:r>
        <w:t xml:space="preserve">assigned_to.</w:t>
      </w:r>
    </w:p>
    <w:p>
      <w:pPr>
        <w:pStyle w:val="Compact"/>
        <w:numPr>
          <w:ilvl w:val="0"/>
          <w:numId w:val="1013"/>
        </w:numPr>
      </w:pPr>
      <w:r>
        <w:t xml:space="preserve">created_at.</w:t>
      </w:r>
    </w:p>
    <w:p>
      <w:pPr>
        <w:pStyle w:val="Compact"/>
        <w:numPr>
          <w:ilvl w:val="0"/>
          <w:numId w:val="1013"/>
        </w:numPr>
      </w:pPr>
      <w:r>
        <w:t xml:space="preserve">updated_at.</w:t>
      </w:r>
    </w:p>
    <w:p>
      <w:pPr>
        <w:pStyle w:val="Compact"/>
        <w:numPr>
          <w:ilvl w:val="0"/>
          <w:numId w:val="1013"/>
        </w:numPr>
      </w:pPr>
      <w:r>
        <w:t xml:space="preserve">closed_at.</w:t>
      </w:r>
    </w:p>
    <w:bookmarkEnd w:id="44"/>
    <w:bookmarkStart w:id="45" w:name="evidence"/>
    <w:p>
      <w:pPr>
        <w:pStyle w:val="Heading3"/>
      </w:pPr>
      <w:r>
        <w:t xml:space="preserve">Evidence</w:t>
      </w:r>
    </w:p>
    <w:p>
      <w:pPr>
        <w:pStyle w:val="Compact"/>
        <w:numPr>
          <w:ilvl w:val="0"/>
          <w:numId w:val="1014"/>
        </w:numPr>
      </w:pPr>
      <w:r>
        <w:t xml:space="preserve">id.</w:t>
      </w:r>
    </w:p>
    <w:p>
      <w:pPr>
        <w:pStyle w:val="Compact"/>
        <w:numPr>
          <w:ilvl w:val="0"/>
          <w:numId w:val="1014"/>
        </w:numPr>
      </w:pPr>
      <w:r>
        <w:t xml:space="preserve">case_id.</w:t>
      </w:r>
    </w:p>
    <w:p>
      <w:pPr>
        <w:pStyle w:val="Compact"/>
        <w:numPr>
          <w:ilvl w:val="0"/>
          <w:numId w:val="1014"/>
        </w:numPr>
      </w:pPr>
      <w:r>
        <w:t xml:space="preserve">original_filename.</w:t>
      </w:r>
    </w:p>
    <w:p>
      <w:pPr>
        <w:pStyle w:val="Compact"/>
        <w:numPr>
          <w:ilvl w:val="0"/>
          <w:numId w:val="1014"/>
        </w:numPr>
      </w:pPr>
      <w:r>
        <w:t xml:space="preserve">file_type.</w:t>
      </w:r>
    </w:p>
    <w:p>
      <w:pPr>
        <w:pStyle w:val="Compact"/>
        <w:numPr>
          <w:ilvl w:val="0"/>
          <w:numId w:val="1014"/>
        </w:numPr>
      </w:pPr>
      <w:r>
        <w:t xml:space="preserve">mime_type.</w:t>
      </w:r>
    </w:p>
    <w:p>
      <w:pPr>
        <w:pStyle w:val="Compact"/>
        <w:numPr>
          <w:ilvl w:val="0"/>
          <w:numId w:val="1014"/>
        </w:numPr>
      </w:pPr>
      <w:r>
        <w:t xml:space="preserve">storage_path.</w:t>
      </w:r>
    </w:p>
    <w:p>
      <w:pPr>
        <w:pStyle w:val="Compact"/>
        <w:numPr>
          <w:ilvl w:val="0"/>
          <w:numId w:val="1014"/>
        </w:numPr>
      </w:pPr>
      <w:r>
        <w:t xml:space="preserve">size_bytes.</w:t>
      </w:r>
    </w:p>
    <w:p>
      <w:pPr>
        <w:pStyle w:val="Compact"/>
        <w:numPr>
          <w:ilvl w:val="0"/>
          <w:numId w:val="1014"/>
        </w:numPr>
      </w:pPr>
      <w:r>
        <w:t xml:space="preserve">hash_sha256.</w:t>
      </w:r>
    </w:p>
    <w:p>
      <w:pPr>
        <w:pStyle w:val="Compact"/>
        <w:numPr>
          <w:ilvl w:val="0"/>
          <w:numId w:val="1014"/>
        </w:numPr>
      </w:pPr>
      <w:r>
        <w:t xml:space="preserve">status.</w:t>
      </w:r>
    </w:p>
    <w:p>
      <w:pPr>
        <w:pStyle w:val="Compact"/>
        <w:numPr>
          <w:ilvl w:val="0"/>
          <w:numId w:val="1014"/>
        </w:numPr>
      </w:pPr>
      <w:r>
        <w:t xml:space="preserve">uploaded_by.</w:t>
      </w:r>
    </w:p>
    <w:p>
      <w:pPr>
        <w:pStyle w:val="Compact"/>
        <w:numPr>
          <w:ilvl w:val="0"/>
          <w:numId w:val="1014"/>
        </w:numPr>
      </w:pPr>
      <w:r>
        <w:t xml:space="preserve">created_at.</w:t>
      </w:r>
    </w:p>
    <w:p>
      <w:pPr>
        <w:pStyle w:val="Compact"/>
        <w:numPr>
          <w:ilvl w:val="0"/>
          <w:numId w:val="1014"/>
        </w:numPr>
      </w:pPr>
      <w:r>
        <w:t xml:space="preserve">updated_at.</w:t>
      </w:r>
    </w:p>
    <w:bookmarkEnd w:id="45"/>
    <w:bookmarkStart w:id="46" w:name="task"/>
    <w:p>
      <w:pPr>
        <w:pStyle w:val="Heading3"/>
      </w:pPr>
      <w:r>
        <w:t xml:space="preserve">Task</w:t>
      </w:r>
    </w:p>
    <w:p>
      <w:pPr>
        <w:pStyle w:val="Compact"/>
        <w:numPr>
          <w:ilvl w:val="0"/>
          <w:numId w:val="1015"/>
        </w:numPr>
      </w:pPr>
      <w:r>
        <w:t xml:space="preserve">id.</w:t>
      </w:r>
    </w:p>
    <w:p>
      <w:pPr>
        <w:pStyle w:val="Compact"/>
        <w:numPr>
          <w:ilvl w:val="0"/>
          <w:numId w:val="1015"/>
        </w:numPr>
      </w:pPr>
      <w:r>
        <w:t xml:space="preserve">case_id.</w:t>
      </w:r>
    </w:p>
    <w:p>
      <w:pPr>
        <w:pStyle w:val="Compact"/>
        <w:numPr>
          <w:ilvl w:val="0"/>
          <w:numId w:val="1015"/>
        </w:numPr>
      </w:pPr>
      <w:r>
        <w:t xml:space="preserve">evidence_id.</w:t>
      </w:r>
    </w:p>
    <w:p>
      <w:pPr>
        <w:pStyle w:val="Compact"/>
        <w:numPr>
          <w:ilvl w:val="0"/>
          <w:numId w:val="1015"/>
        </w:numPr>
      </w:pPr>
      <w:r>
        <w:t xml:space="preserve">task_type.</w:t>
      </w:r>
    </w:p>
    <w:p>
      <w:pPr>
        <w:pStyle w:val="Compact"/>
        <w:numPr>
          <w:ilvl w:val="0"/>
          <w:numId w:val="1015"/>
        </w:numPr>
      </w:pPr>
      <w:r>
        <w:t xml:space="preserve">queue_name.</w:t>
      </w:r>
    </w:p>
    <w:p>
      <w:pPr>
        <w:pStyle w:val="Compact"/>
        <w:numPr>
          <w:ilvl w:val="0"/>
          <w:numId w:val="1015"/>
        </w:numPr>
      </w:pPr>
      <w:r>
        <w:t xml:space="preserve">priority.</w:t>
      </w:r>
    </w:p>
    <w:p>
      <w:pPr>
        <w:pStyle w:val="Compact"/>
        <w:numPr>
          <w:ilvl w:val="0"/>
          <w:numId w:val="1015"/>
        </w:numPr>
      </w:pPr>
      <w:r>
        <w:t xml:space="preserve">status.</w:t>
      </w:r>
    </w:p>
    <w:p>
      <w:pPr>
        <w:pStyle w:val="Compact"/>
        <w:numPr>
          <w:ilvl w:val="0"/>
          <w:numId w:val="1015"/>
        </w:numPr>
      </w:pPr>
      <w:r>
        <w:t xml:space="preserve">retry_count.</w:t>
      </w:r>
    </w:p>
    <w:p>
      <w:pPr>
        <w:pStyle w:val="Compact"/>
        <w:numPr>
          <w:ilvl w:val="0"/>
          <w:numId w:val="1015"/>
        </w:numPr>
      </w:pPr>
      <w:r>
        <w:t xml:space="preserve">max_retries.</w:t>
      </w:r>
    </w:p>
    <w:p>
      <w:pPr>
        <w:pStyle w:val="Compact"/>
        <w:numPr>
          <w:ilvl w:val="0"/>
          <w:numId w:val="1015"/>
        </w:numPr>
      </w:pPr>
      <w:r>
        <w:t xml:space="preserve">worker_id.</w:t>
      </w:r>
    </w:p>
    <w:p>
      <w:pPr>
        <w:pStyle w:val="Compact"/>
        <w:numPr>
          <w:ilvl w:val="0"/>
          <w:numId w:val="1015"/>
        </w:numPr>
      </w:pPr>
      <w:r>
        <w:t xml:space="preserve">started_at.</w:t>
      </w:r>
    </w:p>
    <w:p>
      <w:pPr>
        <w:pStyle w:val="Compact"/>
        <w:numPr>
          <w:ilvl w:val="0"/>
          <w:numId w:val="1015"/>
        </w:numPr>
      </w:pPr>
      <w:r>
        <w:t xml:space="preserve">completed_at.</w:t>
      </w:r>
    </w:p>
    <w:p>
      <w:pPr>
        <w:pStyle w:val="Compact"/>
        <w:numPr>
          <w:ilvl w:val="0"/>
          <w:numId w:val="1015"/>
        </w:numPr>
      </w:pPr>
      <w:r>
        <w:t xml:space="preserve">failed_at.</w:t>
      </w:r>
    </w:p>
    <w:p>
      <w:pPr>
        <w:pStyle w:val="Compact"/>
        <w:numPr>
          <w:ilvl w:val="0"/>
          <w:numId w:val="1015"/>
        </w:numPr>
      </w:pPr>
      <w:r>
        <w:t xml:space="preserve">error_message.</w:t>
      </w:r>
    </w:p>
    <w:p>
      <w:pPr>
        <w:pStyle w:val="Compact"/>
        <w:numPr>
          <w:ilvl w:val="0"/>
          <w:numId w:val="1015"/>
        </w:numPr>
      </w:pPr>
      <w:r>
        <w:t xml:space="preserve">created_at.</w:t>
      </w:r>
    </w:p>
    <w:bookmarkEnd w:id="46"/>
    <w:bookmarkStart w:id="47" w:name="finding"/>
    <w:p>
      <w:pPr>
        <w:pStyle w:val="Heading3"/>
      </w:pPr>
      <w:r>
        <w:t xml:space="preserve">Finding</w:t>
      </w:r>
    </w:p>
    <w:p>
      <w:pPr>
        <w:pStyle w:val="Compact"/>
        <w:numPr>
          <w:ilvl w:val="0"/>
          <w:numId w:val="1016"/>
        </w:numPr>
      </w:pPr>
      <w:r>
        <w:t xml:space="preserve">id.</w:t>
      </w:r>
    </w:p>
    <w:p>
      <w:pPr>
        <w:pStyle w:val="Compact"/>
        <w:numPr>
          <w:ilvl w:val="0"/>
          <w:numId w:val="1016"/>
        </w:numPr>
      </w:pPr>
      <w:r>
        <w:t xml:space="preserve">case_id.</w:t>
      </w:r>
    </w:p>
    <w:p>
      <w:pPr>
        <w:pStyle w:val="Compact"/>
        <w:numPr>
          <w:ilvl w:val="0"/>
          <w:numId w:val="1016"/>
        </w:numPr>
      </w:pPr>
      <w:r>
        <w:t xml:space="preserve">evidence_id.</w:t>
      </w:r>
    </w:p>
    <w:p>
      <w:pPr>
        <w:pStyle w:val="Compact"/>
        <w:numPr>
          <w:ilvl w:val="0"/>
          <w:numId w:val="1016"/>
        </w:numPr>
      </w:pPr>
      <w:r>
        <w:t xml:space="preserve">task_id.</w:t>
      </w:r>
    </w:p>
    <w:p>
      <w:pPr>
        <w:pStyle w:val="Compact"/>
        <w:numPr>
          <w:ilvl w:val="0"/>
          <w:numId w:val="1016"/>
        </w:numPr>
      </w:pPr>
      <w:r>
        <w:t xml:space="preserve">category.</w:t>
      </w:r>
    </w:p>
    <w:p>
      <w:pPr>
        <w:pStyle w:val="Compact"/>
        <w:numPr>
          <w:ilvl w:val="0"/>
          <w:numId w:val="1016"/>
        </w:numPr>
      </w:pPr>
      <w:r>
        <w:t xml:space="preserve">severity.</w:t>
      </w:r>
    </w:p>
    <w:p>
      <w:pPr>
        <w:pStyle w:val="Compact"/>
        <w:numPr>
          <w:ilvl w:val="0"/>
          <w:numId w:val="1016"/>
        </w:numPr>
      </w:pPr>
      <w:r>
        <w:t xml:space="preserve">confidence.</w:t>
      </w:r>
    </w:p>
    <w:p>
      <w:pPr>
        <w:pStyle w:val="Compact"/>
        <w:numPr>
          <w:ilvl w:val="0"/>
          <w:numId w:val="1016"/>
        </w:numPr>
      </w:pPr>
      <w:r>
        <w:t xml:space="preserve">title.</w:t>
      </w:r>
    </w:p>
    <w:p>
      <w:pPr>
        <w:pStyle w:val="Compact"/>
        <w:numPr>
          <w:ilvl w:val="0"/>
          <w:numId w:val="1016"/>
        </w:numPr>
      </w:pPr>
      <w:r>
        <w:t xml:space="preserve">description.</w:t>
      </w:r>
    </w:p>
    <w:p>
      <w:pPr>
        <w:pStyle w:val="Compact"/>
        <w:numPr>
          <w:ilvl w:val="0"/>
          <w:numId w:val="1016"/>
        </w:numPr>
      </w:pPr>
      <w:r>
        <w:t xml:space="preserve">evidence_excerpt.</w:t>
      </w:r>
    </w:p>
    <w:p>
      <w:pPr>
        <w:pStyle w:val="Compact"/>
        <w:numPr>
          <w:ilvl w:val="0"/>
          <w:numId w:val="1016"/>
        </w:numPr>
      </w:pPr>
      <w:r>
        <w:t xml:space="preserve">metadata.</w:t>
      </w:r>
    </w:p>
    <w:p>
      <w:pPr>
        <w:pStyle w:val="Compact"/>
        <w:numPr>
          <w:ilvl w:val="0"/>
          <w:numId w:val="1016"/>
        </w:numPr>
      </w:pPr>
      <w:r>
        <w:t xml:space="preserve">created_at.</w:t>
      </w:r>
    </w:p>
    <w:bookmarkEnd w:id="47"/>
    <w:bookmarkStart w:id="48" w:name="report"/>
    <w:p>
      <w:pPr>
        <w:pStyle w:val="Heading3"/>
      </w:pPr>
      <w:r>
        <w:t xml:space="preserve">Report</w:t>
      </w:r>
    </w:p>
    <w:p>
      <w:pPr>
        <w:pStyle w:val="Compact"/>
        <w:numPr>
          <w:ilvl w:val="0"/>
          <w:numId w:val="1017"/>
        </w:numPr>
      </w:pPr>
      <w:r>
        <w:t xml:space="preserve">id.</w:t>
      </w:r>
    </w:p>
    <w:p>
      <w:pPr>
        <w:pStyle w:val="Compact"/>
        <w:numPr>
          <w:ilvl w:val="0"/>
          <w:numId w:val="1017"/>
        </w:numPr>
      </w:pPr>
      <w:r>
        <w:t xml:space="preserve">case_id.</w:t>
      </w:r>
    </w:p>
    <w:p>
      <w:pPr>
        <w:pStyle w:val="Compact"/>
        <w:numPr>
          <w:ilvl w:val="0"/>
          <w:numId w:val="1017"/>
        </w:numPr>
      </w:pPr>
      <w:r>
        <w:t xml:space="preserve">status.</w:t>
      </w:r>
    </w:p>
    <w:p>
      <w:pPr>
        <w:pStyle w:val="Compact"/>
        <w:numPr>
          <w:ilvl w:val="0"/>
          <w:numId w:val="1017"/>
        </w:numPr>
      </w:pPr>
      <w:r>
        <w:t xml:space="preserve">summary.</w:t>
      </w:r>
    </w:p>
    <w:p>
      <w:pPr>
        <w:pStyle w:val="Compact"/>
        <w:numPr>
          <w:ilvl w:val="0"/>
          <w:numId w:val="1017"/>
        </w:numPr>
      </w:pPr>
      <w:r>
        <w:t xml:space="preserve">risk_score.</w:t>
      </w:r>
    </w:p>
    <w:p>
      <w:pPr>
        <w:pStyle w:val="Compact"/>
        <w:numPr>
          <w:ilvl w:val="0"/>
          <w:numId w:val="1017"/>
        </w:numPr>
      </w:pPr>
      <w:r>
        <w:t xml:space="preserve">file_path.</w:t>
      </w:r>
    </w:p>
    <w:p>
      <w:pPr>
        <w:pStyle w:val="Compact"/>
        <w:numPr>
          <w:ilvl w:val="0"/>
          <w:numId w:val="1017"/>
        </w:numPr>
      </w:pPr>
      <w:r>
        <w:t xml:space="preserve">generated_at.</w:t>
      </w:r>
    </w:p>
    <w:p>
      <w:pPr>
        <w:pStyle w:val="Compact"/>
        <w:numPr>
          <w:ilvl w:val="0"/>
          <w:numId w:val="1017"/>
        </w:numPr>
      </w:pPr>
      <w:r>
        <w:t xml:space="preserve">created_by.</w:t>
      </w:r>
    </w:p>
    <w:bookmarkEnd w:id="48"/>
    <w:bookmarkStart w:id="49" w:name="auditlog"/>
    <w:p>
      <w:pPr>
        <w:pStyle w:val="Heading3"/>
      </w:pPr>
      <w:r>
        <w:t xml:space="preserve">AuditLog</w:t>
      </w:r>
    </w:p>
    <w:p>
      <w:pPr>
        <w:pStyle w:val="Compact"/>
        <w:numPr>
          <w:ilvl w:val="0"/>
          <w:numId w:val="1018"/>
        </w:numPr>
      </w:pPr>
      <w:r>
        <w:t xml:space="preserve">id.</w:t>
      </w:r>
    </w:p>
    <w:p>
      <w:pPr>
        <w:pStyle w:val="Compact"/>
        <w:numPr>
          <w:ilvl w:val="0"/>
          <w:numId w:val="1018"/>
        </w:numPr>
      </w:pPr>
      <w:r>
        <w:t xml:space="preserve">user_id.</w:t>
      </w:r>
    </w:p>
    <w:p>
      <w:pPr>
        <w:pStyle w:val="Compact"/>
        <w:numPr>
          <w:ilvl w:val="0"/>
          <w:numId w:val="1018"/>
        </w:numPr>
      </w:pPr>
      <w:r>
        <w:t xml:space="preserve">action.</w:t>
      </w:r>
    </w:p>
    <w:p>
      <w:pPr>
        <w:pStyle w:val="Compact"/>
        <w:numPr>
          <w:ilvl w:val="0"/>
          <w:numId w:val="1018"/>
        </w:numPr>
      </w:pPr>
      <w:r>
        <w:t xml:space="preserve">entity_type.</w:t>
      </w:r>
    </w:p>
    <w:p>
      <w:pPr>
        <w:pStyle w:val="Compact"/>
        <w:numPr>
          <w:ilvl w:val="0"/>
          <w:numId w:val="1018"/>
        </w:numPr>
      </w:pPr>
      <w:r>
        <w:t xml:space="preserve">entity_id.</w:t>
      </w:r>
    </w:p>
    <w:p>
      <w:pPr>
        <w:pStyle w:val="Compact"/>
        <w:numPr>
          <w:ilvl w:val="0"/>
          <w:numId w:val="1018"/>
        </w:numPr>
      </w:pPr>
      <w:r>
        <w:t xml:space="preserve">ip_address.</w:t>
      </w:r>
    </w:p>
    <w:p>
      <w:pPr>
        <w:pStyle w:val="Compact"/>
        <w:numPr>
          <w:ilvl w:val="0"/>
          <w:numId w:val="1018"/>
        </w:numPr>
      </w:pPr>
      <w:r>
        <w:t xml:space="preserve">metadata.</w:t>
      </w:r>
    </w:p>
    <w:p>
      <w:pPr>
        <w:pStyle w:val="Compact"/>
        <w:numPr>
          <w:ilvl w:val="0"/>
          <w:numId w:val="1018"/>
        </w:numPr>
      </w:pPr>
      <w:r>
        <w:t xml:space="preserve">created_at.</w:t>
      </w:r>
    </w:p>
    <w:bookmarkEnd w:id="49"/>
    <w:bookmarkEnd w:id="50"/>
    <w:bookmarkStart w:id="56" w:name="estados-principales"/>
    <w:p>
      <w:pPr>
        <w:pStyle w:val="Heading2"/>
      </w:pPr>
      <w:r>
        <w:t xml:space="preserve">14. Estados principales</w:t>
      </w:r>
    </w:p>
    <w:bookmarkStart w:id="51" w:name="estados-de-caso"/>
    <w:p>
      <w:pPr>
        <w:pStyle w:val="Heading3"/>
      </w:pPr>
      <w:r>
        <w:t xml:space="preserve">Estados de caso</w:t>
      </w:r>
    </w:p>
    <w:p>
      <w:pPr>
        <w:pStyle w:val="Compact"/>
        <w:numPr>
          <w:ilvl w:val="0"/>
          <w:numId w:val="1019"/>
        </w:numPr>
      </w:pPr>
      <w:r>
        <w:t xml:space="preserve">draft.</w:t>
      </w:r>
    </w:p>
    <w:p>
      <w:pPr>
        <w:pStyle w:val="Compact"/>
        <w:numPr>
          <w:ilvl w:val="0"/>
          <w:numId w:val="1019"/>
        </w:numPr>
      </w:pPr>
      <w:r>
        <w:t xml:space="preserve">queued.</w:t>
      </w:r>
    </w:p>
    <w:p>
      <w:pPr>
        <w:pStyle w:val="Compact"/>
        <w:numPr>
          <w:ilvl w:val="0"/>
          <w:numId w:val="1019"/>
        </w:numPr>
      </w:pPr>
      <w:r>
        <w:t xml:space="preserve">processing.</w:t>
      </w:r>
    </w:p>
    <w:p>
      <w:pPr>
        <w:pStyle w:val="Compact"/>
        <w:numPr>
          <w:ilvl w:val="0"/>
          <w:numId w:val="1019"/>
        </w:numPr>
      </w:pPr>
      <w:r>
        <w:t xml:space="preserve">completed.</w:t>
      </w:r>
    </w:p>
    <w:p>
      <w:pPr>
        <w:pStyle w:val="Compact"/>
        <w:numPr>
          <w:ilvl w:val="0"/>
          <w:numId w:val="1019"/>
        </w:numPr>
      </w:pPr>
      <w:r>
        <w:t xml:space="preserve">failed.</w:t>
      </w:r>
    </w:p>
    <w:p>
      <w:pPr>
        <w:pStyle w:val="Compact"/>
        <w:numPr>
          <w:ilvl w:val="0"/>
          <w:numId w:val="1019"/>
        </w:numPr>
      </w:pPr>
      <w:r>
        <w:t xml:space="preserve">cancelled.</w:t>
      </w:r>
    </w:p>
    <w:p>
      <w:pPr>
        <w:pStyle w:val="Compact"/>
        <w:numPr>
          <w:ilvl w:val="0"/>
          <w:numId w:val="1019"/>
        </w:numPr>
      </w:pPr>
      <w:r>
        <w:t xml:space="preserve">closed.</w:t>
      </w:r>
    </w:p>
    <w:bookmarkEnd w:id="51"/>
    <w:bookmarkStart w:id="52" w:name="estados-de-evidencia"/>
    <w:p>
      <w:pPr>
        <w:pStyle w:val="Heading3"/>
      </w:pPr>
      <w:r>
        <w:t xml:space="preserve">Estados de evidencia</w:t>
      </w:r>
    </w:p>
    <w:p>
      <w:pPr>
        <w:pStyle w:val="Compact"/>
        <w:numPr>
          <w:ilvl w:val="0"/>
          <w:numId w:val="1020"/>
        </w:numPr>
      </w:pPr>
      <w:r>
        <w:t xml:space="preserve">uploaded.</w:t>
      </w:r>
    </w:p>
    <w:p>
      <w:pPr>
        <w:pStyle w:val="Compact"/>
        <w:numPr>
          <w:ilvl w:val="0"/>
          <w:numId w:val="1020"/>
        </w:numPr>
      </w:pPr>
      <w:r>
        <w:t xml:space="preserve">classified.</w:t>
      </w:r>
    </w:p>
    <w:p>
      <w:pPr>
        <w:pStyle w:val="Compact"/>
        <w:numPr>
          <w:ilvl w:val="0"/>
          <w:numId w:val="1020"/>
        </w:numPr>
      </w:pPr>
      <w:r>
        <w:t xml:space="preserve">queued.</w:t>
      </w:r>
    </w:p>
    <w:p>
      <w:pPr>
        <w:pStyle w:val="Compact"/>
        <w:numPr>
          <w:ilvl w:val="0"/>
          <w:numId w:val="1020"/>
        </w:numPr>
      </w:pPr>
      <w:r>
        <w:t xml:space="preserve">processing.</w:t>
      </w:r>
    </w:p>
    <w:p>
      <w:pPr>
        <w:pStyle w:val="Compact"/>
        <w:numPr>
          <w:ilvl w:val="0"/>
          <w:numId w:val="1020"/>
        </w:numPr>
      </w:pPr>
      <w:r>
        <w:t xml:space="preserve">completed.</w:t>
      </w:r>
    </w:p>
    <w:p>
      <w:pPr>
        <w:pStyle w:val="Compact"/>
        <w:numPr>
          <w:ilvl w:val="0"/>
          <w:numId w:val="1020"/>
        </w:numPr>
      </w:pPr>
      <w:r>
        <w:t xml:space="preserve">failed.</w:t>
      </w:r>
    </w:p>
    <w:bookmarkEnd w:id="52"/>
    <w:bookmarkStart w:id="53" w:name="estados-de-tarea"/>
    <w:p>
      <w:pPr>
        <w:pStyle w:val="Heading3"/>
      </w:pPr>
      <w:r>
        <w:t xml:space="preserve">Estados de tarea</w:t>
      </w:r>
    </w:p>
    <w:p>
      <w:pPr>
        <w:pStyle w:val="Compact"/>
        <w:numPr>
          <w:ilvl w:val="0"/>
          <w:numId w:val="1021"/>
        </w:numPr>
      </w:pPr>
      <w:r>
        <w:t xml:space="preserve">pending.</w:t>
      </w:r>
    </w:p>
    <w:p>
      <w:pPr>
        <w:pStyle w:val="Compact"/>
        <w:numPr>
          <w:ilvl w:val="0"/>
          <w:numId w:val="1021"/>
        </w:numPr>
      </w:pPr>
      <w:r>
        <w:t xml:space="preserve">queued.</w:t>
      </w:r>
    </w:p>
    <w:p>
      <w:pPr>
        <w:pStyle w:val="Compact"/>
        <w:numPr>
          <w:ilvl w:val="0"/>
          <w:numId w:val="1021"/>
        </w:numPr>
      </w:pPr>
      <w:r>
        <w:t xml:space="preserve">processing.</w:t>
      </w:r>
    </w:p>
    <w:p>
      <w:pPr>
        <w:pStyle w:val="Compact"/>
        <w:numPr>
          <w:ilvl w:val="0"/>
          <w:numId w:val="1021"/>
        </w:numPr>
      </w:pPr>
      <w:r>
        <w:t xml:space="preserve">completed.</w:t>
      </w:r>
    </w:p>
    <w:p>
      <w:pPr>
        <w:pStyle w:val="Compact"/>
        <w:numPr>
          <w:ilvl w:val="0"/>
          <w:numId w:val="1021"/>
        </w:numPr>
      </w:pPr>
      <w:r>
        <w:t xml:space="preserve">failed.</w:t>
      </w:r>
    </w:p>
    <w:p>
      <w:pPr>
        <w:pStyle w:val="Compact"/>
        <w:numPr>
          <w:ilvl w:val="0"/>
          <w:numId w:val="1021"/>
        </w:numPr>
      </w:pPr>
      <w:r>
        <w:t xml:space="preserve">retrying.</w:t>
      </w:r>
    </w:p>
    <w:p>
      <w:pPr>
        <w:pStyle w:val="Compact"/>
        <w:numPr>
          <w:ilvl w:val="0"/>
          <w:numId w:val="1021"/>
        </w:numPr>
      </w:pPr>
      <w:r>
        <w:t xml:space="preserve">cancelled.</w:t>
      </w:r>
    </w:p>
    <w:p>
      <w:pPr>
        <w:pStyle w:val="Compact"/>
        <w:numPr>
          <w:ilvl w:val="0"/>
          <w:numId w:val="1021"/>
        </w:numPr>
      </w:pPr>
      <w:r>
        <w:t xml:space="preserve">dead_letter.</w:t>
      </w:r>
    </w:p>
    <w:bookmarkEnd w:id="53"/>
    <w:bookmarkStart w:id="54" w:name="niveles-de-prioridad"/>
    <w:p>
      <w:pPr>
        <w:pStyle w:val="Heading3"/>
      </w:pPr>
      <w:r>
        <w:t xml:space="preserve">Niveles de prioridad</w:t>
      </w:r>
    </w:p>
    <w:p>
      <w:pPr>
        <w:pStyle w:val="Compact"/>
        <w:numPr>
          <w:ilvl w:val="0"/>
          <w:numId w:val="1022"/>
        </w:numPr>
      </w:pPr>
      <w:r>
        <w:t xml:space="preserve">low.</w:t>
      </w:r>
    </w:p>
    <w:p>
      <w:pPr>
        <w:pStyle w:val="Compact"/>
        <w:numPr>
          <w:ilvl w:val="0"/>
          <w:numId w:val="1022"/>
        </w:numPr>
      </w:pPr>
      <w:r>
        <w:t xml:space="preserve">medium.</w:t>
      </w:r>
    </w:p>
    <w:p>
      <w:pPr>
        <w:pStyle w:val="Compact"/>
        <w:numPr>
          <w:ilvl w:val="0"/>
          <w:numId w:val="1022"/>
        </w:numPr>
      </w:pPr>
      <w:r>
        <w:t xml:space="preserve">high.</w:t>
      </w:r>
    </w:p>
    <w:p>
      <w:pPr>
        <w:pStyle w:val="Compact"/>
        <w:numPr>
          <w:ilvl w:val="0"/>
          <w:numId w:val="1022"/>
        </w:numPr>
      </w:pPr>
      <w:r>
        <w:t xml:space="preserve">critical.</w:t>
      </w:r>
    </w:p>
    <w:bookmarkEnd w:id="54"/>
    <w:bookmarkStart w:id="55" w:name="niveles-de-severidad"/>
    <w:p>
      <w:pPr>
        <w:pStyle w:val="Heading3"/>
      </w:pPr>
      <w:r>
        <w:t xml:space="preserve">Niveles de severidad</w:t>
      </w:r>
    </w:p>
    <w:p>
      <w:pPr>
        <w:pStyle w:val="Compact"/>
        <w:numPr>
          <w:ilvl w:val="0"/>
          <w:numId w:val="1023"/>
        </w:numPr>
      </w:pPr>
      <w:r>
        <w:t xml:space="preserve">info.</w:t>
      </w:r>
    </w:p>
    <w:p>
      <w:pPr>
        <w:pStyle w:val="Compact"/>
        <w:numPr>
          <w:ilvl w:val="0"/>
          <w:numId w:val="1023"/>
        </w:numPr>
      </w:pPr>
      <w:r>
        <w:t xml:space="preserve">low.</w:t>
      </w:r>
    </w:p>
    <w:p>
      <w:pPr>
        <w:pStyle w:val="Compact"/>
        <w:numPr>
          <w:ilvl w:val="0"/>
          <w:numId w:val="1023"/>
        </w:numPr>
      </w:pPr>
      <w:r>
        <w:t xml:space="preserve">medium.</w:t>
      </w:r>
    </w:p>
    <w:p>
      <w:pPr>
        <w:pStyle w:val="Compact"/>
        <w:numPr>
          <w:ilvl w:val="0"/>
          <w:numId w:val="1023"/>
        </w:numPr>
      </w:pPr>
      <w:r>
        <w:t xml:space="preserve">high.</w:t>
      </w:r>
    </w:p>
    <w:p>
      <w:pPr>
        <w:pStyle w:val="Compact"/>
        <w:numPr>
          <w:ilvl w:val="0"/>
          <w:numId w:val="1023"/>
        </w:numPr>
      </w:pPr>
      <w:r>
        <w:t xml:space="preserve">critical.</w:t>
      </w:r>
    </w:p>
    <w:bookmarkEnd w:id="55"/>
    <w:bookmarkEnd w:id="56"/>
    <w:bookmarkStart w:id="87" w:name="requerimientos-funcionales"/>
    <w:p>
      <w:pPr>
        <w:pStyle w:val="Heading2"/>
      </w:pPr>
      <w:r>
        <w:t xml:space="preserve">15. Requerimientos funcionales</w:t>
      </w:r>
    </w:p>
    <w:bookmarkStart w:id="57" w:name="rf-01-autenticación-de-usuarios"/>
    <w:p>
      <w:pPr>
        <w:pStyle w:val="Heading3"/>
      </w:pPr>
      <w:r>
        <w:t xml:space="preserve">RF-01 Autenticación de usuarios</w:t>
      </w:r>
    </w:p>
    <w:p>
      <w:pPr>
        <w:pStyle w:val="FirstParagraph"/>
      </w:pPr>
      <w:r>
        <w:t xml:space="preserve">El sistema debe permitir que los usuarios inicien sesión mediante correo y contraseña.</w:t>
      </w:r>
    </w:p>
    <w:bookmarkEnd w:id="57"/>
    <w:bookmarkStart w:id="58" w:name="rf-02-gestión-de-roles"/>
    <w:p>
      <w:pPr>
        <w:pStyle w:val="Heading3"/>
      </w:pPr>
      <w:r>
        <w:t xml:space="preserve">RF-02 Gestión de roles</w:t>
      </w:r>
    </w:p>
    <w:p>
      <w:pPr>
        <w:pStyle w:val="FirstParagraph"/>
      </w:pPr>
      <w:r>
        <w:t xml:space="preserve">El sistema debe permitir asignar roles básicos: administrador, analista y supervisor.</w:t>
      </w:r>
    </w:p>
    <w:bookmarkEnd w:id="58"/>
    <w:bookmarkStart w:id="59" w:name="rf-03-crear-caso-de-análisis"/>
    <w:p>
      <w:pPr>
        <w:pStyle w:val="Heading3"/>
      </w:pPr>
      <w:r>
        <w:t xml:space="preserve">RF-03 Crear caso de análisis</w:t>
      </w:r>
    </w:p>
    <w:p>
      <w:pPr>
        <w:pStyle w:val="FirstParagraph"/>
      </w:pPr>
      <w:r>
        <w:t xml:space="preserve">El sistema debe permitir crear un caso con título, descripción y prioridad.</w:t>
      </w:r>
    </w:p>
    <w:bookmarkEnd w:id="59"/>
    <w:bookmarkStart w:id="60" w:name="rf-04-consultar-casos"/>
    <w:p>
      <w:pPr>
        <w:pStyle w:val="Heading3"/>
      </w:pPr>
      <w:r>
        <w:t xml:space="preserve">RF-04 Consultar casos</w:t>
      </w:r>
    </w:p>
    <w:p>
      <w:pPr>
        <w:pStyle w:val="FirstParagraph"/>
      </w:pPr>
      <w:r>
        <w:t xml:space="preserve">El sistema debe permitir listar, buscar y filtrar casos por estado, prioridad y fecha.</w:t>
      </w:r>
    </w:p>
    <w:bookmarkEnd w:id="60"/>
    <w:bookmarkStart w:id="61" w:name="rf-05-consultar-detalle-de-caso"/>
    <w:p>
      <w:pPr>
        <w:pStyle w:val="Heading3"/>
      </w:pPr>
      <w:r>
        <w:t xml:space="preserve">RF-05 Consultar detalle de caso</w:t>
      </w:r>
    </w:p>
    <w:p>
      <w:pPr>
        <w:pStyle w:val="FirstParagraph"/>
      </w:pPr>
      <w:r>
        <w:t xml:space="preserve">El sistema debe permitir visualizar información completa de un caso, sus evidencias, tareas, hallazgos y reportes.</w:t>
      </w:r>
    </w:p>
    <w:bookmarkEnd w:id="61"/>
    <w:bookmarkStart w:id="62" w:name="rf-06-actualizar-caso"/>
    <w:p>
      <w:pPr>
        <w:pStyle w:val="Heading3"/>
      </w:pPr>
      <w:r>
        <w:t xml:space="preserve">RF-06 Actualizar caso</w:t>
      </w:r>
    </w:p>
    <w:p>
      <w:pPr>
        <w:pStyle w:val="FirstParagraph"/>
      </w:pPr>
      <w:r>
        <w:t xml:space="preserve">El sistema debe permitir editar título, descripción, prioridad, estado y usuario asignado.</w:t>
      </w:r>
    </w:p>
    <w:bookmarkEnd w:id="62"/>
    <w:bookmarkStart w:id="63" w:name="rf-07-cerrar-caso"/>
    <w:p>
      <w:pPr>
        <w:pStyle w:val="Heading3"/>
      </w:pPr>
      <w:r>
        <w:t xml:space="preserve">RF-07 Cerrar caso</w:t>
      </w:r>
    </w:p>
    <w:p>
      <w:pPr>
        <w:pStyle w:val="FirstParagraph"/>
      </w:pPr>
      <w:r>
        <w:t xml:space="preserve">El sistema debe permitir cerrar un caso cuando su análisis haya finalizado.</w:t>
      </w:r>
    </w:p>
    <w:bookmarkEnd w:id="63"/>
    <w:bookmarkStart w:id="64" w:name="rf-08-subir-evidencia-digital"/>
    <w:p>
      <w:pPr>
        <w:pStyle w:val="Heading3"/>
      </w:pPr>
      <w:r>
        <w:t xml:space="preserve">RF-08 Subir evidencia digital</w:t>
      </w:r>
    </w:p>
    <w:p>
      <w:pPr>
        <w:pStyle w:val="FirstParagraph"/>
      </w:pPr>
      <w:r>
        <w:t xml:space="preserve">El sistema debe permitir subir archivos de evidencia asociados a un caso.</w:t>
      </w:r>
    </w:p>
    <w:bookmarkEnd w:id="64"/>
    <w:bookmarkStart w:id="65" w:name="rf-09-validar-evidencia"/>
    <w:p>
      <w:pPr>
        <w:pStyle w:val="Heading3"/>
      </w:pPr>
      <w:r>
        <w:t xml:space="preserve">RF-09 Validar evidencia</w:t>
      </w:r>
    </w:p>
    <w:p>
      <w:pPr>
        <w:pStyle w:val="FirstParagraph"/>
      </w:pPr>
      <w:r>
        <w:t xml:space="preserve">El sistema debe validar tamaño, extensión, tipo MIME y hash del archivo.</w:t>
      </w:r>
    </w:p>
    <w:bookmarkEnd w:id="65"/>
    <w:bookmarkStart w:id="66" w:name="rf-10-almacenar-evidencia"/>
    <w:p>
      <w:pPr>
        <w:pStyle w:val="Heading3"/>
      </w:pPr>
      <w:r>
        <w:t xml:space="preserve">RF-10 Almacenar evidencia</w:t>
      </w:r>
    </w:p>
    <w:p>
      <w:pPr>
        <w:pStyle w:val="FirstParagraph"/>
      </w:pPr>
      <w:r>
        <w:t xml:space="preserve">El sistema debe almacenar archivos originales en MinIO y guardar metadata en PostgreSQL.</w:t>
      </w:r>
    </w:p>
    <w:bookmarkEnd w:id="66"/>
    <w:bookmarkStart w:id="67" w:name="rf-11-clasificar-evidencia"/>
    <w:p>
      <w:pPr>
        <w:pStyle w:val="Heading3"/>
      </w:pPr>
      <w:r>
        <w:t xml:space="preserve">RF-11 Clasificar evidencia</w:t>
      </w:r>
    </w:p>
    <w:p>
      <w:pPr>
        <w:pStyle w:val="FirstParagraph"/>
      </w:pPr>
      <w:r>
        <w:t xml:space="preserve">El sistema debe clasificar automáticamente la evidencia según su tipo: texto, imagen, audio, documento o archivo comprimido.</w:t>
      </w:r>
    </w:p>
    <w:bookmarkEnd w:id="67"/>
    <w:bookmarkStart w:id="68" w:name="rf-12-crear-tareas-de-procesamiento"/>
    <w:p>
      <w:pPr>
        <w:pStyle w:val="Heading3"/>
      </w:pPr>
      <w:r>
        <w:t xml:space="preserve">RF-12 Crear tareas de procesamiento</w:t>
      </w:r>
    </w:p>
    <w:p>
      <w:pPr>
        <w:pStyle w:val="FirstParagraph"/>
      </w:pPr>
      <w:r>
        <w:t xml:space="preserve">El sistema debe generar una o varias tareas a partir de cada evidencia.</w:t>
      </w:r>
    </w:p>
    <w:bookmarkEnd w:id="68"/>
    <w:bookmarkStart w:id="69" w:name="rf-13-encolar-tareas"/>
    <w:p>
      <w:pPr>
        <w:pStyle w:val="Heading3"/>
      </w:pPr>
      <w:r>
        <w:t xml:space="preserve">RF-13 Encolar tareas</w:t>
      </w:r>
    </w:p>
    <w:p>
      <w:pPr>
        <w:pStyle w:val="FirstParagraph"/>
      </w:pPr>
      <w:r>
        <w:t xml:space="preserve">El sistema debe enviar las tareas a RabbitMQ según su tipo y prioridad.</w:t>
      </w:r>
    </w:p>
    <w:bookmarkEnd w:id="69"/>
    <w:bookmarkStart w:id="70" w:name="rf-14-procesar-texto"/>
    <w:p>
      <w:pPr>
        <w:pStyle w:val="Heading3"/>
      </w:pPr>
      <w:r>
        <w:t xml:space="preserve">RF-14 Procesar texto</w:t>
      </w:r>
    </w:p>
    <w:p>
      <w:pPr>
        <w:pStyle w:val="FirstParagraph"/>
      </w:pPr>
      <w:r>
        <w:t xml:space="preserve">El Text Worker debe analizar archivos de texto, conversaciones exportadas y transcripciones para detectar palabras clave, categorías, sentimiento y posibles riesgos.</w:t>
      </w:r>
    </w:p>
    <w:bookmarkEnd w:id="70"/>
    <w:bookmarkStart w:id="71" w:name="rf-15-procesar-imágenes"/>
    <w:p>
      <w:pPr>
        <w:pStyle w:val="Heading3"/>
      </w:pPr>
      <w:r>
        <w:t xml:space="preserve">RF-15 Procesar imágenes</w:t>
      </w:r>
    </w:p>
    <w:p>
      <w:pPr>
        <w:pStyle w:val="FirstParagraph"/>
      </w:pPr>
      <w:r>
        <w:t xml:space="preserve">El Image Worker debe analizar imágenes para detectar objetos, categorías visuales y posibles elementos de riesgo.</w:t>
      </w:r>
    </w:p>
    <w:bookmarkEnd w:id="71"/>
    <w:bookmarkStart w:id="72" w:name="rf-16-procesar-audios"/>
    <w:p>
      <w:pPr>
        <w:pStyle w:val="Heading3"/>
      </w:pPr>
      <w:r>
        <w:t xml:space="preserve">RF-16 Procesar audios</w:t>
      </w:r>
    </w:p>
    <w:p>
      <w:pPr>
        <w:pStyle w:val="FirstParagraph"/>
      </w:pPr>
      <w:r>
        <w:t xml:space="preserve">El Audio Worker debe transcribir audios y enviar la transcripción al análisis de texto.</w:t>
      </w:r>
    </w:p>
    <w:bookmarkEnd w:id="72"/>
    <w:bookmarkStart w:id="73" w:name="rf-17-procesar-documentos"/>
    <w:p>
      <w:pPr>
        <w:pStyle w:val="Heading3"/>
      </w:pPr>
      <w:r>
        <w:t xml:space="preserve">RF-17 Procesar documentos</w:t>
      </w:r>
    </w:p>
    <w:p>
      <w:pPr>
        <w:pStyle w:val="FirstParagraph"/>
      </w:pPr>
      <w:r>
        <w:t xml:space="preserve">El Document Worker debe extraer texto de PDFs y documentos compatibles para enviarlo al análisis de texto.</w:t>
      </w:r>
    </w:p>
    <w:bookmarkEnd w:id="73"/>
    <w:bookmarkStart w:id="74" w:name="rf-18-registrar-hallazgos"/>
    <w:p>
      <w:pPr>
        <w:pStyle w:val="Heading3"/>
      </w:pPr>
      <w:r>
        <w:t xml:space="preserve">RF-18 Registrar hallazgos</w:t>
      </w:r>
    </w:p>
    <w:p>
      <w:pPr>
        <w:pStyle w:val="FirstParagraph"/>
      </w:pPr>
      <w:r>
        <w:t xml:space="preserve">El sistema debe guardar hallazgos asociados a caso, evidencia y tarea.</w:t>
      </w:r>
    </w:p>
    <w:bookmarkEnd w:id="74"/>
    <w:bookmarkStart w:id="75" w:name="rf-19-calcular-nivel-de-riesgo"/>
    <w:p>
      <w:pPr>
        <w:pStyle w:val="Heading3"/>
      </w:pPr>
      <w:r>
        <w:t xml:space="preserve">RF-19 Calcular nivel de riesgo</w:t>
      </w:r>
    </w:p>
    <w:p>
      <w:pPr>
        <w:pStyle w:val="FirstParagraph"/>
      </w:pPr>
      <w:r>
        <w:t xml:space="preserve">El sistema debe calcular un nivel de riesgo por evidencia y por caso usando la severidad y cantidad de hallazgos.</w:t>
      </w:r>
    </w:p>
    <w:bookmarkEnd w:id="75"/>
    <w:bookmarkStart w:id="76" w:name="rf-20-generar-reporte-consolidado"/>
    <w:p>
      <w:pPr>
        <w:pStyle w:val="Heading3"/>
      </w:pPr>
      <w:r>
        <w:t xml:space="preserve">RF-20 Generar reporte consolidado</w:t>
      </w:r>
    </w:p>
    <w:p>
      <w:pPr>
        <w:pStyle w:val="FirstParagraph"/>
      </w:pPr>
      <w:r>
        <w:t xml:space="preserve">El sistema debe generar un reporte con resumen, hallazgos, evidencias, métricas y trazabilidad.</w:t>
      </w:r>
    </w:p>
    <w:bookmarkEnd w:id="76"/>
    <w:bookmarkStart w:id="77" w:name="rf-21-descargar-reporte"/>
    <w:p>
      <w:pPr>
        <w:pStyle w:val="Heading3"/>
      </w:pPr>
      <w:r>
        <w:t xml:space="preserve">RF-21 Descargar reporte</w:t>
      </w:r>
    </w:p>
    <w:p>
      <w:pPr>
        <w:pStyle w:val="FirstParagraph"/>
      </w:pPr>
      <w:r>
        <w:t xml:space="preserve">El sistema debe permitir descargar el reporte generado en PDF o visualizarlo en la interfaz.</w:t>
      </w:r>
    </w:p>
    <w:bookmarkEnd w:id="77"/>
    <w:bookmarkStart w:id="78" w:name="rf-22-dashboard-de-monitoreo"/>
    <w:p>
      <w:pPr>
        <w:pStyle w:val="Heading3"/>
      </w:pPr>
      <w:r>
        <w:t xml:space="preserve">RF-22 Dashboard de monitoreo</w:t>
      </w:r>
    </w:p>
    <w:p>
      <w:pPr>
        <w:pStyle w:val="FirstParagraph"/>
      </w:pPr>
      <w:r>
        <w:t xml:space="preserve">El sistema debe mostrar métricas de casos, tareas, evidencias, workers y tiempos de procesamiento.</w:t>
      </w:r>
    </w:p>
    <w:bookmarkEnd w:id="78"/>
    <w:bookmarkStart w:id="79" w:name="rf-23-actualización-en-tiempo-real"/>
    <w:p>
      <w:pPr>
        <w:pStyle w:val="Heading3"/>
      </w:pPr>
      <w:r>
        <w:t xml:space="preserve">RF-23 Actualización en tiempo real</w:t>
      </w:r>
    </w:p>
    <w:p>
      <w:pPr>
        <w:pStyle w:val="FirstParagraph"/>
      </w:pPr>
      <w:r>
        <w:t xml:space="preserve">El sistema debe actualizar estados usando WebSockets, Server-Sent Events o polling.</w:t>
      </w:r>
    </w:p>
    <w:bookmarkEnd w:id="79"/>
    <w:bookmarkStart w:id="80" w:name="rf-24-alertas-internas"/>
    <w:p>
      <w:pPr>
        <w:pStyle w:val="Heading3"/>
      </w:pPr>
      <w:r>
        <w:t xml:space="preserve">RF-24 Alertas internas</w:t>
      </w:r>
    </w:p>
    <w:p>
      <w:pPr>
        <w:pStyle w:val="FirstParagraph"/>
      </w:pPr>
      <w:r>
        <w:t xml:space="preserve">El sistema debe emitir alertas cuando se detecten hallazgos de severidad alta o crítica.</w:t>
      </w:r>
    </w:p>
    <w:bookmarkEnd w:id="80"/>
    <w:bookmarkStart w:id="81" w:name="rf-25-reintentos-de-tareas"/>
    <w:p>
      <w:pPr>
        <w:pStyle w:val="Heading3"/>
      </w:pPr>
      <w:r>
        <w:t xml:space="preserve">RF-25 Reintentos de tareas</w:t>
      </w:r>
    </w:p>
    <w:p>
      <w:pPr>
        <w:pStyle w:val="FirstParagraph"/>
      </w:pPr>
      <w:r>
        <w:t xml:space="preserve">El sistema debe reintentar tareas fallidas hasta un número máximo configurable.</w:t>
      </w:r>
    </w:p>
    <w:bookmarkEnd w:id="81"/>
    <w:bookmarkStart w:id="82" w:name="rf-26-dead-letter-queue"/>
    <w:p>
      <w:pPr>
        <w:pStyle w:val="Heading3"/>
      </w:pPr>
      <w:r>
        <w:t xml:space="preserve">RF-26 Dead-letter queue</w:t>
      </w:r>
    </w:p>
    <w:p>
      <w:pPr>
        <w:pStyle w:val="FirstParagraph"/>
      </w:pPr>
      <w:r>
        <w:t xml:space="preserve">El sistema debe mover tareas fallidas definitivamente a una cola de errores.</w:t>
      </w:r>
    </w:p>
    <w:bookmarkEnd w:id="82"/>
    <w:bookmarkStart w:id="83" w:name="rf-27-cancelar-tarea-o-caso"/>
    <w:p>
      <w:pPr>
        <w:pStyle w:val="Heading3"/>
      </w:pPr>
      <w:r>
        <w:t xml:space="preserve">RF-27 Cancelar tarea o caso</w:t>
      </w:r>
    </w:p>
    <w:p>
      <w:pPr>
        <w:pStyle w:val="FirstParagraph"/>
      </w:pPr>
      <w:r>
        <w:t xml:space="preserve">El sistema debe permitir cancelar tareas o casos que aún no hayan finalizado.</w:t>
      </w:r>
    </w:p>
    <w:bookmarkEnd w:id="83"/>
    <w:bookmarkStart w:id="84" w:name="rf-28-auditoría"/>
    <w:p>
      <w:pPr>
        <w:pStyle w:val="Heading3"/>
      </w:pPr>
      <w:r>
        <w:t xml:space="preserve">RF-28 Auditoría</w:t>
      </w:r>
    </w:p>
    <w:p>
      <w:pPr>
        <w:pStyle w:val="FirstParagraph"/>
      </w:pPr>
      <w:r>
        <w:t xml:space="preserve">El sistema debe registrar acciones importantes realizadas por los usuarios y servicios.</w:t>
      </w:r>
    </w:p>
    <w:bookmarkEnd w:id="84"/>
    <w:bookmarkStart w:id="85" w:name="rf-29-métricas-de-rendimiento"/>
    <w:p>
      <w:pPr>
        <w:pStyle w:val="Heading3"/>
      </w:pPr>
      <w:r>
        <w:t xml:space="preserve">RF-29 Métricas de rendimiento</w:t>
      </w:r>
    </w:p>
    <w:p>
      <w:pPr>
        <w:pStyle w:val="FirstParagraph"/>
      </w:pPr>
      <w:r>
        <w:t xml:space="preserve">El sistema debe registrar métricas de tiempos, cantidad de tareas procesadas y errores.</w:t>
      </w:r>
    </w:p>
    <w:bookmarkEnd w:id="85"/>
    <w:bookmarkStart w:id="86" w:name="rf-30-documentación-técnica"/>
    <w:p>
      <w:pPr>
        <w:pStyle w:val="Heading3"/>
      </w:pPr>
      <w:r>
        <w:t xml:space="preserve">RF-30 Documentación técnica</w:t>
      </w:r>
    </w:p>
    <w:p>
      <w:pPr>
        <w:pStyle w:val="FirstParagraph"/>
      </w:pPr>
      <w:r>
        <w:t xml:space="preserve">El proyecto debe incluir documentación de arquitectura, instalación, ejecución y pruebas.</w:t>
      </w:r>
    </w:p>
    <w:bookmarkEnd w:id="86"/>
    <w:bookmarkEnd w:id="87"/>
    <w:bookmarkStart w:id="103" w:name="requerimientos-no-funcionales"/>
    <w:p>
      <w:pPr>
        <w:pStyle w:val="Heading2"/>
      </w:pPr>
      <w:r>
        <w:t xml:space="preserve">16. Requerimientos no funcionales</w:t>
      </w:r>
    </w:p>
    <w:bookmarkStart w:id="88" w:name="rnf-01-arquitectura-distribuida"/>
    <w:p>
      <w:pPr>
        <w:pStyle w:val="Heading3"/>
      </w:pPr>
      <w:r>
        <w:t xml:space="preserve">RNF-01 Arquitectura distribuida</w:t>
      </w:r>
    </w:p>
    <w:p>
      <w:pPr>
        <w:pStyle w:val="FirstParagraph"/>
      </w:pPr>
      <w:r>
        <w:t xml:space="preserve">El sistema debe estar dividido en servicios desacoplados.</w:t>
      </w:r>
    </w:p>
    <w:bookmarkEnd w:id="88"/>
    <w:bookmarkStart w:id="89" w:name="rnf-02-procesamiento-concurrente"/>
    <w:p>
      <w:pPr>
        <w:pStyle w:val="Heading3"/>
      </w:pPr>
      <w:r>
        <w:t xml:space="preserve">RNF-02 Procesamiento concurrente</w:t>
      </w:r>
    </w:p>
    <w:p>
      <w:pPr>
        <w:pStyle w:val="FirstParagraph"/>
      </w:pPr>
      <w:r>
        <w:t xml:space="preserve">El sistema debe procesar varias evidencias y casos al mismo tiempo.</w:t>
      </w:r>
    </w:p>
    <w:bookmarkEnd w:id="89"/>
    <w:bookmarkStart w:id="90" w:name="rnf-03-asincronía"/>
    <w:p>
      <w:pPr>
        <w:pStyle w:val="Heading3"/>
      </w:pPr>
      <w:r>
        <w:t xml:space="preserve">RNF-03 Asincronía</w:t>
      </w:r>
    </w:p>
    <w:p>
      <w:pPr>
        <w:pStyle w:val="FirstParagraph"/>
      </w:pPr>
      <w:r>
        <w:t xml:space="preserve">El sistema no debe bloquear la interfaz mientras procesa evidencia.</w:t>
      </w:r>
    </w:p>
    <w:bookmarkEnd w:id="90"/>
    <w:bookmarkStart w:id="91" w:name="rnf-04-escalabilidad-horizontal"/>
    <w:p>
      <w:pPr>
        <w:pStyle w:val="Heading3"/>
      </w:pPr>
      <w:r>
        <w:t xml:space="preserve">RNF-04 Escalabilidad horizontal</w:t>
      </w:r>
    </w:p>
    <w:p>
      <w:pPr>
        <w:pStyle w:val="FirstParagraph"/>
      </w:pPr>
      <w:r>
        <w:t xml:space="preserve">Los workers deben poder replicarse para aumentar la capacidad de procesamiento.</w:t>
      </w:r>
    </w:p>
    <w:bookmarkEnd w:id="91"/>
    <w:bookmarkStart w:id="92" w:name="rnf-05-persistencia"/>
    <w:p>
      <w:pPr>
        <w:pStyle w:val="Heading3"/>
      </w:pPr>
      <w:r>
        <w:t xml:space="preserve">RNF-05 Persistencia</w:t>
      </w:r>
    </w:p>
    <w:p>
      <w:pPr>
        <w:pStyle w:val="FirstParagraph"/>
      </w:pPr>
      <w:r>
        <w:t xml:space="preserve">La información debe persistirse en PostgreSQL y los archivos en MinIO.</w:t>
      </w:r>
    </w:p>
    <w:bookmarkEnd w:id="92"/>
    <w:bookmarkStart w:id="93" w:name="rnf-06-tolerancia-a-fallos"/>
    <w:p>
      <w:pPr>
        <w:pStyle w:val="Heading3"/>
      </w:pPr>
      <w:r>
        <w:t xml:space="preserve">RNF-06 Tolerancia a fallos</w:t>
      </w:r>
    </w:p>
    <w:p>
      <w:pPr>
        <w:pStyle w:val="FirstParagraph"/>
      </w:pPr>
      <w:r>
        <w:t xml:space="preserve">Las tareas fallidas deben poder reintentarse y registrarse.</w:t>
      </w:r>
    </w:p>
    <w:bookmarkEnd w:id="93"/>
    <w:bookmarkStart w:id="94" w:name="rnf-07-seguridad"/>
    <w:p>
      <w:pPr>
        <w:pStyle w:val="Heading3"/>
      </w:pPr>
      <w:r>
        <w:t xml:space="preserve">RNF-07 Seguridad</w:t>
      </w:r>
    </w:p>
    <w:p>
      <w:pPr>
        <w:pStyle w:val="FirstParagraph"/>
      </w:pPr>
      <w:r>
        <w:t xml:space="preserve">El sistema debe proteger rutas mediante autenticación y roles.</w:t>
      </w:r>
    </w:p>
    <w:bookmarkEnd w:id="94"/>
    <w:bookmarkStart w:id="95" w:name="rnf-08-trazabilidad"/>
    <w:p>
      <w:pPr>
        <w:pStyle w:val="Heading3"/>
      </w:pPr>
      <w:r>
        <w:t xml:space="preserve">RNF-08 Trazabilidad</w:t>
      </w:r>
    </w:p>
    <w:p>
      <w:pPr>
        <w:pStyle w:val="FirstParagraph"/>
      </w:pPr>
      <w:r>
        <w:t xml:space="preserve">Todo hallazgo debe estar relacionado con caso, evidencia, tarea y worker.</w:t>
      </w:r>
    </w:p>
    <w:bookmarkEnd w:id="95"/>
    <w:bookmarkStart w:id="96" w:name="rnf-09-observabilidad"/>
    <w:p>
      <w:pPr>
        <w:pStyle w:val="Heading3"/>
      </w:pPr>
      <w:r>
        <w:t xml:space="preserve">RNF-09 Observabilidad</w:t>
      </w:r>
    </w:p>
    <w:p>
      <w:pPr>
        <w:pStyle w:val="FirstParagraph"/>
      </w:pPr>
      <w:r>
        <w:t xml:space="preserve">El sistema debe exponer métricas, logs y estados operativos.</w:t>
      </w:r>
    </w:p>
    <w:bookmarkEnd w:id="96"/>
    <w:bookmarkStart w:id="97" w:name="rnf-10-despliegue-reproducible"/>
    <w:p>
      <w:pPr>
        <w:pStyle w:val="Heading3"/>
      </w:pPr>
      <w:r>
        <w:t xml:space="preserve">RNF-10 Despliegue reproducible</w:t>
      </w:r>
    </w:p>
    <w:p>
      <w:pPr>
        <w:pStyle w:val="FirstParagraph"/>
      </w:pPr>
      <w:r>
        <w:t xml:space="preserve">El sistema debe levantarse mediante Docker Compose.</w:t>
      </w:r>
    </w:p>
    <w:bookmarkEnd w:id="97"/>
    <w:bookmarkStart w:id="98" w:name="rnf-11-mantenibilidad"/>
    <w:p>
      <w:pPr>
        <w:pStyle w:val="Heading3"/>
      </w:pPr>
      <w:r>
        <w:t xml:space="preserve">RNF-11 Mantenibilidad</w:t>
      </w:r>
    </w:p>
    <w:p>
      <w:pPr>
        <w:pStyle w:val="FirstParagraph"/>
      </w:pPr>
      <w:r>
        <w:t xml:space="preserve">El código debe estar organizado por servicios, capas y responsabilidades.</w:t>
      </w:r>
    </w:p>
    <w:bookmarkEnd w:id="98"/>
    <w:bookmarkStart w:id="99" w:name="rnf-12-documentación"/>
    <w:p>
      <w:pPr>
        <w:pStyle w:val="Heading3"/>
      </w:pPr>
      <w:r>
        <w:t xml:space="preserve">RNF-12 Documentación</w:t>
      </w:r>
    </w:p>
    <w:p>
      <w:pPr>
        <w:pStyle w:val="FirstParagraph"/>
      </w:pPr>
      <w:r>
        <w:t xml:space="preserve">El repositorio debe incluir README, diagramas, instrucciones de despliegue y decisiones técnicas.</w:t>
      </w:r>
    </w:p>
    <w:bookmarkEnd w:id="99"/>
    <w:bookmarkStart w:id="100" w:name="rnf-13-rendimiento"/>
    <w:p>
      <w:pPr>
        <w:pStyle w:val="Heading3"/>
      </w:pPr>
      <w:r>
        <w:t xml:space="preserve">RNF-13 Rendimiento</w:t>
      </w:r>
    </w:p>
    <w:p>
      <w:pPr>
        <w:pStyle w:val="FirstParagraph"/>
      </w:pPr>
      <w:r>
        <w:t xml:space="preserve">El sistema debe demostrar mejora de procesamiento al aumentar la cantidad de workers.</w:t>
      </w:r>
    </w:p>
    <w:bookmarkEnd w:id="100"/>
    <w:bookmarkStart w:id="101" w:name="rnf-14-privacidad"/>
    <w:p>
      <w:pPr>
        <w:pStyle w:val="Heading3"/>
      </w:pPr>
      <w:r>
        <w:t xml:space="preserve">RNF-14 Privacidad</w:t>
      </w:r>
    </w:p>
    <w:p>
      <w:pPr>
        <w:pStyle w:val="FirstParagraph"/>
      </w:pPr>
      <w:r>
        <w:t xml:space="preserve">La evidencia debe tratarse como información sensible y no debe exponerse públicamente.</w:t>
      </w:r>
    </w:p>
    <w:bookmarkEnd w:id="101"/>
    <w:bookmarkStart w:id="102" w:name="rnf-15-extensibilidad"/>
    <w:p>
      <w:pPr>
        <w:pStyle w:val="Heading3"/>
      </w:pPr>
      <w:r>
        <w:t xml:space="preserve">RNF-15 Extensibilidad</w:t>
      </w:r>
    </w:p>
    <w:p>
      <w:pPr>
        <w:pStyle w:val="FirstParagraph"/>
      </w:pPr>
      <w:r>
        <w:t xml:space="preserve">La arquitectura debe permitir agregar nuevos workers y conectores en futuras versiones.</w:t>
      </w:r>
    </w:p>
    <w:bookmarkEnd w:id="102"/>
    <w:bookmarkEnd w:id="103"/>
    <w:bookmarkStart w:id="137" w:name="X946324fc0efb81ff5e7f11fc9404460cd5e4a59"/>
    <w:p>
      <w:pPr>
        <w:pStyle w:val="Heading2"/>
      </w:pPr>
      <w:r>
        <w:t xml:space="preserve">17. Historias de usuario y plan de implementación</w:t>
      </w:r>
    </w:p>
    <w:bookmarkStart w:id="104" w:name="hu-00-inicialización-del-proyecto"/>
    <w:p>
      <w:pPr>
        <w:pStyle w:val="Heading3"/>
      </w:pPr>
      <w:r>
        <w:t xml:space="preserve">HU-00 Inicialización del proyecto</w:t>
      </w:r>
    </w:p>
    <w:p>
      <w:pPr>
        <w:pStyle w:val="FirstParagraph"/>
      </w:pPr>
      <w:r>
        <w:t xml:space="preserve">Como desarrollador, quiero crear la estructura base del proyecto para organizar todos los servicios, documentación y configuración desde el inicio.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24"/>
        </w:numPr>
      </w:pPr>
      <w:r>
        <w:t xml:space="preserve">Crear repositorio en GitHub.</w:t>
      </w:r>
    </w:p>
    <w:p>
      <w:pPr>
        <w:pStyle w:val="Compact"/>
        <w:numPr>
          <w:ilvl w:val="0"/>
          <w:numId w:val="1024"/>
        </w:numPr>
      </w:pPr>
      <w:r>
        <w:t xml:space="preserve">Definir licencia open source.</w:t>
      </w:r>
    </w:p>
    <w:p>
      <w:pPr>
        <w:pStyle w:val="Compact"/>
        <w:numPr>
          <w:ilvl w:val="0"/>
          <w:numId w:val="1024"/>
        </w:numPr>
      </w:pPr>
      <w:r>
        <w:t xml:space="preserve">Crear README inicial.</w:t>
      </w:r>
    </w:p>
    <w:p>
      <w:pPr>
        <w:pStyle w:val="Compact"/>
        <w:numPr>
          <w:ilvl w:val="0"/>
          <w:numId w:val="1024"/>
        </w:numPr>
      </w:pPr>
      <w:r>
        <w:t xml:space="preserve">Crear estructura monorepo.</w:t>
      </w:r>
    </w:p>
    <w:p>
      <w:pPr>
        <w:pStyle w:val="Compact"/>
        <w:numPr>
          <w:ilvl w:val="0"/>
          <w:numId w:val="1024"/>
        </w:numPr>
      </w:pPr>
      <w:r>
        <w:t xml:space="preserve">Crear carpetas para frontend, backend, workers, infrastructure y docs.</w:t>
      </w:r>
    </w:p>
    <w:p>
      <w:pPr>
        <w:pStyle w:val="Compact"/>
        <w:numPr>
          <w:ilvl w:val="0"/>
          <w:numId w:val="1024"/>
        </w:numPr>
      </w:pPr>
      <w:r>
        <w:t xml:space="preserve">Agregar .gitignore.</w:t>
      </w:r>
    </w:p>
    <w:p>
      <w:pPr>
        <w:pStyle w:val="Compact"/>
        <w:numPr>
          <w:ilvl w:val="0"/>
          <w:numId w:val="1024"/>
        </w:numPr>
      </w:pPr>
      <w:r>
        <w:t xml:space="preserve">Agregar archivo .env.example.</w:t>
      </w:r>
    </w:p>
    <w:p>
      <w:pPr>
        <w:pStyle w:val="Compact"/>
        <w:numPr>
          <w:ilvl w:val="0"/>
          <w:numId w:val="1024"/>
        </w:numPr>
      </w:pPr>
      <w:r>
        <w:t xml:space="preserve">Agregar Docker Compose inicial.</w:t>
      </w:r>
    </w:p>
    <w:p>
      <w:pPr>
        <w:pStyle w:val="Compact"/>
        <w:numPr>
          <w:ilvl w:val="0"/>
          <w:numId w:val="1024"/>
        </w:numPr>
      </w:pPr>
      <w:r>
        <w:t xml:space="preserve">Configurar Conventional Commits.</w:t>
      </w:r>
    </w:p>
    <w:p>
      <w:pPr>
        <w:pStyle w:val="Compact"/>
        <w:numPr>
          <w:ilvl w:val="0"/>
          <w:numId w:val="1024"/>
        </w:numPr>
      </w:pPr>
      <w:r>
        <w:t xml:space="preserve">Crear tablero Kanban.</w:t>
      </w:r>
    </w:p>
    <w:p>
      <w:r>
        <w:pict>
          <v:rect style="width:0;height:1.5pt" o:hralign="center" o:hrstd="t" o:hr="t"/>
        </w:pict>
      </w:r>
    </w:p>
    <w:bookmarkEnd w:id="104"/>
    <w:bookmarkStart w:id="105" w:name="hu-01-definir-arquitectura-base"/>
    <w:p>
      <w:pPr>
        <w:pStyle w:val="Heading3"/>
      </w:pPr>
      <w:r>
        <w:t xml:space="preserve">HU-01 Definir arquitectura base</w:t>
      </w:r>
    </w:p>
    <w:p>
      <w:pPr>
        <w:pStyle w:val="FirstParagraph"/>
      </w:pPr>
      <w:r>
        <w:t xml:space="preserve">Como desarrollador, quiero documentar la arquitectura del sistema para guiar la implementación de SecureWatch.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25"/>
        </w:numPr>
      </w:pPr>
      <w:r>
        <w:t xml:space="preserve">Definir servicios principales.</w:t>
      </w:r>
    </w:p>
    <w:p>
      <w:pPr>
        <w:pStyle w:val="Compact"/>
        <w:numPr>
          <w:ilvl w:val="0"/>
          <w:numId w:val="1025"/>
        </w:numPr>
      </w:pPr>
      <w:r>
        <w:t xml:space="preserve">Diseñar diagrama de contenedores.</w:t>
      </w:r>
    </w:p>
    <w:p>
      <w:pPr>
        <w:pStyle w:val="Compact"/>
        <w:numPr>
          <w:ilvl w:val="0"/>
          <w:numId w:val="1025"/>
        </w:numPr>
      </w:pPr>
      <w:r>
        <w:t xml:space="preserve">Diseñar flujo de carga de evidencia.</w:t>
      </w:r>
    </w:p>
    <w:p>
      <w:pPr>
        <w:pStyle w:val="Compact"/>
        <w:numPr>
          <w:ilvl w:val="0"/>
          <w:numId w:val="1025"/>
        </w:numPr>
      </w:pPr>
      <w:r>
        <w:t xml:space="preserve">Diseñar flujo de procesamiento con RabbitMQ.</w:t>
      </w:r>
    </w:p>
    <w:p>
      <w:pPr>
        <w:pStyle w:val="Compact"/>
        <w:numPr>
          <w:ilvl w:val="0"/>
          <w:numId w:val="1025"/>
        </w:numPr>
      </w:pPr>
      <w:r>
        <w:t xml:space="preserve">Diseñar flujo de generación de reportes.</w:t>
      </w:r>
    </w:p>
    <w:p>
      <w:pPr>
        <w:pStyle w:val="Compact"/>
        <w:numPr>
          <w:ilvl w:val="0"/>
          <w:numId w:val="1025"/>
        </w:numPr>
      </w:pPr>
      <w:r>
        <w:t xml:space="preserve">Documentar decisiones técnicas.</w:t>
      </w:r>
    </w:p>
    <w:p>
      <w:pPr>
        <w:pStyle w:val="Compact"/>
        <w:numPr>
          <w:ilvl w:val="0"/>
          <w:numId w:val="1025"/>
        </w:numPr>
      </w:pPr>
      <w:r>
        <w:t xml:space="preserve">Definir comunicación entre servicios.</w:t>
      </w:r>
    </w:p>
    <w:p>
      <w:pPr>
        <w:pStyle w:val="Compact"/>
        <w:numPr>
          <w:ilvl w:val="0"/>
          <w:numId w:val="1025"/>
        </w:numPr>
      </w:pPr>
      <w:r>
        <w:t xml:space="preserve">Definir eventos principales del sistema.</w:t>
      </w:r>
    </w:p>
    <w:p>
      <w:r>
        <w:pict>
          <v:rect style="width:0;height:1.5pt" o:hralign="center" o:hrstd="t" o:hr="t"/>
        </w:pict>
      </w:r>
    </w:p>
    <w:bookmarkEnd w:id="105"/>
    <w:bookmarkStart w:id="106" w:name="hu-02-configurar-infraestructura-local"/>
    <w:p>
      <w:pPr>
        <w:pStyle w:val="Heading3"/>
      </w:pPr>
      <w:r>
        <w:t xml:space="preserve">HU-02 Configurar infraestructura local</w:t>
      </w:r>
    </w:p>
    <w:p>
      <w:pPr>
        <w:pStyle w:val="FirstParagraph"/>
      </w:pPr>
      <w:r>
        <w:t xml:space="preserve">Como desarrollador, quiero levantar la infraestructura base con Docker Compose para ejecutar el sistema de forma reproducible.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26"/>
        </w:numPr>
      </w:pPr>
      <w:r>
        <w:t xml:space="preserve">Agregar PostgreSQL a Docker Compose.</w:t>
      </w:r>
    </w:p>
    <w:p>
      <w:pPr>
        <w:pStyle w:val="Compact"/>
        <w:numPr>
          <w:ilvl w:val="0"/>
          <w:numId w:val="1026"/>
        </w:numPr>
      </w:pPr>
      <w:r>
        <w:t xml:space="preserve">Agregar RabbitMQ a Docker Compose.</w:t>
      </w:r>
    </w:p>
    <w:p>
      <w:pPr>
        <w:pStyle w:val="Compact"/>
        <w:numPr>
          <w:ilvl w:val="0"/>
          <w:numId w:val="1026"/>
        </w:numPr>
      </w:pPr>
      <w:r>
        <w:t xml:space="preserve">Agregar MinIO a Docker Compose.</w:t>
      </w:r>
    </w:p>
    <w:p>
      <w:pPr>
        <w:pStyle w:val="Compact"/>
        <w:numPr>
          <w:ilvl w:val="0"/>
          <w:numId w:val="1026"/>
        </w:numPr>
      </w:pPr>
      <w:r>
        <w:t xml:space="preserve">Agregar Prometheus a Docker Compose.</w:t>
      </w:r>
    </w:p>
    <w:p>
      <w:pPr>
        <w:pStyle w:val="Compact"/>
        <w:numPr>
          <w:ilvl w:val="0"/>
          <w:numId w:val="1026"/>
        </w:numPr>
      </w:pPr>
      <w:r>
        <w:t xml:space="preserve">Agregar Grafana a Docker Compose.</w:t>
      </w:r>
    </w:p>
    <w:p>
      <w:pPr>
        <w:pStyle w:val="Compact"/>
        <w:numPr>
          <w:ilvl w:val="0"/>
          <w:numId w:val="1026"/>
        </w:numPr>
      </w:pPr>
      <w:r>
        <w:t xml:space="preserve">Crear redes internas.</w:t>
      </w:r>
    </w:p>
    <w:p>
      <w:pPr>
        <w:pStyle w:val="Compact"/>
        <w:numPr>
          <w:ilvl w:val="0"/>
          <w:numId w:val="1026"/>
        </w:numPr>
      </w:pPr>
      <w:r>
        <w:t xml:space="preserve">Crear volúmenes persistentes.</w:t>
      </w:r>
    </w:p>
    <w:p>
      <w:pPr>
        <w:pStyle w:val="Compact"/>
        <w:numPr>
          <w:ilvl w:val="0"/>
          <w:numId w:val="1026"/>
        </w:numPr>
      </w:pPr>
      <w:r>
        <w:t xml:space="preserve">Probar conexión entre servicios.</w:t>
      </w:r>
    </w:p>
    <w:p>
      <w:r>
        <w:pict>
          <v:rect style="width:0;height:1.5pt" o:hralign="center" o:hrstd="t" o:hr="t"/>
        </w:pict>
      </w:r>
    </w:p>
    <w:bookmarkEnd w:id="106"/>
    <w:bookmarkStart w:id="107" w:name="hu-03-crear-api-gateway"/>
    <w:p>
      <w:pPr>
        <w:pStyle w:val="Heading3"/>
      </w:pPr>
      <w:r>
        <w:t xml:space="preserve">HU-03 Crear API Gateway</w:t>
      </w:r>
    </w:p>
    <w:p>
      <w:pPr>
        <w:pStyle w:val="FirstParagraph"/>
      </w:pPr>
      <w:r>
        <w:t xml:space="preserve">Como desarrollador, quiero crear un API Gateway para centralizar las solicitudes del frontend.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27"/>
        </w:numPr>
      </w:pPr>
      <w:r>
        <w:t xml:space="preserve">Crear servicio Go para API Gateway.</w:t>
      </w:r>
    </w:p>
    <w:p>
      <w:pPr>
        <w:pStyle w:val="Compact"/>
        <w:numPr>
          <w:ilvl w:val="0"/>
          <w:numId w:val="1027"/>
        </w:numPr>
      </w:pPr>
      <w:r>
        <w:t xml:space="preserve">Configurar router HTTP.</w:t>
      </w:r>
    </w:p>
    <w:p>
      <w:pPr>
        <w:pStyle w:val="Compact"/>
        <w:numPr>
          <w:ilvl w:val="0"/>
          <w:numId w:val="1027"/>
        </w:numPr>
      </w:pPr>
      <w:r>
        <w:t xml:space="preserve">Crear endpoint health check.</w:t>
      </w:r>
    </w:p>
    <w:p>
      <w:pPr>
        <w:pStyle w:val="Compact"/>
        <w:numPr>
          <w:ilvl w:val="0"/>
          <w:numId w:val="1027"/>
        </w:numPr>
      </w:pPr>
      <w:r>
        <w:t xml:space="preserve">Configurar CORS.</w:t>
      </w:r>
    </w:p>
    <w:p>
      <w:pPr>
        <w:pStyle w:val="Compact"/>
        <w:numPr>
          <w:ilvl w:val="0"/>
          <w:numId w:val="1027"/>
        </w:numPr>
      </w:pPr>
      <w:r>
        <w:t xml:space="preserve">Configurar lectura de variables de entorno.</w:t>
      </w:r>
    </w:p>
    <w:p>
      <w:pPr>
        <w:pStyle w:val="Compact"/>
        <w:numPr>
          <w:ilvl w:val="0"/>
          <w:numId w:val="1027"/>
        </w:numPr>
      </w:pPr>
      <w:r>
        <w:t xml:space="preserve">Agregar middleware de logs.</w:t>
      </w:r>
    </w:p>
    <w:p>
      <w:pPr>
        <w:pStyle w:val="Compact"/>
        <w:numPr>
          <w:ilvl w:val="0"/>
          <w:numId w:val="1027"/>
        </w:numPr>
      </w:pPr>
      <w:r>
        <w:t xml:space="preserve">Agregar middleware de autenticación.</w:t>
      </w:r>
    </w:p>
    <w:p>
      <w:pPr>
        <w:pStyle w:val="Compact"/>
        <w:numPr>
          <w:ilvl w:val="0"/>
          <w:numId w:val="1027"/>
        </w:numPr>
      </w:pPr>
      <w:r>
        <w:t xml:space="preserve">Documentar endpoints iniciales.</w:t>
      </w:r>
    </w:p>
    <w:p>
      <w:r>
        <w:pict>
          <v:rect style="width:0;height:1.5pt" o:hralign="center" o:hrstd="t" o:hr="t"/>
        </w:pict>
      </w:r>
    </w:p>
    <w:bookmarkEnd w:id="107"/>
    <w:bookmarkStart w:id="108" w:name="hu-04-registrar-usuario"/>
    <w:p>
      <w:pPr>
        <w:pStyle w:val="Heading3"/>
      </w:pPr>
      <w:r>
        <w:t xml:space="preserve">HU-04 Registrar usuario</w:t>
      </w:r>
    </w:p>
    <w:p>
      <w:pPr>
        <w:pStyle w:val="FirstParagraph"/>
      </w:pPr>
      <w:r>
        <w:t xml:space="preserve">Como usuario, quiero registrarme en el sistema para poder acceder a SecureWatch.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28"/>
        </w:numPr>
      </w:pPr>
      <w:r>
        <w:t xml:space="preserve">Crear tabla users.</w:t>
      </w:r>
    </w:p>
    <w:p>
      <w:pPr>
        <w:pStyle w:val="Compact"/>
        <w:numPr>
          <w:ilvl w:val="0"/>
          <w:numId w:val="1028"/>
        </w:numPr>
      </w:pPr>
      <w:r>
        <w:t xml:space="preserve">Crear endpoint de registro.</w:t>
      </w:r>
    </w:p>
    <w:p>
      <w:pPr>
        <w:pStyle w:val="Compact"/>
        <w:numPr>
          <w:ilvl w:val="0"/>
          <w:numId w:val="1028"/>
        </w:numPr>
      </w:pPr>
      <w:r>
        <w:t xml:space="preserve">Validar nombre, correo y contraseña.</w:t>
      </w:r>
    </w:p>
    <w:p>
      <w:pPr>
        <w:pStyle w:val="Compact"/>
        <w:numPr>
          <w:ilvl w:val="0"/>
          <w:numId w:val="1028"/>
        </w:numPr>
      </w:pPr>
      <w:r>
        <w:t xml:space="preserve">Hashear contraseña.</w:t>
      </w:r>
    </w:p>
    <w:p>
      <w:pPr>
        <w:pStyle w:val="Compact"/>
        <w:numPr>
          <w:ilvl w:val="0"/>
          <w:numId w:val="1028"/>
        </w:numPr>
      </w:pPr>
      <w:r>
        <w:t xml:space="preserve">Guardar usuario.</w:t>
      </w:r>
    </w:p>
    <w:p>
      <w:pPr>
        <w:pStyle w:val="Compact"/>
        <w:numPr>
          <w:ilvl w:val="0"/>
          <w:numId w:val="1028"/>
        </w:numPr>
      </w:pPr>
      <w:r>
        <w:t xml:space="preserve">Retornar respuesta segura.</w:t>
      </w:r>
    </w:p>
    <w:p>
      <w:pPr>
        <w:pStyle w:val="Compact"/>
        <w:numPr>
          <w:ilvl w:val="0"/>
          <w:numId w:val="1028"/>
        </w:numPr>
      </w:pPr>
      <w:r>
        <w:t xml:space="preserve">Agregar pruebas básicas.</w:t>
      </w:r>
    </w:p>
    <w:p>
      <w:pPr>
        <w:pStyle w:val="Compact"/>
        <w:numPr>
          <w:ilvl w:val="0"/>
          <w:numId w:val="1028"/>
        </w:numPr>
      </w:pPr>
      <w:r>
        <w:t xml:space="preserve">Crear pantalla de registro.</w:t>
      </w:r>
    </w:p>
    <w:p>
      <w:r>
        <w:pict>
          <v:rect style="width:0;height:1.5pt" o:hralign="center" o:hrstd="t" o:hr="t"/>
        </w:pict>
      </w:r>
    </w:p>
    <w:bookmarkEnd w:id="108"/>
    <w:bookmarkStart w:id="109" w:name="hu-05-iniciar-sesión"/>
    <w:p>
      <w:pPr>
        <w:pStyle w:val="Heading3"/>
      </w:pPr>
      <w:r>
        <w:t xml:space="preserve">HU-05 Iniciar sesión</w:t>
      </w:r>
    </w:p>
    <w:p>
      <w:pPr>
        <w:pStyle w:val="FirstParagraph"/>
      </w:pPr>
      <w:r>
        <w:t xml:space="preserve">Como usuario, quiero iniciar sesión para acceder a las funcionalidades del sistema.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29"/>
        </w:numPr>
      </w:pPr>
      <w:r>
        <w:t xml:space="preserve">Crear endpoint login.</w:t>
      </w:r>
    </w:p>
    <w:p>
      <w:pPr>
        <w:pStyle w:val="Compact"/>
        <w:numPr>
          <w:ilvl w:val="0"/>
          <w:numId w:val="1029"/>
        </w:numPr>
      </w:pPr>
      <w:r>
        <w:t xml:space="preserve">Validar credenciales.</w:t>
      </w:r>
    </w:p>
    <w:p>
      <w:pPr>
        <w:pStyle w:val="Compact"/>
        <w:numPr>
          <w:ilvl w:val="0"/>
          <w:numId w:val="1029"/>
        </w:numPr>
      </w:pPr>
      <w:r>
        <w:t xml:space="preserve">Generar JWT.</w:t>
      </w:r>
    </w:p>
    <w:p>
      <w:pPr>
        <w:pStyle w:val="Compact"/>
        <w:numPr>
          <w:ilvl w:val="0"/>
          <w:numId w:val="1029"/>
        </w:numPr>
      </w:pPr>
      <w:r>
        <w:t xml:space="preserve">Retornar token o cookie segura.</w:t>
      </w:r>
    </w:p>
    <w:p>
      <w:pPr>
        <w:pStyle w:val="Compact"/>
        <w:numPr>
          <w:ilvl w:val="0"/>
          <w:numId w:val="1029"/>
        </w:numPr>
      </w:pPr>
      <w:r>
        <w:t xml:space="preserve">Proteger rutas privadas.</w:t>
      </w:r>
    </w:p>
    <w:p>
      <w:pPr>
        <w:pStyle w:val="Compact"/>
        <w:numPr>
          <w:ilvl w:val="0"/>
          <w:numId w:val="1029"/>
        </w:numPr>
      </w:pPr>
      <w:r>
        <w:t xml:space="preserve">Crear pantalla de login.</w:t>
      </w:r>
    </w:p>
    <w:p>
      <w:pPr>
        <w:pStyle w:val="Compact"/>
        <w:numPr>
          <w:ilvl w:val="0"/>
          <w:numId w:val="1029"/>
        </w:numPr>
      </w:pPr>
      <w:r>
        <w:t xml:space="preserve">Guardar sesión en frontend.</w:t>
      </w:r>
    </w:p>
    <w:p>
      <w:pPr>
        <w:pStyle w:val="Compact"/>
        <w:numPr>
          <w:ilvl w:val="0"/>
          <w:numId w:val="1029"/>
        </w:numPr>
      </w:pPr>
      <w:r>
        <w:t xml:space="preserve">Manejar errores de autenticación.</w:t>
      </w:r>
    </w:p>
    <w:p>
      <w:r>
        <w:pict>
          <v:rect style="width:0;height:1.5pt" o:hralign="center" o:hrstd="t" o:hr="t"/>
        </w:pict>
      </w:r>
    </w:p>
    <w:bookmarkEnd w:id="109"/>
    <w:bookmarkStart w:id="110" w:name="hu-06-gestionar-roles"/>
    <w:p>
      <w:pPr>
        <w:pStyle w:val="Heading3"/>
      </w:pPr>
      <w:r>
        <w:t xml:space="preserve">HU-06 Gestionar roles</w:t>
      </w:r>
    </w:p>
    <w:p>
      <w:pPr>
        <w:pStyle w:val="FirstParagraph"/>
      </w:pPr>
      <w:r>
        <w:t xml:space="preserve">Como administrador, quiero asignar roles a los usuarios para controlar el acceso a las funcionalidades.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30"/>
        </w:numPr>
      </w:pPr>
      <w:r>
        <w:t xml:space="preserve">Agregar campo role en users.</w:t>
      </w:r>
    </w:p>
    <w:p>
      <w:pPr>
        <w:pStyle w:val="Compact"/>
        <w:numPr>
          <w:ilvl w:val="0"/>
          <w:numId w:val="1030"/>
        </w:numPr>
      </w:pPr>
      <w:r>
        <w:t xml:space="preserve">Definir roles permitidos.</w:t>
      </w:r>
    </w:p>
    <w:p>
      <w:pPr>
        <w:pStyle w:val="Compact"/>
        <w:numPr>
          <w:ilvl w:val="0"/>
          <w:numId w:val="1030"/>
        </w:numPr>
      </w:pPr>
      <w:r>
        <w:t xml:space="preserve">Crear middleware de autorización.</w:t>
      </w:r>
    </w:p>
    <w:p>
      <w:pPr>
        <w:pStyle w:val="Compact"/>
        <w:numPr>
          <w:ilvl w:val="0"/>
          <w:numId w:val="1030"/>
        </w:numPr>
      </w:pPr>
      <w:r>
        <w:t xml:space="preserve">Proteger endpoints por rol.</w:t>
      </w:r>
    </w:p>
    <w:p>
      <w:pPr>
        <w:pStyle w:val="Compact"/>
        <w:numPr>
          <w:ilvl w:val="0"/>
          <w:numId w:val="1030"/>
        </w:numPr>
      </w:pPr>
      <w:r>
        <w:t xml:space="preserve">Crear endpoint para cambiar rol.</w:t>
      </w:r>
    </w:p>
    <w:p>
      <w:pPr>
        <w:pStyle w:val="Compact"/>
        <w:numPr>
          <w:ilvl w:val="0"/>
          <w:numId w:val="1030"/>
        </w:numPr>
      </w:pPr>
      <w:r>
        <w:t xml:space="preserve">Crear pantalla simple de usuarios.</w:t>
      </w:r>
    </w:p>
    <w:p>
      <w:pPr>
        <w:pStyle w:val="Compact"/>
        <w:numPr>
          <w:ilvl w:val="0"/>
          <w:numId w:val="1030"/>
        </w:numPr>
      </w:pPr>
      <w:r>
        <w:t xml:space="preserve">Registrar cambios en auditoría.</w:t>
      </w:r>
    </w:p>
    <w:p>
      <w:r>
        <w:pict>
          <v:rect style="width:0;height:1.5pt" o:hralign="center" o:hrstd="t" o:hr="t"/>
        </w:pict>
      </w:r>
    </w:p>
    <w:bookmarkEnd w:id="110"/>
    <w:bookmarkStart w:id="111" w:name="hu-07-crear-caso"/>
    <w:p>
      <w:pPr>
        <w:pStyle w:val="Heading3"/>
      </w:pPr>
      <w:r>
        <w:t xml:space="preserve">HU-07 Crear caso</w:t>
      </w:r>
    </w:p>
    <w:p>
      <w:pPr>
        <w:pStyle w:val="FirstParagraph"/>
      </w:pPr>
      <w:r>
        <w:t xml:space="preserve">Como analista, quiero crear un caso de análisis para agrupar evidencia digital.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31"/>
        </w:numPr>
      </w:pPr>
      <w:r>
        <w:t xml:space="preserve">Crear tabla cases.</w:t>
      </w:r>
    </w:p>
    <w:p>
      <w:pPr>
        <w:pStyle w:val="Compact"/>
        <w:numPr>
          <w:ilvl w:val="0"/>
          <w:numId w:val="1031"/>
        </w:numPr>
      </w:pPr>
      <w:r>
        <w:t xml:space="preserve">Crear endpoint POST /cases.</w:t>
      </w:r>
    </w:p>
    <w:p>
      <w:pPr>
        <w:pStyle w:val="Compact"/>
        <w:numPr>
          <w:ilvl w:val="0"/>
          <w:numId w:val="1031"/>
        </w:numPr>
      </w:pPr>
      <w:r>
        <w:t xml:space="preserve">Validar título, descripción y prioridad.</w:t>
      </w:r>
    </w:p>
    <w:p>
      <w:pPr>
        <w:pStyle w:val="Compact"/>
        <w:numPr>
          <w:ilvl w:val="0"/>
          <w:numId w:val="1031"/>
        </w:numPr>
      </w:pPr>
      <w:r>
        <w:t xml:space="preserve">Asociar caso al usuario creador.</w:t>
      </w:r>
    </w:p>
    <w:p>
      <w:pPr>
        <w:pStyle w:val="Compact"/>
        <w:numPr>
          <w:ilvl w:val="0"/>
          <w:numId w:val="1031"/>
        </w:numPr>
      </w:pPr>
      <w:r>
        <w:t xml:space="preserve">Guardar estado inicial draft.</w:t>
      </w:r>
    </w:p>
    <w:p>
      <w:pPr>
        <w:pStyle w:val="Compact"/>
        <w:numPr>
          <w:ilvl w:val="0"/>
          <w:numId w:val="1031"/>
        </w:numPr>
      </w:pPr>
      <w:r>
        <w:t xml:space="preserve">Crear formulario en frontend.</w:t>
      </w:r>
    </w:p>
    <w:p>
      <w:pPr>
        <w:pStyle w:val="Compact"/>
        <w:numPr>
          <w:ilvl w:val="0"/>
          <w:numId w:val="1031"/>
        </w:numPr>
      </w:pPr>
      <w:r>
        <w:t xml:space="preserve">Mostrar confirmación.</w:t>
      </w:r>
    </w:p>
    <w:p>
      <w:pPr>
        <w:pStyle w:val="Compact"/>
        <w:numPr>
          <w:ilvl w:val="0"/>
          <w:numId w:val="1031"/>
        </w:numPr>
      </w:pPr>
      <w:r>
        <w:t xml:space="preserve">Registrar acción en auditoría.</w:t>
      </w:r>
    </w:p>
    <w:p>
      <w:r>
        <w:pict>
          <v:rect style="width:0;height:1.5pt" o:hralign="center" o:hrstd="t" o:hr="t"/>
        </w:pict>
      </w:r>
    </w:p>
    <w:bookmarkEnd w:id="111"/>
    <w:bookmarkStart w:id="112" w:name="hu-08-listar-y-filtrar-casos"/>
    <w:p>
      <w:pPr>
        <w:pStyle w:val="Heading3"/>
      </w:pPr>
      <w:r>
        <w:t xml:space="preserve">HU-08 Listar y filtrar casos</w:t>
      </w:r>
    </w:p>
    <w:p>
      <w:pPr>
        <w:pStyle w:val="FirstParagraph"/>
      </w:pPr>
      <w:r>
        <w:t xml:space="preserve">Como analista, quiero consultar los casos existentes para dar seguimiento a su estado.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32"/>
        </w:numPr>
      </w:pPr>
      <w:r>
        <w:t xml:space="preserve">Crear endpoint GET /cases.</w:t>
      </w:r>
    </w:p>
    <w:p>
      <w:pPr>
        <w:pStyle w:val="Compact"/>
        <w:numPr>
          <w:ilvl w:val="0"/>
          <w:numId w:val="1032"/>
        </w:numPr>
      </w:pPr>
      <w:r>
        <w:t xml:space="preserve">Agregar filtros por estado, prioridad y fecha.</w:t>
      </w:r>
    </w:p>
    <w:p>
      <w:pPr>
        <w:pStyle w:val="Compact"/>
        <w:numPr>
          <w:ilvl w:val="0"/>
          <w:numId w:val="1032"/>
        </w:numPr>
      </w:pPr>
      <w:r>
        <w:t xml:space="preserve">Agregar paginación.</w:t>
      </w:r>
    </w:p>
    <w:p>
      <w:pPr>
        <w:pStyle w:val="Compact"/>
        <w:numPr>
          <w:ilvl w:val="0"/>
          <w:numId w:val="1032"/>
        </w:numPr>
      </w:pPr>
      <w:r>
        <w:t xml:space="preserve">Crear pantalla de listado.</w:t>
      </w:r>
    </w:p>
    <w:p>
      <w:pPr>
        <w:pStyle w:val="Compact"/>
        <w:numPr>
          <w:ilvl w:val="0"/>
          <w:numId w:val="1032"/>
        </w:numPr>
      </w:pPr>
      <w:r>
        <w:t xml:space="preserve">Mostrar badges de estado.</w:t>
      </w:r>
    </w:p>
    <w:p>
      <w:pPr>
        <w:pStyle w:val="Compact"/>
        <w:numPr>
          <w:ilvl w:val="0"/>
          <w:numId w:val="1032"/>
        </w:numPr>
      </w:pPr>
      <w:r>
        <w:t xml:space="preserve">Mostrar prioridad visual.</w:t>
      </w:r>
    </w:p>
    <w:p>
      <w:pPr>
        <w:pStyle w:val="Compact"/>
        <w:numPr>
          <w:ilvl w:val="0"/>
          <w:numId w:val="1032"/>
        </w:numPr>
      </w:pPr>
      <w:r>
        <w:t xml:space="preserve">Agregar búsqueda por título.</w:t>
      </w:r>
    </w:p>
    <w:p>
      <w:pPr>
        <w:pStyle w:val="Compact"/>
        <w:numPr>
          <w:ilvl w:val="0"/>
          <w:numId w:val="1032"/>
        </w:numPr>
      </w:pPr>
      <w:r>
        <w:t xml:space="preserve">Manejar carga y errores.</w:t>
      </w:r>
    </w:p>
    <w:p>
      <w:r>
        <w:pict>
          <v:rect style="width:0;height:1.5pt" o:hralign="center" o:hrstd="t" o:hr="t"/>
        </w:pict>
      </w:r>
    </w:p>
    <w:bookmarkEnd w:id="112"/>
    <w:bookmarkStart w:id="113" w:name="hu-09-ver-detalle-de-caso"/>
    <w:p>
      <w:pPr>
        <w:pStyle w:val="Heading3"/>
      </w:pPr>
      <w:r>
        <w:t xml:space="preserve">HU-09 Ver detalle de caso</w:t>
      </w:r>
    </w:p>
    <w:p>
      <w:pPr>
        <w:pStyle w:val="FirstParagraph"/>
      </w:pPr>
      <w:r>
        <w:t xml:space="preserve">Como analista, quiero ver el detalle de un caso para revisar evidencias, tareas, hallazgos y reportes.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33"/>
        </w:numPr>
      </w:pPr>
      <w:r>
        <w:t xml:space="preserve">Crear endpoint GET /cases/{id}.</w:t>
      </w:r>
    </w:p>
    <w:p>
      <w:pPr>
        <w:pStyle w:val="Compact"/>
        <w:numPr>
          <w:ilvl w:val="0"/>
          <w:numId w:val="1033"/>
        </w:numPr>
      </w:pPr>
      <w:r>
        <w:t xml:space="preserve">Obtener evidencias asociadas.</w:t>
      </w:r>
    </w:p>
    <w:p>
      <w:pPr>
        <w:pStyle w:val="Compact"/>
        <w:numPr>
          <w:ilvl w:val="0"/>
          <w:numId w:val="1033"/>
        </w:numPr>
      </w:pPr>
      <w:r>
        <w:t xml:space="preserve">Obtener tareas asociadas.</w:t>
      </w:r>
    </w:p>
    <w:p>
      <w:pPr>
        <w:pStyle w:val="Compact"/>
        <w:numPr>
          <w:ilvl w:val="0"/>
          <w:numId w:val="1033"/>
        </w:numPr>
      </w:pPr>
      <w:r>
        <w:t xml:space="preserve">Obtener hallazgos asociados.</w:t>
      </w:r>
    </w:p>
    <w:p>
      <w:pPr>
        <w:pStyle w:val="Compact"/>
        <w:numPr>
          <w:ilvl w:val="0"/>
          <w:numId w:val="1033"/>
        </w:numPr>
      </w:pPr>
      <w:r>
        <w:t xml:space="preserve">Obtener reporte si existe.</w:t>
      </w:r>
    </w:p>
    <w:p>
      <w:pPr>
        <w:pStyle w:val="Compact"/>
        <w:numPr>
          <w:ilvl w:val="0"/>
          <w:numId w:val="1033"/>
        </w:numPr>
      </w:pPr>
      <w:r>
        <w:t xml:space="preserve">Crear pantalla de detalle.</w:t>
      </w:r>
    </w:p>
    <w:p>
      <w:pPr>
        <w:pStyle w:val="Compact"/>
        <w:numPr>
          <w:ilvl w:val="0"/>
          <w:numId w:val="1033"/>
        </w:numPr>
      </w:pPr>
      <w:r>
        <w:t xml:space="preserve">Crear secciones por información.</w:t>
      </w:r>
    </w:p>
    <w:p>
      <w:pPr>
        <w:pStyle w:val="Compact"/>
        <w:numPr>
          <w:ilvl w:val="0"/>
          <w:numId w:val="1033"/>
        </w:numPr>
      </w:pPr>
      <w:r>
        <w:t xml:space="preserve">Agregar acciones principales.</w:t>
      </w:r>
    </w:p>
    <w:p>
      <w:r>
        <w:pict>
          <v:rect style="width:0;height:1.5pt" o:hralign="center" o:hrstd="t" o:hr="t"/>
        </w:pict>
      </w:r>
    </w:p>
    <w:bookmarkEnd w:id="113"/>
    <w:bookmarkStart w:id="114" w:name="hu-10-actualizar-caso"/>
    <w:p>
      <w:pPr>
        <w:pStyle w:val="Heading3"/>
      </w:pPr>
      <w:r>
        <w:t xml:space="preserve">HU-10 Actualizar caso</w:t>
      </w:r>
    </w:p>
    <w:p>
      <w:pPr>
        <w:pStyle w:val="FirstParagraph"/>
      </w:pPr>
      <w:r>
        <w:t xml:space="preserve">Como analista, quiero editar un caso para corregir información o cambiar su prioridad.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34"/>
        </w:numPr>
      </w:pPr>
      <w:r>
        <w:t xml:space="preserve">Crear endpoint PATCH /cases/{id}.</w:t>
      </w:r>
    </w:p>
    <w:p>
      <w:pPr>
        <w:pStyle w:val="Compact"/>
        <w:numPr>
          <w:ilvl w:val="0"/>
          <w:numId w:val="1034"/>
        </w:numPr>
      </w:pPr>
      <w:r>
        <w:t xml:space="preserve">Validar permisos.</w:t>
      </w:r>
    </w:p>
    <w:p>
      <w:pPr>
        <w:pStyle w:val="Compact"/>
        <w:numPr>
          <w:ilvl w:val="0"/>
          <w:numId w:val="1034"/>
        </w:numPr>
      </w:pPr>
      <w:r>
        <w:t xml:space="preserve">Validar campos editables.</w:t>
      </w:r>
    </w:p>
    <w:p>
      <w:pPr>
        <w:pStyle w:val="Compact"/>
        <w:numPr>
          <w:ilvl w:val="0"/>
          <w:numId w:val="1034"/>
        </w:numPr>
      </w:pPr>
      <w:r>
        <w:t xml:space="preserve">Actualizar datos.</w:t>
      </w:r>
    </w:p>
    <w:p>
      <w:pPr>
        <w:pStyle w:val="Compact"/>
        <w:numPr>
          <w:ilvl w:val="0"/>
          <w:numId w:val="1034"/>
        </w:numPr>
      </w:pPr>
      <w:r>
        <w:t xml:space="preserve">Registrar auditoría.</w:t>
      </w:r>
    </w:p>
    <w:p>
      <w:pPr>
        <w:pStyle w:val="Compact"/>
        <w:numPr>
          <w:ilvl w:val="0"/>
          <w:numId w:val="1034"/>
        </w:numPr>
      </w:pPr>
      <w:r>
        <w:t xml:space="preserve">Actualizar pantalla de detalle.</w:t>
      </w:r>
    </w:p>
    <w:p>
      <w:pPr>
        <w:pStyle w:val="Compact"/>
        <w:numPr>
          <w:ilvl w:val="0"/>
          <w:numId w:val="1034"/>
        </w:numPr>
      </w:pPr>
      <w:r>
        <w:t xml:space="preserve">Manejar estados no editables.</w:t>
      </w:r>
    </w:p>
    <w:p>
      <w:r>
        <w:pict>
          <v:rect style="width:0;height:1.5pt" o:hralign="center" o:hrstd="t" o:hr="t"/>
        </w:pict>
      </w:r>
    </w:p>
    <w:bookmarkEnd w:id="114"/>
    <w:bookmarkStart w:id="115" w:name="hu-11-subir-evidencia"/>
    <w:p>
      <w:pPr>
        <w:pStyle w:val="Heading3"/>
      </w:pPr>
      <w:r>
        <w:t xml:space="preserve">HU-11 Subir evidencia</w:t>
      </w:r>
    </w:p>
    <w:p>
      <w:pPr>
        <w:pStyle w:val="FirstParagraph"/>
      </w:pPr>
      <w:r>
        <w:t xml:space="preserve">Como analista, quiero subir evidencia digital a un caso para que el sistema pueda analizarla.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35"/>
        </w:numPr>
      </w:pPr>
      <w:r>
        <w:t xml:space="preserve">Crear tabla evidences.</w:t>
      </w:r>
    </w:p>
    <w:p>
      <w:pPr>
        <w:pStyle w:val="Compact"/>
        <w:numPr>
          <w:ilvl w:val="0"/>
          <w:numId w:val="1035"/>
        </w:numPr>
      </w:pPr>
      <w:r>
        <w:t xml:space="preserve">Crear endpoint multipart POST /cases/{id}/evidences.</w:t>
      </w:r>
    </w:p>
    <w:p>
      <w:pPr>
        <w:pStyle w:val="Compact"/>
        <w:numPr>
          <w:ilvl w:val="0"/>
          <w:numId w:val="1035"/>
        </w:numPr>
      </w:pPr>
      <w:r>
        <w:t xml:space="preserve">Validar archivo.</w:t>
      </w:r>
    </w:p>
    <w:p>
      <w:pPr>
        <w:pStyle w:val="Compact"/>
        <w:numPr>
          <w:ilvl w:val="0"/>
          <w:numId w:val="1035"/>
        </w:numPr>
      </w:pPr>
      <w:r>
        <w:t xml:space="preserve">Calcular hash SHA-256.</w:t>
      </w:r>
    </w:p>
    <w:p>
      <w:pPr>
        <w:pStyle w:val="Compact"/>
        <w:numPr>
          <w:ilvl w:val="0"/>
          <w:numId w:val="1035"/>
        </w:numPr>
      </w:pPr>
      <w:r>
        <w:t xml:space="preserve">Guardar archivo en MinIO.</w:t>
      </w:r>
    </w:p>
    <w:p>
      <w:pPr>
        <w:pStyle w:val="Compact"/>
        <w:numPr>
          <w:ilvl w:val="0"/>
          <w:numId w:val="1035"/>
        </w:numPr>
      </w:pPr>
      <w:r>
        <w:t xml:space="preserve">Guardar metadata en PostgreSQL.</w:t>
      </w:r>
    </w:p>
    <w:p>
      <w:pPr>
        <w:pStyle w:val="Compact"/>
        <w:numPr>
          <w:ilvl w:val="0"/>
          <w:numId w:val="1035"/>
        </w:numPr>
      </w:pPr>
      <w:r>
        <w:t xml:space="preserve">Mostrar evidencia en el caso.</w:t>
      </w:r>
    </w:p>
    <w:p>
      <w:pPr>
        <w:pStyle w:val="Compact"/>
        <w:numPr>
          <w:ilvl w:val="0"/>
          <w:numId w:val="1035"/>
        </w:numPr>
      </w:pPr>
      <w:r>
        <w:t xml:space="preserve">Registrar auditoría.</w:t>
      </w:r>
    </w:p>
    <w:p>
      <w:r>
        <w:pict>
          <v:rect style="width:0;height:1.5pt" o:hralign="center" o:hrstd="t" o:hr="t"/>
        </w:pict>
      </w:r>
    </w:p>
    <w:bookmarkEnd w:id="115"/>
    <w:bookmarkStart w:id="116" w:name="hu-12-validar-evidencia"/>
    <w:p>
      <w:pPr>
        <w:pStyle w:val="Heading3"/>
      </w:pPr>
      <w:r>
        <w:t xml:space="preserve">HU-12 Validar evidencia</w:t>
      </w:r>
    </w:p>
    <w:p>
      <w:pPr>
        <w:pStyle w:val="FirstParagraph"/>
      </w:pPr>
      <w:r>
        <w:t xml:space="preserve">Como sistema, quiero validar los archivos subidos para evitar contenido no soportado o inseguro.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36"/>
        </w:numPr>
      </w:pPr>
      <w:r>
        <w:t xml:space="preserve">Definir extensiones permitidas.</w:t>
      </w:r>
    </w:p>
    <w:p>
      <w:pPr>
        <w:pStyle w:val="Compact"/>
        <w:numPr>
          <w:ilvl w:val="0"/>
          <w:numId w:val="1036"/>
        </w:numPr>
      </w:pPr>
      <w:r>
        <w:t xml:space="preserve">Definir tamaño máximo.</w:t>
      </w:r>
    </w:p>
    <w:p>
      <w:pPr>
        <w:pStyle w:val="Compact"/>
        <w:numPr>
          <w:ilvl w:val="0"/>
          <w:numId w:val="1036"/>
        </w:numPr>
      </w:pPr>
      <w:r>
        <w:t xml:space="preserve">Validar MIME type.</w:t>
      </w:r>
    </w:p>
    <w:p>
      <w:pPr>
        <w:pStyle w:val="Compact"/>
        <w:numPr>
          <w:ilvl w:val="0"/>
          <w:numId w:val="1036"/>
        </w:numPr>
      </w:pPr>
      <w:r>
        <w:t xml:space="preserve">Validar archivo vacío.</w:t>
      </w:r>
    </w:p>
    <w:p>
      <w:pPr>
        <w:pStyle w:val="Compact"/>
        <w:numPr>
          <w:ilvl w:val="0"/>
          <w:numId w:val="1036"/>
        </w:numPr>
      </w:pPr>
      <w:r>
        <w:t xml:space="preserve">Evitar duplicados por hash.</w:t>
      </w:r>
    </w:p>
    <w:p>
      <w:pPr>
        <w:pStyle w:val="Compact"/>
        <w:numPr>
          <w:ilvl w:val="0"/>
          <w:numId w:val="1036"/>
        </w:numPr>
      </w:pPr>
      <w:r>
        <w:t xml:space="preserve">Retornar errores claros.</w:t>
      </w:r>
    </w:p>
    <w:p>
      <w:pPr>
        <w:pStyle w:val="Compact"/>
        <w:numPr>
          <w:ilvl w:val="0"/>
          <w:numId w:val="1036"/>
        </w:numPr>
      </w:pPr>
      <w:r>
        <w:t xml:space="preserve">Agregar pruebas de validación.</w:t>
      </w:r>
    </w:p>
    <w:p>
      <w:r>
        <w:pict>
          <v:rect style="width:0;height:1.5pt" o:hralign="center" o:hrstd="t" o:hr="t"/>
        </w:pict>
      </w:r>
    </w:p>
    <w:bookmarkEnd w:id="116"/>
    <w:bookmarkStart w:id="117" w:name="hu-13-clasificar-evidencia"/>
    <w:p>
      <w:pPr>
        <w:pStyle w:val="Heading3"/>
      </w:pPr>
      <w:r>
        <w:t xml:space="preserve">HU-13 Clasificar evidencia</w:t>
      </w:r>
    </w:p>
    <w:p>
      <w:pPr>
        <w:pStyle w:val="FirstParagraph"/>
      </w:pPr>
      <w:r>
        <w:t xml:space="preserve">Como sistema, quiero clasificar la evidencia por tipo para decidir qué worker debe procesarla.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37"/>
        </w:numPr>
      </w:pPr>
      <w:r>
        <w:t xml:space="preserve">Crear función de clasificación por MIME/extensión.</w:t>
      </w:r>
    </w:p>
    <w:p>
      <w:pPr>
        <w:pStyle w:val="Compact"/>
        <w:numPr>
          <w:ilvl w:val="0"/>
          <w:numId w:val="1037"/>
        </w:numPr>
      </w:pPr>
      <w:r>
        <w:t xml:space="preserve">Definir tipos: text, image, audio, document, archive.</w:t>
      </w:r>
    </w:p>
    <w:p>
      <w:pPr>
        <w:pStyle w:val="Compact"/>
        <w:numPr>
          <w:ilvl w:val="0"/>
          <w:numId w:val="1037"/>
        </w:numPr>
      </w:pPr>
      <w:r>
        <w:t xml:space="preserve">Actualizar estado a classified.</w:t>
      </w:r>
    </w:p>
    <w:p>
      <w:pPr>
        <w:pStyle w:val="Compact"/>
        <w:numPr>
          <w:ilvl w:val="0"/>
          <w:numId w:val="1037"/>
        </w:numPr>
      </w:pPr>
      <w:r>
        <w:t xml:space="preserve">Guardar tipo en base de datos.</w:t>
      </w:r>
    </w:p>
    <w:p>
      <w:pPr>
        <w:pStyle w:val="Compact"/>
        <w:numPr>
          <w:ilvl w:val="0"/>
          <w:numId w:val="1037"/>
        </w:numPr>
      </w:pPr>
      <w:r>
        <w:t xml:space="preserve">Notificar al Task Orchestrator.</w:t>
      </w:r>
    </w:p>
    <w:p>
      <w:pPr>
        <w:pStyle w:val="Compact"/>
        <w:numPr>
          <w:ilvl w:val="0"/>
          <w:numId w:val="1037"/>
        </w:numPr>
      </w:pPr>
      <w:r>
        <w:t xml:space="preserve">Crear pruebas con archivos de ejemplo.</w:t>
      </w:r>
    </w:p>
    <w:p>
      <w:r>
        <w:pict>
          <v:rect style="width:0;height:1.5pt" o:hralign="center" o:hrstd="t" o:hr="t"/>
        </w:pict>
      </w:r>
    </w:p>
    <w:bookmarkEnd w:id="117"/>
    <w:bookmarkStart w:id="118" w:name="hu-14-crear-tareas-automáticamente"/>
    <w:p>
      <w:pPr>
        <w:pStyle w:val="Heading3"/>
      </w:pPr>
      <w:r>
        <w:t xml:space="preserve">HU-14 Crear tareas automáticamente</w:t>
      </w:r>
    </w:p>
    <w:p>
      <w:pPr>
        <w:pStyle w:val="FirstParagraph"/>
      </w:pPr>
      <w:r>
        <w:t xml:space="preserve">Como sistema, quiero crear tareas de procesamiento por cada evidencia para distribuir el trabajo.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38"/>
        </w:numPr>
      </w:pPr>
      <w:r>
        <w:t xml:space="preserve">Crear tabla tasks.</w:t>
      </w:r>
    </w:p>
    <w:p>
      <w:pPr>
        <w:pStyle w:val="Compact"/>
        <w:numPr>
          <w:ilvl w:val="0"/>
          <w:numId w:val="1038"/>
        </w:numPr>
      </w:pPr>
      <w:r>
        <w:t xml:space="preserve">Crear servicio Task Orchestrator.</w:t>
      </w:r>
    </w:p>
    <w:p>
      <w:pPr>
        <w:pStyle w:val="Compact"/>
        <w:numPr>
          <w:ilvl w:val="0"/>
          <w:numId w:val="1038"/>
        </w:numPr>
      </w:pPr>
      <w:r>
        <w:t xml:space="preserve">Definir reglas de creación de tareas.</w:t>
      </w:r>
    </w:p>
    <w:p>
      <w:pPr>
        <w:pStyle w:val="Compact"/>
        <w:numPr>
          <w:ilvl w:val="0"/>
          <w:numId w:val="1038"/>
        </w:numPr>
      </w:pPr>
      <w:r>
        <w:t xml:space="preserve">Crear tareas según tipo de evidencia.</w:t>
      </w:r>
    </w:p>
    <w:p>
      <w:pPr>
        <w:pStyle w:val="Compact"/>
        <w:numPr>
          <w:ilvl w:val="0"/>
          <w:numId w:val="1038"/>
        </w:numPr>
      </w:pPr>
      <w:r>
        <w:t xml:space="preserve">Asignar prioridad heredada del caso.</w:t>
      </w:r>
    </w:p>
    <w:p>
      <w:pPr>
        <w:pStyle w:val="Compact"/>
        <w:numPr>
          <w:ilvl w:val="0"/>
          <w:numId w:val="1038"/>
        </w:numPr>
      </w:pPr>
      <w:r>
        <w:t xml:space="preserve">Guardar tareas en PostgreSQL.</w:t>
      </w:r>
    </w:p>
    <w:p>
      <w:pPr>
        <w:pStyle w:val="Compact"/>
        <w:numPr>
          <w:ilvl w:val="0"/>
          <w:numId w:val="1038"/>
        </w:numPr>
      </w:pPr>
      <w:r>
        <w:t xml:space="preserve">Actualizar estado de evidencia.</w:t>
      </w:r>
    </w:p>
    <w:p>
      <w:pPr>
        <w:pStyle w:val="Compact"/>
        <w:numPr>
          <w:ilvl w:val="0"/>
          <w:numId w:val="1038"/>
        </w:numPr>
      </w:pPr>
      <w:r>
        <w:t xml:space="preserve">Preparar evento para RabbitMQ.</w:t>
      </w:r>
    </w:p>
    <w:p>
      <w:r>
        <w:pict>
          <v:rect style="width:0;height:1.5pt" o:hralign="center" o:hrstd="t" o:hr="t"/>
        </w:pict>
      </w:r>
    </w:p>
    <w:bookmarkEnd w:id="118"/>
    <w:bookmarkStart w:id="119" w:name="hu-15-encolar-tareas-en-rabbitmq"/>
    <w:p>
      <w:pPr>
        <w:pStyle w:val="Heading3"/>
      </w:pPr>
      <w:r>
        <w:t xml:space="preserve">HU-15 Encolar tareas en RabbitMQ</w:t>
      </w:r>
    </w:p>
    <w:p>
      <w:pPr>
        <w:pStyle w:val="FirstParagraph"/>
      </w:pPr>
      <w:r>
        <w:t xml:space="preserve">Como sistema, quiero enviar tareas a colas de mensajes para procesarlas de forma asíncrona.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39"/>
        </w:numPr>
      </w:pPr>
      <w:r>
        <w:t xml:space="preserve">Configurar conexión a RabbitMQ.</w:t>
      </w:r>
    </w:p>
    <w:p>
      <w:pPr>
        <w:pStyle w:val="Compact"/>
        <w:numPr>
          <w:ilvl w:val="0"/>
          <w:numId w:val="1039"/>
        </w:numPr>
      </w:pPr>
      <w:r>
        <w:t xml:space="preserve">Crear exchanges.</w:t>
      </w:r>
    </w:p>
    <w:p>
      <w:pPr>
        <w:pStyle w:val="Compact"/>
        <w:numPr>
          <w:ilvl w:val="0"/>
          <w:numId w:val="1039"/>
        </w:numPr>
      </w:pPr>
      <w:r>
        <w:t xml:space="preserve">Crear colas por tipo de tarea.</w:t>
      </w:r>
    </w:p>
    <w:p>
      <w:pPr>
        <w:pStyle w:val="Compact"/>
        <w:numPr>
          <w:ilvl w:val="0"/>
          <w:numId w:val="1039"/>
        </w:numPr>
      </w:pPr>
      <w:r>
        <w:t xml:space="preserve">Crear cola de prioridad.</w:t>
      </w:r>
    </w:p>
    <w:p>
      <w:pPr>
        <w:pStyle w:val="Compact"/>
        <w:numPr>
          <w:ilvl w:val="0"/>
          <w:numId w:val="1039"/>
        </w:numPr>
      </w:pPr>
      <w:r>
        <w:t xml:space="preserve">Publicar mensaje con task_id.</w:t>
      </w:r>
    </w:p>
    <w:p>
      <w:pPr>
        <w:pStyle w:val="Compact"/>
        <w:numPr>
          <w:ilvl w:val="0"/>
          <w:numId w:val="1039"/>
        </w:numPr>
      </w:pPr>
      <w:r>
        <w:t xml:space="preserve">Confirmar publicación.</w:t>
      </w:r>
    </w:p>
    <w:p>
      <w:pPr>
        <w:pStyle w:val="Compact"/>
        <w:numPr>
          <w:ilvl w:val="0"/>
          <w:numId w:val="1039"/>
        </w:numPr>
      </w:pPr>
      <w:r>
        <w:t xml:space="preserve">Actualizar estado a queued.</w:t>
      </w:r>
    </w:p>
    <w:p>
      <w:pPr>
        <w:pStyle w:val="Compact"/>
        <w:numPr>
          <w:ilvl w:val="0"/>
          <w:numId w:val="1039"/>
        </w:numPr>
      </w:pPr>
      <w:r>
        <w:t xml:space="preserve">Manejar errores de conexión.</w:t>
      </w:r>
    </w:p>
    <w:p>
      <w:r>
        <w:pict>
          <v:rect style="width:0;height:1.5pt" o:hralign="center" o:hrstd="t" o:hr="t"/>
        </w:pict>
      </w:r>
    </w:p>
    <w:bookmarkEnd w:id="119"/>
    <w:bookmarkStart w:id="120" w:name="hu-16-procesar-texto"/>
    <w:p>
      <w:pPr>
        <w:pStyle w:val="Heading3"/>
      </w:pPr>
      <w:r>
        <w:t xml:space="preserve">HU-16 Procesar texto</w:t>
      </w:r>
    </w:p>
    <w:p>
      <w:pPr>
        <w:pStyle w:val="FirstParagraph"/>
      </w:pPr>
      <w:r>
        <w:t xml:space="preserve">Como sistema, quiero analizar evidencia textual para detectar palabras clave, categorías y riesgos.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40"/>
        </w:numPr>
      </w:pPr>
      <w:r>
        <w:t xml:space="preserve">Crear text-worker en Python.</w:t>
      </w:r>
    </w:p>
    <w:p>
      <w:pPr>
        <w:pStyle w:val="Compact"/>
        <w:numPr>
          <w:ilvl w:val="0"/>
          <w:numId w:val="1040"/>
        </w:numPr>
      </w:pPr>
      <w:r>
        <w:t xml:space="preserve">Conectar worker a RabbitMQ.</w:t>
      </w:r>
    </w:p>
    <w:p>
      <w:pPr>
        <w:pStyle w:val="Compact"/>
        <w:numPr>
          <w:ilvl w:val="0"/>
          <w:numId w:val="1040"/>
        </w:numPr>
      </w:pPr>
      <w:r>
        <w:t xml:space="preserve">Consumir tareas de text queue.</w:t>
      </w:r>
    </w:p>
    <w:p>
      <w:pPr>
        <w:pStyle w:val="Compact"/>
        <w:numPr>
          <w:ilvl w:val="0"/>
          <w:numId w:val="1040"/>
        </w:numPr>
      </w:pPr>
      <w:r>
        <w:t xml:space="preserve">Leer archivo desde MinIO.</w:t>
      </w:r>
    </w:p>
    <w:p>
      <w:pPr>
        <w:pStyle w:val="Compact"/>
        <w:numPr>
          <w:ilvl w:val="0"/>
          <w:numId w:val="1040"/>
        </w:numPr>
      </w:pPr>
      <w:r>
        <w:t xml:space="preserve">Normalizar texto.</w:t>
      </w:r>
    </w:p>
    <w:p>
      <w:pPr>
        <w:pStyle w:val="Compact"/>
        <w:numPr>
          <w:ilvl w:val="0"/>
          <w:numId w:val="1040"/>
        </w:numPr>
      </w:pPr>
      <w:r>
        <w:t xml:space="preserve">Detectar palabras clave.</w:t>
      </w:r>
    </w:p>
    <w:p>
      <w:pPr>
        <w:pStyle w:val="Compact"/>
        <w:numPr>
          <w:ilvl w:val="0"/>
          <w:numId w:val="1040"/>
        </w:numPr>
      </w:pPr>
      <w:r>
        <w:t xml:space="preserve">Clasificar categorías.</w:t>
      </w:r>
    </w:p>
    <w:p>
      <w:pPr>
        <w:pStyle w:val="Compact"/>
        <w:numPr>
          <w:ilvl w:val="0"/>
          <w:numId w:val="1040"/>
        </w:numPr>
      </w:pPr>
      <w:r>
        <w:t xml:space="preserve">Calcular severidad.</w:t>
      </w:r>
    </w:p>
    <w:p>
      <w:pPr>
        <w:pStyle w:val="Compact"/>
        <w:numPr>
          <w:ilvl w:val="0"/>
          <w:numId w:val="1040"/>
        </w:numPr>
      </w:pPr>
      <w:r>
        <w:t xml:space="preserve">Guardar hallazgos.</w:t>
      </w:r>
    </w:p>
    <w:p>
      <w:pPr>
        <w:pStyle w:val="Compact"/>
        <w:numPr>
          <w:ilvl w:val="0"/>
          <w:numId w:val="1040"/>
        </w:numPr>
      </w:pPr>
      <w:r>
        <w:t xml:space="preserve">Marcar tarea como completed.</w:t>
      </w:r>
    </w:p>
    <w:p>
      <w:r>
        <w:pict>
          <v:rect style="width:0;height:1.5pt" o:hralign="center" o:hrstd="t" o:hr="t"/>
        </w:pict>
      </w:r>
    </w:p>
    <w:bookmarkEnd w:id="120"/>
    <w:bookmarkStart w:id="121" w:name="hu-17-procesar-documentos-pdf"/>
    <w:p>
      <w:pPr>
        <w:pStyle w:val="Heading3"/>
      </w:pPr>
      <w:r>
        <w:t xml:space="preserve">HU-17 Procesar documentos PDF</w:t>
      </w:r>
    </w:p>
    <w:p>
      <w:pPr>
        <w:pStyle w:val="FirstParagraph"/>
      </w:pPr>
      <w:r>
        <w:t xml:space="preserve">Como sistema, quiero extraer texto de documentos para enviarlo al análisis textual.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41"/>
        </w:numPr>
      </w:pPr>
      <w:r>
        <w:t xml:space="preserve">Crear document-worker.</w:t>
      </w:r>
    </w:p>
    <w:p>
      <w:pPr>
        <w:pStyle w:val="Compact"/>
        <w:numPr>
          <w:ilvl w:val="0"/>
          <w:numId w:val="1041"/>
        </w:numPr>
      </w:pPr>
      <w:r>
        <w:t xml:space="preserve">Consumir tareas de document queue.</w:t>
      </w:r>
    </w:p>
    <w:p>
      <w:pPr>
        <w:pStyle w:val="Compact"/>
        <w:numPr>
          <w:ilvl w:val="0"/>
          <w:numId w:val="1041"/>
        </w:numPr>
      </w:pPr>
      <w:r>
        <w:t xml:space="preserve">Descargar PDF desde MinIO.</w:t>
      </w:r>
    </w:p>
    <w:p>
      <w:pPr>
        <w:pStyle w:val="Compact"/>
        <w:numPr>
          <w:ilvl w:val="0"/>
          <w:numId w:val="1041"/>
        </w:numPr>
      </w:pPr>
      <w:r>
        <w:t xml:space="preserve">Extraer texto.</w:t>
      </w:r>
    </w:p>
    <w:p>
      <w:pPr>
        <w:pStyle w:val="Compact"/>
        <w:numPr>
          <w:ilvl w:val="0"/>
          <w:numId w:val="1041"/>
        </w:numPr>
      </w:pPr>
      <w:r>
        <w:t xml:space="preserve">Guardar texto extraído como artefacto procesado.</w:t>
      </w:r>
    </w:p>
    <w:p>
      <w:pPr>
        <w:pStyle w:val="Compact"/>
        <w:numPr>
          <w:ilvl w:val="0"/>
          <w:numId w:val="1041"/>
        </w:numPr>
      </w:pPr>
      <w:r>
        <w:t xml:space="preserve">Crear tarea secundaria de análisis textual.</w:t>
      </w:r>
    </w:p>
    <w:p>
      <w:pPr>
        <w:pStyle w:val="Compact"/>
        <w:numPr>
          <w:ilvl w:val="0"/>
          <w:numId w:val="1041"/>
        </w:numPr>
      </w:pPr>
      <w:r>
        <w:t xml:space="preserve">Manejar PDFs sin texto.</w:t>
      </w:r>
    </w:p>
    <w:p>
      <w:pPr>
        <w:pStyle w:val="Compact"/>
        <w:numPr>
          <w:ilvl w:val="0"/>
          <w:numId w:val="1041"/>
        </w:numPr>
      </w:pPr>
      <w:r>
        <w:t xml:space="preserve">Registrar errores si el documento no puede procesarse.</w:t>
      </w:r>
    </w:p>
    <w:p>
      <w:r>
        <w:pict>
          <v:rect style="width:0;height:1.5pt" o:hralign="center" o:hrstd="t" o:hr="t"/>
        </w:pict>
      </w:r>
    </w:p>
    <w:bookmarkEnd w:id="121"/>
    <w:bookmarkStart w:id="122" w:name="hu-18-procesar-imágenes"/>
    <w:p>
      <w:pPr>
        <w:pStyle w:val="Heading3"/>
      </w:pPr>
      <w:r>
        <w:t xml:space="preserve">HU-18 Procesar imágenes</w:t>
      </w:r>
    </w:p>
    <w:p>
      <w:pPr>
        <w:pStyle w:val="FirstParagraph"/>
      </w:pPr>
      <w:r>
        <w:t xml:space="preserve">Como sistema, quiero analizar imágenes para detectar objetos, etiquetas o elementos de riesgo.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42"/>
        </w:numPr>
      </w:pPr>
      <w:r>
        <w:t xml:space="preserve">Crear image-worker.</w:t>
      </w:r>
    </w:p>
    <w:p>
      <w:pPr>
        <w:pStyle w:val="Compact"/>
        <w:numPr>
          <w:ilvl w:val="0"/>
          <w:numId w:val="1042"/>
        </w:numPr>
      </w:pPr>
      <w:r>
        <w:t xml:space="preserve">Consumir tareas de image queue.</w:t>
      </w:r>
    </w:p>
    <w:p>
      <w:pPr>
        <w:pStyle w:val="Compact"/>
        <w:numPr>
          <w:ilvl w:val="0"/>
          <w:numId w:val="1042"/>
        </w:numPr>
      </w:pPr>
      <w:r>
        <w:t xml:space="preserve">Descargar imagen desde MinIO.</w:t>
      </w:r>
    </w:p>
    <w:p>
      <w:pPr>
        <w:pStyle w:val="Compact"/>
        <w:numPr>
          <w:ilvl w:val="0"/>
          <w:numId w:val="1042"/>
        </w:numPr>
      </w:pPr>
      <w:r>
        <w:t xml:space="preserve">Ejecutar análisis básico con OpenCV o modelo preentrenado.</w:t>
      </w:r>
    </w:p>
    <w:p>
      <w:pPr>
        <w:pStyle w:val="Compact"/>
        <w:numPr>
          <w:ilvl w:val="0"/>
          <w:numId w:val="1042"/>
        </w:numPr>
      </w:pPr>
      <w:r>
        <w:t xml:space="preserve">Generar etiquetas detectadas.</w:t>
      </w:r>
    </w:p>
    <w:p>
      <w:pPr>
        <w:pStyle w:val="Compact"/>
        <w:numPr>
          <w:ilvl w:val="0"/>
          <w:numId w:val="1042"/>
        </w:numPr>
      </w:pPr>
      <w:r>
        <w:t xml:space="preserve">Calcular severidad si hay coincidencias de riesgo.</w:t>
      </w:r>
    </w:p>
    <w:p>
      <w:pPr>
        <w:pStyle w:val="Compact"/>
        <w:numPr>
          <w:ilvl w:val="0"/>
          <w:numId w:val="1042"/>
        </w:numPr>
      </w:pPr>
      <w:r>
        <w:t xml:space="preserve">Guardar hallazgos.</w:t>
      </w:r>
    </w:p>
    <w:p>
      <w:pPr>
        <w:pStyle w:val="Compact"/>
        <w:numPr>
          <w:ilvl w:val="0"/>
          <w:numId w:val="1042"/>
        </w:numPr>
      </w:pPr>
      <w:r>
        <w:t xml:space="preserve">Marcar tarea como completed.</w:t>
      </w:r>
    </w:p>
    <w:p>
      <w:r>
        <w:pict>
          <v:rect style="width:0;height:1.5pt" o:hralign="center" o:hrstd="t" o:hr="t"/>
        </w:pict>
      </w:r>
    </w:p>
    <w:bookmarkEnd w:id="122"/>
    <w:bookmarkStart w:id="123" w:name="hu-19-procesar-audios"/>
    <w:p>
      <w:pPr>
        <w:pStyle w:val="Heading3"/>
      </w:pPr>
      <w:r>
        <w:t xml:space="preserve">HU-19 Procesar audios</w:t>
      </w:r>
    </w:p>
    <w:p>
      <w:pPr>
        <w:pStyle w:val="FirstParagraph"/>
      </w:pPr>
      <w:r>
        <w:t xml:space="preserve">Como sistema, quiero transcribir audios para analizarlos como texto.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43"/>
        </w:numPr>
      </w:pPr>
      <w:r>
        <w:t xml:space="preserve">Crear audio-worker.</w:t>
      </w:r>
    </w:p>
    <w:p>
      <w:pPr>
        <w:pStyle w:val="Compact"/>
        <w:numPr>
          <w:ilvl w:val="0"/>
          <w:numId w:val="1043"/>
        </w:numPr>
      </w:pPr>
      <w:r>
        <w:t xml:space="preserve">Consumir tareas de audio queue.</w:t>
      </w:r>
    </w:p>
    <w:p>
      <w:pPr>
        <w:pStyle w:val="Compact"/>
        <w:numPr>
          <w:ilvl w:val="0"/>
          <w:numId w:val="1043"/>
        </w:numPr>
      </w:pPr>
      <w:r>
        <w:t xml:space="preserve">Descargar audio desde MinIO.</w:t>
      </w:r>
    </w:p>
    <w:p>
      <w:pPr>
        <w:pStyle w:val="Compact"/>
        <w:numPr>
          <w:ilvl w:val="0"/>
          <w:numId w:val="1043"/>
        </w:numPr>
      </w:pPr>
      <w:r>
        <w:t xml:space="preserve">Transcribir con Whisper o Vosk.</w:t>
      </w:r>
    </w:p>
    <w:p>
      <w:pPr>
        <w:pStyle w:val="Compact"/>
        <w:numPr>
          <w:ilvl w:val="0"/>
          <w:numId w:val="1043"/>
        </w:numPr>
      </w:pPr>
      <w:r>
        <w:t xml:space="preserve">Guardar transcripción.</w:t>
      </w:r>
    </w:p>
    <w:p>
      <w:pPr>
        <w:pStyle w:val="Compact"/>
        <w:numPr>
          <w:ilvl w:val="0"/>
          <w:numId w:val="1043"/>
        </w:numPr>
      </w:pPr>
      <w:r>
        <w:t xml:space="preserve">Crear tarea secundaria de análisis textual.</w:t>
      </w:r>
    </w:p>
    <w:p>
      <w:pPr>
        <w:pStyle w:val="Compact"/>
        <w:numPr>
          <w:ilvl w:val="0"/>
          <w:numId w:val="1043"/>
        </w:numPr>
      </w:pPr>
      <w:r>
        <w:t xml:space="preserve">Manejar audios inválidos.</w:t>
      </w:r>
    </w:p>
    <w:p>
      <w:pPr>
        <w:pStyle w:val="Compact"/>
        <w:numPr>
          <w:ilvl w:val="0"/>
          <w:numId w:val="1043"/>
        </w:numPr>
      </w:pPr>
      <w:r>
        <w:t xml:space="preserve">Guardar métricas de duración y tiempo de procesamiento.</w:t>
      </w:r>
    </w:p>
    <w:p>
      <w:r>
        <w:pict>
          <v:rect style="width:0;height:1.5pt" o:hralign="center" o:hrstd="t" o:hr="t"/>
        </w:pict>
      </w:r>
    </w:p>
    <w:bookmarkEnd w:id="123"/>
    <w:bookmarkStart w:id="124" w:name="hu-20-registrar-hallazgos"/>
    <w:p>
      <w:pPr>
        <w:pStyle w:val="Heading3"/>
      </w:pPr>
      <w:r>
        <w:t xml:space="preserve">HU-20 Registrar hallazgos</w:t>
      </w:r>
    </w:p>
    <w:p>
      <w:pPr>
        <w:pStyle w:val="FirstParagraph"/>
      </w:pPr>
      <w:r>
        <w:t xml:space="preserve">Como sistema, quiero registrar hallazgos relacionados con evidencia y tareas para mantener trazabilidad.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44"/>
        </w:numPr>
      </w:pPr>
      <w:r>
        <w:t xml:space="preserve">Crear tabla findings.</w:t>
      </w:r>
    </w:p>
    <w:p>
      <w:pPr>
        <w:pStyle w:val="Compact"/>
        <w:numPr>
          <w:ilvl w:val="0"/>
          <w:numId w:val="1044"/>
        </w:numPr>
      </w:pPr>
      <w:r>
        <w:t xml:space="preserve">Definir categorías.</w:t>
      </w:r>
    </w:p>
    <w:p>
      <w:pPr>
        <w:pStyle w:val="Compact"/>
        <w:numPr>
          <w:ilvl w:val="0"/>
          <w:numId w:val="1044"/>
        </w:numPr>
      </w:pPr>
      <w:r>
        <w:t xml:space="preserve">Definir severidades.</w:t>
      </w:r>
    </w:p>
    <w:p>
      <w:pPr>
        <w:pStyle w:val="Compact"/>
        <w:numPr>
          <w:ilvl w:val="0"/>
          <w:numId w:val="1044"/>
        </w:numPr>
      </w:pPr>
      <w:r>
        <w:t xml:space="preserve">Crear endpoint interno para guardar hallazgos.</w:t>
      </w:r>
    </w:p>
    <w:p>
      <w:pPr>
        <w:pStyle w:val="Compact"/>
        <w:numPr>
          <w:ilvl w:val="0"/>
          <w:numId w:val="1044"/>
        </w:numPr>
      </w:pPr>
      <w:r>
        <w:t xml:space="preserve">Asociar finding con case_id, evidence_id y task_id.</w:t>
      </w:r>
    </w:p>
    <w:p>
      <w:pPr>
        <w:pStyle w:val="Compact"/>
        <w:numPr>
          <w:ilvl w:val="0"/>
          <w:numId w:val="1044"/>
        </w:numPr>
      </w:pPr>
      <w:r>
        <w:t xml:space="preserve">Guardar fragmento de evidencia.</w:t>
      </w:r>
    </w:p>
    <w:p>
      <w:pPr>
        <w:pStyle w:val="Compact"/>
        <w:numPr>
          <w:ilvl w:val="0"/>
          <w:numId w:val="1044"/>
        </w:numPr>
      </w:pPr>
      <w:r>
        <w:t xml:space="preserve">Guardar confianza y metadata.</w:t>
      </w:r>
    </w:p>
    <w:p>
      <w:pPr>
        <w:pStyle w:val="Compact"/>
        <w:numPr>
          <w:ilvl w:val="0"/>
          <w:numId w:val="1044"/>
        </w:numPr>
      </w:pPr>
      <w:r>
        <w:t xml:space="preserve">Mostrar hallazgos en frontend.</w:t>
      </w:r>
    </w:p>
    <w:p>
      <w:r>
        <w:pict>
          <v:rect style="width:0;height:1.5pt" o:hralign="center" o:hrstd="t" o:hr="t"/>
        </w:pict>
      </w:r>
    </w:p>
    <w:bookmarkEnd w:id="124"/>
    <w:bookmarkStart w:id="125" w:name="hu-21-calcular-riesgo-del-caso"/>
    <w:p>
      <w:pPr>
        <w:pStyle w:val="Heading3"/>
      </w:pPr>
      <w:r>
        <w:t xml:space="preserve">HU-21 Calcular riesgo del caso</w:t>
      </w:r>
    </w:p>
    <w:p>
      <w:pPr>
        <w:pStyle w:val="FirstParagraph"/>
      </w:pPr>
      <w:r>
        <w:t xml:space="preserve">Como sistema, quiero calcular un nivel de riesgo consolidado para priorizar la revisión de casos.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45"/>
        </w:numPr>
      </w:pPr>
      <w:r>
        <w:t xml:space="preserve">Definir fórmula de riesgo.</w:t>
      </w:r>
    </w:p>
    <w:p>
      <w:pPr>
        <w:pStyle w:val="Compact"/>
        <w:numPr>
          <w:ilvl w:val="0"/>
          <w:numId w:val="1045"/>
        </w:numPr>
      </w:pPr>
      <w:r>
        <w:t xml:space="preserve">Asignar pesos por severidad.</w:t>
      </w:r>
    </w:p>
    <w:p>
      <w:pPr>
        <w:pStyle w:val="Compact"/>
        <w:numPr>
          <w:ilvl w:val="0"/>
          <w:numId w:val="1045"/>
        </w:numPr>
      </w:pPr>
      <w:r>
        <w:t xml:space="preserve">Calcular riesgo por evidencia.</w:t>
      </w:r>
    </w:p>
    <w:p>
      <w:pPr>
        <w:pStyle w:val="Compact"/>
        <w:numPr>
          <w:ilvl w:val="0"/>
          <w:numId w:val="1045"/>
        </w:numPr>
      </w:pPr>
      <w:r>
        <w:t xml:space="preserve">Calcular riesgo general del caso.</w:t>
      </w:r>
    </w:p>
    <w:p>
      <w:pPr>
        <w:pStyle w:val="Compact"/>
        <w:numPr>
          <w:ilvl w:val="0"/>
          <w:numId w:val="1045"/>
        </w:numPr>
      </w:pPr>
      <w:r>
        <w:t xml:space="preserve">Actualizar caso cuando cambien hallazgos.</w:t>
      </w:r>
    </w:p>
    <w:p>
      <w:pPr>
        <w:pStyle w:val="Compact"/>
        <w:numPr>
          <w:ilvl w:val="0"/>
          <w:numId w:val="1045"/>
        </w:numPr>
      </w:pPr>
      <w:r>
        <w:t xml:space="preserve">Mostrar score en dashboard.</w:t>
      </w:r>
    </w:p>
    <w:p>
      <w:pPr>
        <w:pStyle w:val="Compact"/>
        <w:numPr>
          <w:ilvl w:val="0"/>
          <w:numId w:val="1045"/>
        </w:numPr>
      </w:pPr>
      <w:r>
        <w:t xml:space="preserve">Documentar fórmula.</w:t>
      </w:r>
    </w:p>
    <w:p>
      <w:r>
        <w:pict>
          <v:rect style="width:0;height:1.5pt" o:hralign="center" o:hrstd="t" o:hr="t"/>
        </w:pict>
      </w:r>
    </w:p>
    <w:bookmarkEnd w:id="125"/>
    <w:bookmarkStart w:id="126" w:name="hu-22-generar-reporte"/>
    <w:p>
      <w:pPr>
        <w:pStyle w:val="Heading3"/>
      </w:pPr>
      <w:r>
        <w:t xml:space="preserve">HU-22 Generar reporte</w:t>
      </w:r>
    </w:p>
    <w:p>
      <w:pPr>
        <w:pStyle w:val="FirstParagraph"/>
      </w:pPr>
      <w:r>
        <w:t xml:space="preserve">Como analista, quiero generar un reporte consolidado para revisar los resultados del análisis.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46"/>
        </w:numPr>
      </w:pPr>
      <w:r>
        <w:t xml:space="preserve">Crear report-service.</w:t>
      </w:r>
    </w:p>
    <w:p>
      <w:pPr>
        <w:pStyle w:val="Compact"/>
        <w:numPr>
          <w:ilvl w:val="0"/>
          <w:numId w:val="1046"/>
        </w:numPr>
      </w:pPr>
      <w:r>
        <w:t xml:space="preserve">Crear tabla reports.</w:t>
      </w:r>
    </w:p>
    <w:p>
      <w:pPr>
        <w:pStyle w:val="Compact"/>
        <w:numPr>
          <w:ilvl w:val="0"/>
          <w:numId w:val="1046"/>
        </w:numPr>
      </w:pPr>
      <w:r>
        <w:t xml:space="preserve">Obtener datos del caso.</w:t>
      </w:r>
    </w:p>
    <w:p>
      <w:pPr>
        <w:pStyle w:val="Compact"/>
        <w:numPr>
          <w:ilvl w:val="0"/>
          <w:numId w:val="1046"/>
        </w:numPr>
      </w:pPr>
      <w:r>
        <w:t xml:space="preserve">Obtener evidencias.</w:t>
      </w:r>
    </w:p>
    <w:p>
      <w:pPr>
        <w:pStyle w:val="Compact"/>
        <w:numPr>
          <w:ilvl w:val="0"/>
          <w:numId w:val="1046"/>
        </w:numPr>
      </w:pPr>
      <w:r>
        <w:t xml:space="preserve">Obtener hallazgos.</w:t>
      </w:r>
    </w:p>
    <w:p>
      <w:pPr>
        <w:pStyle w:val="Compact"/>
        <w:numPr>
          <w:ilvl w:val="0"/>
          <w:numId w:val="1046"/>
        </w:numPr>
      </w:pPr>
      <w:r>
        <w:t xml:space="preserve">Obtener tareas y workers.</w:t>
      </w:r>
    </w:p>
    <w:p>
      <w:pPr>
        <w:pStyle w:val="Compact"/>
        <w:numPr>
          <w:ilvl w:val="0"/>
          <w:numId w:val="1046"/>
        </w:numPr>
      </w:pPr>
      <w:r>
        <w:t xml:space="preserve">Generar resumen.</w:t>
      </w:r>
    </w:p>
    <w:p>
      <w:pPr>
        <w:pStyle w:val="Compact"/>
        <w:numPr>
          <w:ilvl w:val="0"/>
          <w:numId w:val="1046"/>
        </w:numPr>
      </w:pPr>
      <w:r>
        <w:t xml:space="preserve">Crear PDF.</w:t>
      </w:r>
    </w:p>
    <w:p>
      <w:pPr>
        <w:pStyle w:val="Compact"/>
        <w:numPr>
          <w:ilvl w:val="0"/>
          <w:numId w:val="1046"/>
        </w:numPr>
      </w:pPr>
      <w:r>
        <w:t xml:space="preserve">Guardar PDF en MinIO.</w:t>
      </w:r>
    </w:p>
    <w:p>
      <w:pPr>
        <w:pStyle w:val="Compact"/>
        <w:numPr>
          <w:ilvl w:val="0"/>
          <w:numId w:val="1046"/>
        </w:numPr>
      </w:pPr>
      <w:r>
        <w:t xml:space="preserve">Registrar reporte en PostgreSQL.</w:t>
      </w:r>
    </w:p>
    <w:p>
      <w:r>
        <w:pict>
          <v:rect style="width:0;height:1.5pt" o:hralign="center" o:hrstd="t" o:hr="t"/>
        </w:pict>
      </w:r>
    </w:p>
    <w:bookmarkEnd w:id="126"/>
    <w:bookmarkStart w:id="127" w:name="hu-23-descargar-y-visualizar-reporte"/>
    <w:p>
      <w:pPr>
        <w:pStyle w:val="Heading3"/>
      </w:pPr>
      <w:r>
        <w:t xml:space="preserve">HU-23 Descargar y visualizar reporte</w:t>
      </w:r>
    </w:p>
    <w:p>
      <w:pPr>
        <w:pStyle w:val="FirstParagraph"/>
      </w:pPr>
      <w:r>
        <w:t xml:space="preserve">Como analista, quiero descargar o visualizar el reporte para compartir los resultados del caso.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47"/>
        </w:numPr>
      </w:pPr>
      <w:r>
        <w:t xml:space="preserve">Crear endpoint GET /cases/{id}/report.</w:t>
      </w:r>
    </w:p>
    <w:p>
      <w:pPr>
        <w:pStyle w:val="Compact"/>
        <w:numPr>
          <w:ilvl w:val="0"/>
          <w:numId w:val="1047"/>
        </w:numPr>
      </w:pPr>
      <w:r>
        <w:t xml:space="preserve">Obtener metadata del reporte.</w:t>
      </w:r>
    </w:p>
    <w:p>
      <w:pPr>
        <w:pStyle w:val="Compact"/>
        <w:numPr>
          <w:ilvl w:val="0"/>
          <w:numId w:val="1047"/>
        </w:numPr>
      </w:pPr>
      <w:r>
        <w:t xml:space="preserve">Generar URL temporal de MinIO.</w:t>
      </w:r>
    </w:p>
    <w:p>
      <w:pPr>
        <w:pStyle w:val="Compact"/>
        <w:numPr>
          <w:ilvl w:val="0"/>
          <w:numId w:val="1047"/>
        </w:numPr>
      </w:pPr>
      <w:r>
        <w:t xml:space="preserve">Crear botón en frontend.</w:t>
      </w:r>
    </w:p>
    <w:p>
      <w:pPr>
        <w:pStyle w:val="Compact"/>
        <w:numPr>
          <w:ilvl w:val="0"/>
          <w:numId w:val="1047"/>
        </w:numPr>
      </w:pPr>
      <w:r>
        <w:t xml:space="preserve">Mostrar resumen del reporte.</w:t>
      </w:r>
    </w:p>
    <w:p>
      <w:pPr>
        <w:pStyle w:val="Compact"/>
        <w:numPr>
          <w:ilvl w:val="0"/>
          <w:numId w:val="1047"/>
        </w:numPr>
      </w:pPr>
      <w:r>
        <w:t xml:space="preserve">Manejar reporte no generado.</w:t>
      </w:r>
    </w:p>
    <w:p>
      <w:pPr>
        <w:pStyle w:val="Compact"/>
        <w:numPr>
          <w:ilvl w:val="0"/>
          <w:numId w:val="1047"/>
        </w:numPr>
      </w:pPr>
      <w:r>
        <w:t xml:space="preserve">Registrar descarga en auditoría.</w:t>
      </w:r>
    </w:p>
    <w:p>
      <w:r>
        <w:pict>
          <v:rect style="width:0;height:1.5pt" o:hralign="center" o:hrstd="t" o:hr="t"/>
        </w:pict>
      </w:r>
    </w:p>
    <w:bookmarkEnd w:id="127"/>
    <w:bookmarkStart w:id="128" w:name="hu-24-dashboard-general"/>
    <w:p>
      <w:pPr>
        <w:pStyle w:val="Heading3"/>
      </w:pPr>
      <w:r>
        <w:t xml:space="preserve">HU-24 Dashboard general</w:t>
      </w:r>
    </w:p>
    <w:p>
      <w:pPr>
        <w:pStyle w:val="FirstParagraph"/>
      </w:pPr>
      <w:r>
        <w:t xml:space="preserve">Como usuario, quiero ver un dashboard general para monitorear casos, tareas y workers.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48"/>
        </w:numPr>
      </w:pPr>
      <w:r>
        <w:t xml:space="preserve">Crear endpoint de métricas de aplicación.</w:t>
      </w:r>
    </w:p>
    <w:p>
      <w:pPr>
        <w:pStyle w:val="Compact"/>
        <w:numPr>
          <w:ilvl w:val="0"/>
          <w:numId w:val="1048"/>
        </w:numPr>
      </w:pPr>
      <w:r>
        <w:t xml:space="preserve">Contar casos por estado.</w:t>
      </w:r>
    </w:p>
    <w:p>
      <w:pPr>
        <w:pStyle w:val="Compact"/>
        <w:numPr>
          <w:ilvl w:val="0"/>
          <w:numId w:val="1048"/>
        </w:numPr>
      </w:pPr>
      <w:r>
        <w:t xml:space="preserve">Contar tareas por estado.</w:t>
      </w:r>
    </w:p>
    <w:p>
      <w:pPr>
        <w:pStyle w:val="Compact"/>
        <w:numPr>
          <w:ilvl w:val="0"/>
          <w:numId w:val="1048"/>
        </w:numPr>
      </w:pPr>
      <w:r>
        <w:t xml:space="preserve">Contar evidencias procesadas.</w:t>
      </w:r>
    </w:p>
    <w:p>
      <w:pPr>
        <w:pStyle w:val="Compact"/>
        <w:numPr>
          <w:ilvl w:val="0"/>
          <w:numId w:val="1048"/>
        </w:numPr>
      </w:pPr>
      <w:r>
        <w:t xml:space="preserve">Mostrar workers activos.</w:t>
      </w:r>
    </w:p>
    <w:p>
      <w:pPr>
        <w:pStyle w:val="Compact"/>
        <w:numPr>
          <w:ilvl w:val="0"/>
          <w:numId w:val="1048"/>
        </w:numPr>
      </w:pPr>
      <w:r>
        <w:t xml:space="preserve">Mostrar tareas fallidas.</w:t>
      </w:r>
    </w:p>
    <w:p>
      <w:pPr>
        <w:pStyle w:val="Compact"/>
        <w:numPr>
          <w:ilvl w:val="0"/>
          <w:numId w:val="1048"/>
        </w:numPr>
      </w:pPr>
      <w:r>
        <w:t xml:space="preserve">Crear tarjetas estadísticas.</w:t>
      </w:r>
    </w:p>
    <w:p>
      <w:pPr>
        <w:pStyle w:val="Compact"/>
        <w:numPr>
          <w:ilvl w:val="0"/>
          <w:numId w:val="1048"/>
        </w:numPr>
      </w:pPr>
      <w:r>
        <w:t xml:space="preserve">Crear gráficas simples.</w:t>
      </w:r>
    </w:p>
    <w:p>
      <w:r>
        <w:pict>
          <v:rect style="width:0;height:1.5pt" o:hralign="center" o:hrstd="t" o:hr="t"/>
        </w:pict>
      </w:r>
    </w:p>
    <w:bookmarkEnd w:id="128"/>
    <w:bookmarkStart w:id="129" w:name="hu-25-actualización-en-tiempo-real"/>
    <w:p>
      <w:pPr>
        <w:pStyle w:val="Heading3"/>
      </w:pPr>
      <w:r>
        <w:t xml:space="preserve">HU-25 Actualización en tiempo real</w:t>
      </w:r>
    </w:p>
    <w:p>
      <w:pPr>
        <w:pStyle w:val="FirstParagraph"/>
      </w:pPr>
      <w:r>
        <w:t xml:space="preserve">Como usuario, quiero ver actualizaciones automáticas para conocer el progreso del procesamiento.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49"/>
        </w:numPr>
      </w:pPr>
      <w:r>
        <w:t xml:space="preserve">Elegir SSE o WebSockets.</w:t>
      </w:r>
    </w:p>
    <w:p>
      <w:pPr>
        <w:pStyle w:val="Compact"/>
        <w:numPr>
          <w:ilvl w:val="0"/>
          <w:numId w:val="1049"/>
        </w:numPr>
      </w:pPr>
      <w:r>
        <w:t xml:space="preserve">Crear canal de eventos.</w:t>
      </w:r>
    </w:p>
    <w:p>
      <w:pPr>
        <w:pStyle w:val="Compact"/>
        <w:numPr>
          <w:ilvl w:val="0"/>
          <w:numId w:val="1049"/>
        </w:numPr>
      </w:pPr>
      <w:r>
        <w:t xml:space="preserve">Emitir eventos de task status changed.</w:t>
      </w:r>
    </w:p>
    <w:p>
      <w:pPr>
        <w:pStyle w:val="Compact"/>
        <w:numPr>
          <w:ilvl w:val="0"/>
          <w:numId w:val="1049"/>
        </w:numPr>
      </w:pPr>
      <w:r>
        <w:t xml:space="preserve">Emitir eventos de case status changed.</w:t>
      </w:r>
    </w:p>
    <w:p>
      <w:pPr>
        <w:pStyle w:val="Compact"/>
        <w:numPr>
          <w:ilvl w:val="0"/>
          <w:numId w:val="1049"/>
        </w:numPr>
      </w:pPr>
      <w:r>
        <w:t xml:space="preserve">Consumir eventos en frontend.</w:t>
      </w:r>
    </w:p>
    <w:p>
      <w:pPr>
        <w:pStyle w:val="Compact"/>
        <w:numPr>
          <w:ilvl w:val="0"/>
          <w:numId w:val="1049"/>
        </w:numPr>
      </w:pPr>
      <w:r>
        <w:t xml:space="preserve">Actualizar dashboard sin recargar.</w:t>
      </w:r>
    </w:p>
    <w:p>
      <w:pPr>
        <w:pStyle w:val="Compact"/>
        <w:numPr>
          <w:ilvl w:val="0"/>
          <w:numId w:val="1049"/>
        </w:numPr>
      </w:pPr>
      <w:r>
        <w:t xml:space="preserve">Manejar reconexión.</w:t>
      </w:r>
    </w:p>
    <w:p>
      <w:pPr>
        <w:pStyle w:val="Compact"/>
        <w:numPr>
          <w:ilvl w:val="0"/>
          <w:numId w:val="1049"/>
        </w:numPr>
      </w:pPr>
      <w:r>
        <w:t xml:space="preserve">Documentar eventos.</w:t>
      </w:r>
    </w:p>
    <w:p>
      <w:r>
        <w:pict>
          <v:rect style="width:0;height:1.5pt" o:hralign="center" o:hrstd="t" o:hr="t"/>
        </w:pict>
      </w:r>
    </w:p>
    <w:bookmarkEnd w:id="129"/>
    <w:bookmarkStart w:id="130" w:name="hu-26-alertas-internas"/>
    <w:p>
      <w:pPr>
        <w:pStyle w:val="Heading3"/>
      </w:pPr>
      <w:r>
        <w:t xml:space="preserve">HU-26 Alertas internas</w:t>
      </w:r>
    </w:p>
    <w:p>
      <w:pPr>
        <w:pStyle w:val="FirstParagraph"/>
      </w:pPr>
      <w:r>
        <w:t xml:space="preserve">Como usuario, quiero recibir alertas cuando se detecten hallazgos graves.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50"/>
        </w:numPr>
      </w:pPr>
      <w:r>
        <w:t xml:space="preserve">Crear tabla notifications.</w:t>
      </w:r>
    </w:p>
    <w:p>
      <w:pPr>
        <w:pStyle w:val="Compact"/>
        <w:numPr>
          <w:ilvl w:val="0"/>
          <w:numId w:val="1050"/>
        </w:numPr>
      </w:pPr>
      <w:r>
        <w:t xml:space="preserve">Crear notification-service.</w:t>
      </w:r>
    </w:p>
    <w:p>
      <w:pPr>
        <w:pStyle w:val="Compact"/>
        <w:numPr>
          <w:ilvl w:val="0"/>
          <w:numId w:val="1050"/>
        </w:numPr>
      </w:pPr>
      <w:r>
        <w:t xml:space="preserve">Definir reglas de alerta.</w:t>
      </w:r>
    </w:p>
    <w:p>
      <w:pPr>
        <w:pStyle w:val="Compact"/>
        <w:numPr>
          <w:ilvl w:val="0"/>
          <w:numId w:val="1050"/>
        </w:numPr>
      </w:pPr>
      <w:r>
        <w:t xml:space="preserve">Emitir alerta si severity es high o critical.</w:t>
      </w:r>
    </w:p>
    <w:p>
      <w:pPr>
        <w:pStyle w:val="Compact"/>
        <w:numPr>
          <w:ilvl w:val="0"/>
          <w:numId w:val="1050"/>
        </w:numPr>
      </w:pPr>
      <w:r>
        <w:t xml:space="preserve">Mostrar notificaciones en frontend.</w:t>
      </w:r>
    </w:p>
    <w:p>
      <w:pPr>
        <w:pStyle w:val="Compact"/>
        <w:numPr>
          <w:ilvl w:val="0"/>
          <w:numId w:val="1050"/>
        </w:numPr>
      </w:pPr>
      <w:r>
        <w:t xml:space="preserve">Marcar notificaciones como leídas.</w:t>
      </w:r>
    </w:p>
    <w:p>
      <w:pPr>
        <w:pStyle w:val="Compact"/>
        <w:numPr>
          <w:ilvl w:val="0"/>
          <w:numId w:val="1050"/>
        </w:numPr>
      </w:pPr>
      <w:r>
        <w:t xml:space="preserve">Registrar evento en auditoría.</w:t>
      </w:r>
    </w:p>
    <w:p>
      <w:r>
        <w:pict>
          <v:rect style="width:0;height:1.5pt" o:hralign="center" o:hrstd="t" o:hr="t"/>
        </w:pict>
      </w:r>
    </w:p>
    <w:bookmarkEnd w:id="130"/>
    <w:bookmarkStart w:id="131" w:name="hu-27-reintentos-y-dead-letter-queue"/>
    <w:p>
      <w:pPr>
        <w:pStyle w:val="Heading3"/>
      </w:pPr>
      <w:r>
        <w:t xml:space="preserve">HU-27 Reintentos y dead-letter queue</w:t>
      </w:r>
    </w:p>
    <w:p>
      <w:pPr>
        <w:pStyle w:val="FirstParagraph"/>
      </w:pPr>
      <w:r>
        <w:t xml:space="preserve">Como sistema, quiero reintentar tareas fallidas y aislar las que no puedan completarse.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51"/>
        </w:numPr>
      </w:pPr>
      <w:r>
        <w:t xml:space="preserve">Agregar retry_count a tasks.</w:t>
      </w:r>
    </w:p>
    <w:p>
      <w:pPr>
        <w:pStyle w:val="Compact"/>
        <w:numPr>
          <w:ilvl w:val="0"/>
          <w:numId w:val="1051"/>
        </w:numPr>
      </w:pPr>
      <w:r>
        <w:t xml:space="preserve">Definir max_retries.</w:t>
      </w:r>
    </w:p>
    <w:p>
      <w:pPr>
        <w:pStyle w:val="Compact"/>
        <w:numPr>
          <w:ilvl w:val="0"/>
          <w:numId w:val="1051"/>
        </w:numPr>
      </w:pPr>
      <w:r>
        <w:t xml:space="preserve">Configurar reintentos en RabbitMQ.</w:t>
      </w:r>
    </w:p>
    <w:p>
      <w:pPr>
        <w:pStyle w:val="Compact"/>
        <w:numPr>
          <w:ilvl w:val="0"/>
          <w:numId w:val="1051"/>
        </w:numPr>
      </w:pPr>
      <w:r>
        <w:t xml:space="preserve">Actualizar estado a retrying.</w:t>
      </w:r>
    </w:p>
    <w:p>
      <w:pPr>
        <w:pStyle w:val="Compact"/>
        <w:numPr>
          <w:ilvl w:val="0"/>
          <w:numId w:val="1051"/>
        </w:numPr>
      </w:pPr>
      <w:r>
        <w:t xml:space="preserve">Mover a dead-letter si supera el máximo.</w:t>
      </w:r>
    </w:p>
    <w:p>
      <w:pPr>
        <w:pStyle w:val="Compact"/>
        <w:numPr>
          <w:ilvl w:val="0"/>
          <w:numId w:val="1051"/>
        </w:numPr>
      </w:pPr>
      <w:r>
        <w:t xml:space="preserve">Registrar error_message.</w:t>
      </w:r>
    </w:p>
    <w:p>
      <w:pPr>
        <w:pStyle w:val="Compact"/>
        <w:numPr>
          <w:ilvl w:val="0"/>
          <w:numId w:val="1051"/>
        </w:numPr>
      </w:pPr>
      <w:r>
        <w:t xml:space="preserve">Mostrar tareas fallidas en dashboard.</w:t>
      </w:r>
    </w:p>
    <w:p>
      <w:pPr>
        <w:pStyle w:val="Compact"/>
        <w:numPr>
          <w:ilvl w:val="0"/>
          <w:numId w:val="1051"/>
        </w:numPr>
      </w:pPr>
      <w:r>
        <w:t xml:space="preserve">Permitir reintento manual.</w:t>
      </w:r>
    </w:p>
    <w:p>
      <w:r>
        <w:pict>
          <v:rect style="width:0;height:1.5pt" o:hralign="center" o:hrstd="t" o:hr="t"/>
        </w:pict>
      </w:r>
    </w:p>
    <w:bookmarkEnd w:id="131"/>
    <w:bookmarkStart w:id="132" w:name="hu-28-cancelar-tarea-o-caso"/>
    <w:p>
      <w:pPr>
        <w:pStyle w:val="Heading3"/>
      </w:pPr>
      <w:r>
        <w:t xml:space="preserve">HU-28 Cancelar tarea o caso</w:t>
      </w:r>
    </w:p>
    <w:p>
      <w:pPr>
        <w:pStyle w:val="FirstParagraph"/>
      </w:pPr>
      <w:r>
        <w:t xml:space="preserve">Como analista, quiero cancelar un caso o tarea para detener procesamiento innecesario.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52"/>
        </w:numPr>
      </w:pPr>
      <w:r>
        <w:t xml:space="preserve">Crear endpoint de cancelación.</w:t>
      </w:r>
    </w:p>
    <w:p>
      <w:pPr>
        <w:pStyle w:val="Compact"/>
        <w:numPr>
          <w:ilvl w:val="0"/>
          <w:numId w:val="1052"/>
        </w:numPr>
      </w:pPr>
      <w:r>
        <w:t xml:space="preserve">Validar estado actual.</w:t>
      </w:r>
    </w:p>
    <w:p>
      <w:pPr>
        <w:pStyle w:val="Compact"/>
        <w:numPr>
          <w:ilvl w:val="0"/>
          <w:numId w:val="1052"/>
        </w:numPr>
      </w:pPr>
      <w:r>
        <w:t xml:space="preserve">Marcar tareas como cancelled.</w:t>
      </w:r>
    </w:p>
    <w:p>
      <w:pPr>
        <w:pStyle w:val="Compact"/>
        <w:numPr>
          <w:ilvl w:val="0"/>
          <w:numId w:val="1052"/>
        </w:numPr>
      </w:pPr>
      <w:r>
        <w:t xml:space="preserve">Evitar consumo de tareas canceladas.</w:t>
      </w:r>
    </w:p>
    <w:p>
      <w:pPr>
        <w:pStyle w:val="Compact"/>
        <w:numPr>
          <w:ilvl w:val="0"/>
          <w:numId w:val="1052"/>
        </w:numPr>
      </w:pPr>
      <w:r>
        <w:t xml:space="preserve">Actualizar caso.</w:t>
      </w:r>
    </w:p>
    <w:p>
      <w:pPr>
        <w:pStyle w:val="Compact"/>
        <w:numPr>
          <w:ilvl w:val="0"/>
          <w:numId w:val="1052"/>
        </w:numPr>
      </w:pPr>
      <w:r>
        <w:t xml:space="preserve">Notificar al dashboard.</w:t>
      </w:r>
    </w:p>
    <w:p>
      <w:pPr>
        <w:pStyle w:val="Compact"/>
        <w:numPr>
          <w:ilvl w:val="0"/>
          <w:numId w:val="1052"/>
        </w:numPr>
      </w:pPr>
      <w:r>
        <w:t xml:space="preserve">Registrar auditoría.</w:t>
      </w:r>
    </w:p>
    <w:p>
      <w:r>
        <w:pict>
          <v:rect style="width:0;height:1.5pt" o:hralign="center" o:hrstd="t" o:hr="t"/>
        </w:pict>
      </w:r>
    </w:p>
    <w:bookmarkEnd w:id="132"/>
    <w:bookmarkStart w:id="133" w:name="hu-29-auditoría"/>
    <w:p>
      <w:pPr>
        <w:pStyle w:val="Heading3"/>
      </w:pPr>
      <w:r>
        <w:t xml:space="preserve">HU-29 Auditoría</w:t>
      </w:r>
    </w:p>
    <w:p>
      <w:pPr>
        <w:pStyle w:val="FirstParagraph"/>
      </w:pPr>
      <w:r>
        <w:t xml:space="preserve">Como supervisor, quiero consultar acciones importantes del sistema para mantener trazabilidad.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53"/>
        </w:numPr>
      </w:pPr>
      <w:r>
        <w:t xml:space="preserve">Crear tabla audit_logs.</w:t>
      </w:r>
    </w:p>
    <w:p>
      <w:pPr>
        <w:pStyle w:val="Compact"/>
        <w:numPr>
          <w:ilvl w:val="0"/>
          <w:numId w:val="1053"/>
        </w:numPr>
      </w:pPr>
      <w:r>
        <w:t xml:space="preserve">Crear middleware de auditoría.</w:t>
      </w:r>
    </w:p>
    <w:p>
      <w:pPr>
        <w:pStyle w:val="Compact"/>
        <w:numPr>
          <w:ilvl w:val="0"/>
          <w:numId w:val="1053"/>
        </w:numPr>
      </w:pPr>
      <w:r>
        <w:t xml:space="preserve">Registrar creación de caso.</w:t>
      </w:r>
    </w:p>
    <w:p>
      <w:pPr>
        <w:pStyle w:val="Compact"/>
        <w:numPr>
          <w:ilvl w:val="0"/>
          <w:numId w:val="1053"/>
        </w:numPr>
      </w:pPr>
      <w:r>
        <w:t xml:space="preserve">Registrar subida de evidencia.</w:t>
      </w:r>
    </w:p>
    <w:p>
      <w:pPr>
        <w:pStyle w:val="Compact"/>
        <w:numPr>
          <w:ilvl w:val="0"/>
          <w:numId w:val="1053"/>
        </w:numPr>
      </w:pPr>
      <w:r>
        <w:t xml:space="preserve">Registrar cambios de estado.</w:t>
      </w:r>
    </w:p>
    <w:p>
      <w:pPr>
        <w:pStyle w:val="Compact"/>
        <w:numPr>
          <w:ilvl w:val="0"/>
          <w:numId w:val="1053"/>
        </w:numPr>
      </w:pPr>
      <w:r>
        <w:t xml:space="preserve">Registrar descargas de reportes.</w:t>
      </w:r>
    </w:p>
    <w:p>
      <w:pPr>
        <w:pStyle w:val="Compact"/>
        <w:numPr>
          <w:ilvl w:val="0"/>
          <w:numId w:val="1053"/>
        </w:numPr>
      </w:pPr>
      <w:r>
        <w:t xml:space="preserve">Crear endpoint de consulta.</w:t>
      </w:r>
    </w:p>
    <w:p>
      <w:pPr>
        <w:pStyle w:val="Compact"/>
        <w:numPr>
          <w:ilvl w:val="0"/>
          <w:numId w:val="1053"/>
        </w:numPr>
      </w:pPr>
      <w:r>
        <w:t xml:space="preserve">Crear pantalla de auditoría.</w:t>
      </w:r>
    </w:p>
    <w:p>
      <w:r>
        <w:pict>
          <v:rect style="width:0;height:1.5pt" o:hralign="center" o:hrstd="t" o:hr="t"/>
        </w:pict>
      </w:r>
    </w:p>
    <w:bookmarkEnd w:id="133"/>
    <w:bookmarkStart w:id="134" w:name="hu-30-métricas-y-observabilidad"/>
    <w:p>
      <w:pPr>
        <w:pStyle w:val="Heading3"/>
      </w:pPr>
      <w:r>
        <w:t xml:space="preserve">HU-30 Métricas y observabilidad</w:t>
      </w:r>
    </w:p>
    <w:p>
      <w:pPr>
        <w:pStyle w:val="FirstParagraph"/>
      </w:pPr>
      <w:r>
        <w:t xml:space="preserve">Como desarrollador, quiero exponer métricas del sistema para evaluar rendimiento y escalabilidad.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54"/>
        </w:numPr>
      </w:pPr>
      <w:r>
        <w:t xml:space="preserve">Agregar endpoint /metrics.</w:t>
      </w:r>
    </w:p>
    <w:p>
      <w:pPr>
        <w:pStyle w:val="Compact"/>
        <w:numPr>
          <w:ilvl w:val="0"/>
          <w:numId w:val="1054"/>
        </w:numPr>
      </w:pPr>
      <w:r>
        <w:t xml:space="preserve">Medir tareas procesadas.</w:t>
      </w:r>
    </w:p>
    <w:p>
      <w:pPr>
        <w:pStyle w:val="Compact"/>
        <w:numPr>
          <w:ilvl w:val="0"/>
          <w:numId w:val="1054"/>
        </w:numPr>
      </w:pPr>
      <w:r>
        <w:t xml:space="preserve">Medir tiempo promedio por worker.</w:t>
      </w:r>
    </w:p>
    <w:p>
      <w:pPr>
        <w:pStyle w:val="Compact"/>
        <w:numPr>
          <w:ilvl w:val="0"/>
          <w:numId w:val="1054"/>
        </w:numPr>
      </w:pPr>
      <w:r>
        <w:t xml:space="preserve">Medir errores por servicio.</w:t>
      </w:r>
    </w:p>
    <w:p>
      <w:pPr>
        <w:pStyle w:val="Compact"/>
        <w:numPr>
          <w:ilvl w:val="0"/>
          <w:numId w:val="1054"/>
        </w:numPr>
      </w:pPr>
      <w:r>
        <w:t xml:space="preserve">Configurar Prometheus.</w:t>
      </w:r>
    </w:p>
    <w:p>
      <w:pPr>
        <w:pStyle w:val="Compact"/>
        <w:numPr>
          <w:ilvl w:val="0"/>
          <w:numId w:val="1054"/>
        </w:numPr>
      </w:pPr>
      <w:r>
        <w:t xml:space="preserve">Configurar Grafana.</w:t>
      </w:r>
    </w:p>
    <w:p>
      <w:pPr>
        <w:pStyle w:val="Compact"/>
        <w:numPr>
          <w:ilvl w:val="0"/>
          <w:numId w:val="1054"/>
        </w:numPr>
      </w:pPr>
      <w:r>
        <w:t xml:space="preserve">Crear dashboard de métricas.</w:t>
      </w:r>
    </w:p>
    <w:p>
      <w:pPr>
        <w:pStyle w:val="Compact"/>
        <w:numPr>
          <w:ilvl w:val="0"/>
          <w:numId w:val="1054"/>
        </w:numPr>
      </w:pPr>
      <w:r>
        <w:t xml:space="preserve">Documentar resultados.</w:t>
      </w:r>
    </w:p>
    <w:p>
      <w:r>
        <w:pict>
          <v:rect style="width:0;height:1.5pt" o:hralign="center" o:hrstd="t" o:hr="t"/>
        </w:pict>
      </w:r>
    </w:p>
    <w:bookmarkEnd w:id="134"/>
    <w:bookmarkStart w:id="135" w:name="hu-31-pruebas-de-carga"/>
    <w:p>
      <w:pPr>
        <w:pStyle w:val="Heading3"/>
      </w:pPr>
      <w:r>
        <w:t xml:space="preserve">HU-31 Pruebas de carga</w:t>
      </w:r>
    </w:p>
    <w:p>
      <w:pPr>
        <w:pStyle w:val="FirstParagraph"/>
      </w:pPr>
      <w:r>
        <w:t xml:space="preserve">Como desarrollador, quiero ejecutar pruebas de carga para demostrar mejora con múltiples workers.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55"/>
        </w:numPr>
      </w:pPr>
      <w:r>
        <w:t xml:space="preserve">Crear dataset de prueba.</w:t>
      </w:r>
    </w:p>
    <w:p>
      <w:pPr>
        <w:pStyle w:val="Compact"/>
        <w:numPr>
          <w:ilvl w:val="0"/>
          <w:numId w:val="1055"/>
        </w:numPr>
      </w:pPr>
      <w:r>
        <w:t xml:space="preserve">Crear script para subir múltiples evidencias.</w:t>
      </w:r>
    </w:p>
    <w:p>
      <w:pPr>
        <w:pStyle w:val="Compact"/>
        <w:numPr>
          <w:ilvl w:val="0"/>
          <w:numId w:val="1055"/>
        </w:numPr>
      </w:pPr>
      <w:r>
        <w:t xml:space="preserve">Medir tiempo con 1 worker.</w:t>
      </w:r>
    </w:p>
    <w:p>
      <w:pPr>
        <w:pStyle w:val="Compact"/>
        <w:numPr>
          <w:ilvl w:val="0"/>
          <w:numId w:val="1055"/>
        </w:numPr>
      </w:pPr>
      <w:r>
        <w:t xml:space="preserve">Medir tiempo con 3 workers.</w:t>
      </w:r>
    </w:p>
    <w:p>
      <w:pPr>
        <w:pStyle w:val="Compact"/>
        <w:numPr>
          <w:ilvl w:val="0"/>
          <w:numId w:val="1055"/>
        </w:numPr>
      </w:pPr>
      <w:r>
        <w:t xml:space="preserve">Medir tiempo con 5 workers.</w:t>
      </w:r>
    </w:p>
    <w:p>
      <w:pPr>
        <w:pStyle w:val="Compact"/>
        <w:numPr>
          <w:ilvl w:val="0"/>
          <w:numId w:val="1055"/>
        </w:numPr>
      </w:pPr>
      <w:r>
        <w:t xml:space="preserve">Comparar resultados.</w:t>
      </w:r>
    </w:p>
    <w:p>
      <w:pPr>
        <w:pStyle w:val="Compact"/>
        <w:numPr>
          <w:ilvl w:val="0"/>
          <w:numId w:val="1055"/>
        </w:numPr>
      </w:pPr>
      <w:r>
        <w:t xml:space="preserve">Crear tabla de rendimiento.</w:t>
      </w:r>
    </w:p>
    <w:p>
      <w:pPr>
        <w:pStyle w:val="Compact"/>
        <w:numPr>
          <w:ilvl w:val="0"/>
          <w:numId w:val="1055"/>
        </w:numPr>
      </w:pPr>
      <w:r>
        <w:t xml:space="preserve">Agregar resultados al reporte final.</w:t>
      </w:r>
    </w:p>
    <w:p>
      <w:r>
        <w:pict>
          <v:rect style="width:0;height:1.5pt" o:hralign="center" o:hrstd="t" o:hr="t"/>
        </w:pict>
      </w:r>
    </w:p>
    <w:bookmarkEnd w:id="135"/>
    <w:bookmarkStart w:id="136" w:name="hu-32-documentación-del-proyecto"/>
    <w:p>
      <w:pPr>
        <w:pStyle w:val="Heading3"/>
      </w:pPr>
      <w:r>
        <w:t xml:space="preserve">HU-32 Documentación del proyecto</w:t>
      </w:r>
    </w:p>
    <w:p>
      <w:pPr>
        <w:pStyle w:val="FirstParagraph"/>
      </w:pPr>
      <w:r>
        <w:t xml:space="preserve">Como desarrollador, quiero documentar el proyecto para facilitar instalación, evaluación y uso.</w:t>
      </w:r>
    </w:p>
    <w:p>
      <w:pPr>
        <w:pStyle w:val="BodyText"/>
      </w:pPr>
      <w:r>
        <w:rPr>
          <w:b/>
          <w:bCs/>
        </w:rPr>
        <w:t xml:space="preserve">Plan de implementación:</w:t>
      </w:r>
    </w:p>
    <w:p>
      <w:pPr>
        <w:pStyle w:val="Compact"/>
        <w:numPr>
          <w:ilvl w:val="0"/>
          <w:numId w:val="1056"/>
        </w:numPr>
      </w:pPr>
      <w:r>
        <w:t xml:space="preserve">Crear README principal.</w:t>
      </w:r>
    </w:p>
    <w:p>
      <w:pPr>
        <w:pStyle w:val="Compact"/>
        <w:numPr>
          <w:ilvl w:val="0"/>
          <w:numId w:val="1056"/>
        </w:numPr>
      </w:pPr>
      <w:r>
        <w:t xml:space="preserve">Documentar arquitectura.</w:t>
      </w:r>
    </w:p>
    <w:p>
      <w:pPr>
        <w:pStyle w:val="Compact"/>
        <w:numPr>
          <w:ilvl w:val="0"/>
          <w:numId w:val="1056"/>
        </w:numPr>
      </w:pPr>
      <w:r>
        <w:t xml:space="preserve">Documentar variables de entorno.</w:t>
      </w:r>
    </w:p>
    <w:p>
      <w:pPr>
        <w:pStyle w:val="Compact"/>
        <w:numPr>
          <w:ilvl w:val="0"/>
          <w:numId w:val="1056"/>
        </w:numPr>
      </w:pPr>
      <w:r>
        <w:t xml:space="preserve">Documentar endpoints.</w:t>
      </w:r>
    </w:p>
    <w:p>
      <w:pPr>
        <w:pStyle w:val="Compact"/>
        <w:numPr>
          <w:ilvl w:val="0"/>
          <w:numId w:val="1056"/>
        </w:numPr>
      </w:pPr>
      <w:r>
        <w:t xml:space="preserve">Documentar workers.</w:t>
      </w:r>
    </w:p>
    <w:p>
      <w:pPr>
        <w:pStyle w:val="Compact"/>
        <w:numPr>
          <w:ilvl w:val="0"/>
          <w:numId w:val="1056"/>
        </w:numPr>
      </w:pPr>
      <w:r>
        <w:t xml:space="preserve">Documentar Docker Compose.</w:t>
      </w:r>
    </w:p>
    <w:p>
      <w:pPr>
        <w:pStyle w:val="Compact"/>
        <w:numPr>
          <w:ilvl w:val="0"/>
          <w:numId w:val="1056"/>
        </w:numPr>
      </w:pPr>
      <w:r>
        <w:t xml:space="preserve">Agregar diagramas.</w:t>
      </w:r>
    </w:p>
    <w:p>
      <w:pPr>
        <w:pStyle w:val="Compact"/>
        <w:numPr>
          <w:ilvl w:val="0"/>
          <w:numId w:val="1056"/>
        </w:numPr>
      </w:pPr>
      <w:r>
        <w:t xml:space="preserve">Agregar guía de pruebas.</w:t>
      </w:r>
    </w:p>
    <w:p>
      <w:pPr>
        <w:pStyle w:val="Compact"/>
        <w:numPr>
          <w:ilvl w:val="0"/>
          <w:numId w:val="1056"/>
        </w:numPr>
      </w:pPr>
      <w:r>
        <w:t xml:space="preserve">Agregar licencia.</w:t>
      </w:r>
    </w:p>
    <w:p>
      <w:pPr>
        <w:pStyle w:val="Compact"/>
        <w:numPr>
          <w:ilvl w:val="0"/>
          <w:numId w:val="1056"/>
        </w:numPr>
      </w:pPr>
      <w:r>
        <w:t xml:space="preserve">Agregar roadmap.</w:t>
      </w:r>
    </w:p>
    <w:bookmarkEnd w:id="136"/>
    <w:bookmarkEnd w:id="137"/>
    <w:bookmarkStart w:id="145" w:name="roadmap-sugerido"/>
    <w:p>
      <w:pPr>
        <w:pStyle w:val="Heading2"/>
      </w:pPr>
      <w:r>
        <w:t xml:space="preserve">18. Roadmap sugerido</w:t>
      </w:r>
    </w:p>
    <w:bookmarkStart w:id="138" w:name="fase-1-base-del-proyecto"/>
    <w:p>
      <w:pPr>
        <w:pStyle w:val="Heading3"/>
      </w:pPr>
      <w:r>
        <w:t xml:space="preserve">Fase 1 — Base del proyecto</w:t>
      </w:r>
    </w:p>
    <w:p>
      <w:pPr>
        <w:pStyle w:val="Compact"/>
        <w:numPr>
          <w:ilvl w:val="0"/>
          <w:numId w:val="1057"/>
        </w:numPr>
      </w:pPr>
      <w:r>
        <w:t xml:space="preserve">HU-00 Inicialización del proyecto.</w:t>
      </w:r>
    </w:p>
    <w:p>
      <w:pPr>
        <w:pStyle w:val="Compact"/>
        <w:numPr>
          <w:ilvl w:val="0"/>
          <w:numId w:val="1057"/>
        </w:numPr>
      </w:pPr>
      <w:r>
        <w:t xml:space="preserve">HU-01 Definir arquitectura base.</w:t>
      </w:r>
    </w:p>
    <w:p>
      <w:pPr>
        <w:pStyle w:val="Compact"/>
        <w:numPr>
          <w:ilvl w:val="0"/>
          <w:numId w:val="1057"/>
        </w:numPr>
      </w:pPr>
      <w:r>
        <w:t xml:space="preserve">HU-02 Configurar infraestructura local.</w:t>
      </w:r>
    </w:p>
    <w:p>
      <w:pPr>
        <w:pStyle w:val="Compact"/>
        <w:numPr>
          <w:ilvl w:val="0"/>
          <w:numId w:val="1057"/>
        </w:numPr>
      </w:pPr>
      <w:r>
        <w:t xml:space="preserve">HU-03 Crear API Gateway.</w:t>
      </w:r>
    </w:p>
    <w:bookmarkEnd w:id="138"/>
    <w:bookmarkStart w:id="139" w:name="fase-2-seguridad-y-usuarios"/>
    <w:p>
      <w:pPr>
        <w:pStyle w:val="Heading3"/>
      </w:pPr>
      <w:r>
        <w:t xml:space="preserve">Fase 2 — Seguridad y usuarios</w:t>
      </w:r>
    </w:p>
    <w:p>
      <w:pPr>
        <w:pStyle w:val="Compact"/>
        <w:numPr>
          <w:ilvl w:val="0"/>
          <w:numId w:val="1058"/>
        </w:numPr>
      </w:pPr>
      <w:r>
        <w:t xml:space="preserve">HU-04 Registrar usuario.</w:t>
      </w:r>
    </w:p>
    <w:p>
      <w:pPr>
        <w:pStyle w:val="Compact"/>
        <w:numPr>
          <w:ilvl w:val="0"/>
          <w:numId w:val="1058"/>
        </w:numPr>
      </w:pPr>
      <w:r>
        <w:t xml:space="preserve">HU-05 Iniciar sesión.</w:t>
      </w:r>
    </w:p>
    <w:p>
      <w:pPr>
        <w:pStyle w:val="Compact"/>
        <w:numPr>
          <w:ilvl w:val="0"/>
          <w:numId w:val="1058"/>
        </w:numPr>
      </w:pPr>
      <w:r>
        <w:t xml:space="preserve">HU-06 Gestionar roles.</w:t>
      </w:r>
    </w:p>
    <w:bookmarkEnd w:id="139"/>
    <w:bookmarkStart w:id="140" w:name="fase-3-casos-y-evidencia"/>
    <w:p>
      <w:pPr>
        <w:pStyle w:val="Heading3"/>
      </w:pPr>
      <w:r>
        <w:t xml:space="preserve">Fase 3 — Casos y evidencia</w:t>
      </w:r>
    </w:p>
    <w:p>
      <w:pPr>
        <w:pStyle w:val="Compact"/>
        <w:numPr>
          <w:ilvl w:val="0"/>
          <w:numId w:val="1059"/>
        </w:numPr>
      </w:pPr>
      <w:r>
        <w:t xml:space="preserve">HU-07 Crear caso.</w:t>
      </w:r>
    </w:p>
    <w:p>
      <w:pPr>
        <w:pStyle w:val="Compact"/>
        <w:numPr>
          <w:ilvl w:val="0"/>
          <w:numId w:val="1059"/>
        </w:numPr>
      </w:pPr>
      <w:r>
        <w:t xml:space="preserve">HU-08 Listar y filtrar casos.</w:t>
      </w:r>
    </w:p>
    <w:p>
      <w:pPr>
        <w:pStyle w:val="Compact"/>
        <w:numPr>
          <w:ilvl w:val="0"/>
          <w:numId w:val="1059"/>
        </w:numPr>
      </w:pPr>
      <w:r>
        <w:t xml:space="preserve">HU-09 Ver detalle de caso.</w:t>
      </w:r>
    </w:p>
    <w:p>
      <w:pPr>
        <w:pStyle w:val="Compact"/>
        <w:numPr>
          <w:ilvl w:val="0"/>
          <w:numId w:val="1059"/>
        </w:numPr>
      </w:pPr>
      <w:r>
        <w:t xml:space="preserve">HU-10 Actualizar caso.</w:t>
      </w:r>
    </w:p>
    <w:p>
      <w:pPr>
        <w:pStyle w:val="Compact"/>
        <w:numPr>
          <w:ilvl w:val="0"/>
          <w:numId w:val="1059"/>
        </w:numPr>
      </w:pPr>
      <w:r>
        <w:t xml:space="preserve">HU-11 Subir evidencia.</w:t>
      </w:r>
    </w:p>
    <w:p>
      <w:pPr>
        <w:pStyle w:val="Compact"/>
        <w:numPr>
          <w:ilvl w:val="0"/>
          <w:numId w:val="1059"/>
        </w:numPr>
      </w:pPr>
      <w:r>
        <w:t xml:space="preserve">HU-12 Validar evidencia.</w:t>
      </w:r>
    </w:p>
    <w:p>
      <w:pPr>
        <w:pStyle w:val="Compact"/>
        <w:numPr>
          <w:ilvl w:val="0"/>
          <w:numId w:val="1059"/>
        </w:numPr>
      </w:pPr>
      <w:r>
        <w:t xml:space="preserve">HU-13 Clasificar evidencia.</w:t>
      </w:r>
    </w:p>
    <w:bookmarkEnd w:id="140"/>
    <w:bookmarkStart w:id="141" w:name="fase-4-orquestación-distribuida"/>
    <w:p>
      <w:pPr>
        <w:pStyle w:val="Heading3"/>
      </w:pPr>
      <w:r>
        <w:t xml:space="preserve">Fase 4 — Orquestación distribuida</w:t>
      </w:r>
    </w:p>
    <w:p>
      <w:pPr>
        <w:pStyle w:val="Compact"/>
        <w:numPr>
          <w:ilvl w:val="0"/>
          <w:numId w:val="1060"/>
        </w:numPr>
      </w:pPr>
      <w:r>
        <w:t xml:space="preserve">HU-14 Crear tareas automáticamente.</w:t>
      </w:r>
    </w:p>
    <w:p>
      <w:pPr>
        <w:pStyle w:val="Compact"/>
        <w:numPr>
          <w:ilvl w:val="0"/>
          <w:numId w:val="1060"/>
        </w:numPr>
      </w:pPr>
      <w:r>
        <w:t xml:space="preserve">HU-15 Encolar tareas en RabbitMQ.</w:t>
      </w:r>
    </w:p>
    <w:p>
      <w:pPr>
        <w:pStyle w:val="Compact"/>
        <w:numPr>
          <w:ilvl w:val="0"/>
          <w:numId w:val="1060"/>
        </w:numPr>
      </w:pPr>
      <w:r>
        <w:t xml:space="preserve">HU-27 Reintentos y dead-letter queue.</w:t>
      </w:r>
    </w:p>
    <w:p>
      <w:pPr>
        <w:pStyle w:val="Compact"/>
        <w:numPr>
          <w:ilvl w:val="0"/>
          <w:numId w:val="1060"/>
        </w:numPr>
      </w:pPr>
      <w:r>
        <w:t xml:space="preserve">HU-28 Cancelar tarea o caso.</w:t>
      </w:r>
    </w:p>
    <w:bookmarkEnd w:id="141"/>
    <w:bookmarkStart w:id="142" w:name="fase-5-workers"/>
    <w:p>
      <w:pPr>
        <w:pStyle w:val="Heading3"/>
      </w:pPr>
      <w:r>
        <w:t xml:space="preserve">Fase 5 — Workers</w:t>
      </w:r>
    </w:p>
    <w:p>
      <w:pPr>
        <w:pStyle w:val="Compact"/>
        <w:numPr>
          <w:ilvl w:val="0"/>
          <w:numId w:val="1061"/>
        </w:numPr>
      </w:pPr>
      <w:r>
        <w:t xml:space="preserve">HU-16 Procesar texto.</w:t>
      </w:r>
    </w:p>
    <w:p>
      <w:pPr>
        <w:pStyle w:val="Compact"/>
        <w:numPr>
          <w:ilvl w:val="0"/>
          <w:numId w:val="1061"/>
        </w:numPr>
      </w:pPr>
      <w:r>
        <w:t xml:space="preserve">HU-17 Procesar documentos PDF.</w:t>
      </w:r>
    </w:p>
    <w:p>
      <w:pPr>
        <w:pStyle w:val="Compact"/>
        <w:numPr>
          <w:ilvl w:val="0"/>
          <w:numId w:val="1061"/>
        </w:numPr>
      </w:pPr>
      <w:r>
        <w:t xml:space="preserve">HU-18 Procesar imágenes.</w:t>
      </w:r>
    </w:p>
    <w:p>
      <w:pPr>
        <w:pStyle w:val="Compact"/>
        <w:numPr>
          <w:ilvl w:val="0"/>
          <w:numId w:val="1061"/>
        </w:numPr>
      </w:pPr>
      <w:r>
        <w:t xml:space="preserve">HU-19 Procesar audios.</w:t>
      </w:r>
    </w:p>
    <w:p>
      <w:pPr>
        <w:pStyle w:val="Compact"/>
        <w:numPr>
          <w:ilvl w:val="0"/>
          <w:numId w:val="1061"/>
        </w:numPr>
      </w:pPr>
      <w:r>
        <w:t xml:space="preserve">HU-20 Registrar hallazgos.</w:t>
      </w:r>
    </w:p>
    <w:p>
      <w:pPr>
        <w:pStyle w:val="Compact"/>
        <w:numPr>
          <w:ilvl w:val="0"/>
          <w:numId w:val="1061"/>
        </w:numPr>
      </w:pPr>
      <w:r>
        <w:t xml:space="preserve">HU-21 Calcular riesgo del caso.</w:t>
      </w:r>
    </w:p>
    <w:bookmarkEnd w:id="142"/>
    <w:bookmarkStart w:id="143" w:name="fase-6-resultados"/>
    <w:p>
      <w:pPr>
        <w:pStyle w:val="Heading3"/>
      </w:pPr>
      <w:r>
        <w:t xml:space="preserve">Fase 6 — Resultados</w:t>
      </w:r>
    </w:p>
    <w:p>
      <w:pPr>
        <w:pStyle w:val="Compact"/>
        <w:numPr>
          <w:ilvl w:val="0"/>
          <w:numId w:val="1062"/>
        </w:numPr>
      </w:pPr>
      <w:r>
        <w:t xml:space="preserve">HU-22 Generar reporte.</w:t>
      </w:r>
    </w:p>
    <w:p>
      <w:pPr>
        <w:pStyle w:val="Compact"/>
        <w:numPr>
          <w:ilvl w:val="0"/>
          <w:numId w:val="1062"/>
        </w:numPr>
      </w:pPr>
      <w:r>
        <w:t xml:space="preserve">HU-23 Descargar y visualizar reporte.</w:t>
      </w:r>
    </w:p>
    <w:p>
      <w:pPr>
        <w:pStyle w:val="Compact"/>
        <w:numPr>
          <w:ilvl w:val="0"/>
          <w:numId w:val="1062"/>
        </w:numPr>
      </w:pPr>
      <w:r>
        <w:t xml:space="preserve">HU-26 Alertas internas.</w:t>
      </w:r>
    </w:p>
    <w:bookmarkEnd w:id="143"/>
    <w:bookmarkStart w:id="144" w:name="fase-7-monitoreo-y-presentación"/>
    <w:p>
      <w:pPr>
        <w:pStyle w:val="Heading3"/>
      </w:pPr>
      <w:r>
        <w:t xml:space="preserve">Fase 7 — Monitoreo y presentación</w:t>
      </w:r>
    </w:p>
    <w:p>
      <w:pPr>
        <w:pStyle w:val="Compact"/>
        <w:numPr>
          <w:ilvl w:val="0"/>
          <w:numId w:val="1063"/>
        </w:numPr>
      </w:pPr>
      <w:r>
        <w:t xml:space="preserve">HU-24 Dashboard general.</w:t>
      </w:r>
    </w:p>
    <w:p>
      <w:pPr>
        <w:pStyle w:val="Compact"/>
        <w:numPr>
          <w:ilvl w:val="0"/>
          <w:numId w:val="1063"/>
        </w:numPr>
      </w:pPr>
      <w:r>
        <w:t xml:space="preserve">HU-25 Actualización en tiempo real.</w:t>
      </w:r>
    </w:p>
    <w:p>
      <w:pPr>
        <w:pStyle w:val="Compact"/>
        <w:numPr>
          <w:ilvl w:val="0"/>
          <w:numId w:val="1063"/>
        </w:numPr>
      </w:pPr>
      <w:r>
        <w:t xml:space="preserve">HU-29 Auditoría.</w:t>
      </w:r>
    </w:p>
    <w:p>
      <w:pPr>
        <w:pStyle w:val="Compact"/>
        <w:numPr>
          <w:ilvl w:val="0"/>
          <w:numId w:val="1063"/>
        </w:numPr>
      </w:pPr>
      <w:r>
        <w:t xml:space="preserve">HU-30 Métricas y observabilidad.</w:t>
      </w:r>
    </w:p>
    <w:p>
      <w:pPr>
        <w:pStyle w:val="Compact"/>
        <w:numPr>
          <w:ilvl w:val="0"/>
          <w:numId w:val="1063"/>
        </w:numPr>
      </w:pPr>
      <w:r>
        <w:t xml:space="preserve">HU-31 Pruebas de carga.</w:t>
      </w:r>
    </w:p>
    <w:p>
      <w:pPr>
        <w:pStyle w:val="Compact"/>
        <w:numPr>
          <w:ilvl w:val="0"/>
          <w:numId w:val="1063"/>
        </w:numPr>
      </w:pPr>
      <w:r>
        <w:t xml:space="preserve">HU-32 Documentación del proyecto.</w:t>
      </w:r>
    </w:p>
    <w:bookmarkEnd w:id="144"/>
    <w:bookmarkEnd w:id="145"/>
    <w:bookmarkStart w:id="146" w:name="criterios-de-éxito"/>
    <w:p>
      <w:pPr>
        <w:pStyle w:val="Heading2"/>
      </w:pPr>
      <w:r>
        <w:t xml:space="preserve">19. Criterios de éxito</w:t>
      </w:r>
    </w:p>
    <w:p>
      <w:pPr>
        <w:pStyle w:val="Compact"/>
        <w:numPr>
          <w:ilvl w:val="0"/>
          <w:numId w:val="1064"/>
        </w:numPr>
      </w:pPr>
      <w:r>
        <w:t xml:space="preserve">El sistema permite crear casos.</w:t>
      </w:r>
    </w:p>
    <w:p>
      <w:pPr>
        <w:pStyle w:val="Compact"/>
        <w:numPr>
          <w:ilvl w:val="0"/>
          <w:numId w:val="1064"/>
        </w:numPr>
      </w:pPr>
      <w:r>
        <w:t xml:space="preserve">El sistema permite subir evidencia.</w:t>
      </w:r>
    </w:p>
    <w:p>
      <w:pPr>
        <w:pStyle w:val="Compact"/>
        <w:numPr>
          <w:ilvl w:val="0"/>
          <w:numId w:val="1064"/>
        </w:numPr>
      </w:pPr>
      <w:r>
        <w:t xml:space="preserve">La evidencia se almacena correctamente.</w:t>
      </w:r>
    </w:p>
    <w:p>
      <w:pPr>
        <w:pStyle w:val="Compact"/>
        <w:numPr>
          <w:ilvl w:val="0"/>
          <w:numId w:val="1064"/>
        </w:numPr>
      </w:pPr>
      <w:r>
        <w:t xml:space="preserve">El sistema genera tareas automáticamente.</w:t>
      </w:r>
    </w:p>
    <w:p>
      <w:pPr>
        <w:pStyle w:val="Compact"/>
        <w:numPr>
          <w:ilvl w:val="0"/>
          <w:numId w:val="1064"/>
        </w:numPr>
      </w:pPr>
      <w:r>
        <w:t xml:space="preserve">Las tareas se envían a RabbitMQ.</w:t>
      </w:r>
    </w:p>
    <w:p>
      <w:pPr>
        <w:pStyle w:val="Compact"/>
        <w:numPr>
          <w:ilvl w:val="0"/>
          <w:numId w:val="1064"/>
        </w:numPr>
      </w:pPr>
      <w:r>
        <w:t xml:space="preserve">Los workers procesan tareas de forma independiente.</w:t>
      </w:r>
    </w:p>
    <w:p>
      <w:pPr>
        <w:pStyle w:val="Compact"/>
        <w:numPr>
          <w:ilvl w:val="0"/>
          <w:numId w:val="1064"/>
        </w:numPr>
      </w:pPr>
      <w:r>
        <w:t xml:space="preserve">El sistema procesa múltiples evidencias en paralelo.</w:t>
      </w:r>
    </w:p>
    <w:p>
      <w:pPr>
        <w:pStyle w:val="Compact"/>
        <w:numPr>
          <w:ilvl w:val="0"/>
          <w:numId w:val="1064"/>
        </w:numPr>
      </w:pPr>
      <w:r>
        <w:t xml:space="preserve">El dashboard muestra estados actualizados.</w:t>
      </w:r>
    </w:p>
    <w:p>
      <w:pPr>
        <w:pStyle w:val="Compact"/>
        <w:numPr>
          <w:ilvl w:val="0"/>
          <w:numId w:val="1064"/>
        </w:numPr>
      </w:pPr>
      <w:r>
        <w:t xml:space="preserve">Los hallazgos quedan asociados a evidencia y tareas.</w:t>
      </w:r>
    </w:p>
    <w:p>
      <w:pPr>
        <w:pStyle w:val="Compact"/>
        <w:numPr>
          <w:ilvl w:val="0"/>
          <w:numId w:val="1064"/>
        </w:numPr>
      </w:pPr>
      <w:r>
        <w:t xml:space="preserve">El sistema genera reportes consolidados.</w:t>
      </w:r>
    </w:p>
    <w:p>
      <w:pPr>
        <w:pStyle w:val="Compact"/>
        <w:numPr>
          <w:ilvl w:val="0"/>
          <w:numId w:val="1064"/>
        </w:numPr>
      </w:pPr>
      <w:r>
        <w:t xml:space="preserve">Existen métricas de rendimiento.</w:t>
      </w:r>
    </w:p>
    <w:p>
      <w:pPr>
        <w:pStyle w:val="Compact"/>
        <w:numPr>
          <w:ilvl w:val="0"/>
          <w:numId w:val="1064"/>
        </w:numPr>
      </w:pPr>
      <w:r>
        <w:t xml:space="preserve">El proyecto se puede levantar con Docker Compose.</w:t>
      </w:r>
    </w:p>
    <w:p>
      <w:pPr>
        <w:pStyle w:val="Compact"/>
        <w:numPr>
          <w:ilvl w:val="0"/>
          <w:numId w:val="1064"/>
        </w:numPr>
      </w:pPr>
      <w:r>
        <w:t xml:space="preserve">El repositorio está organizado y documentado.</w:t>
      </w:r>
    </w:p>
    <w:p>
      <w:pPr>
        <w:pStyle w:val="Compact"/>
        <w:numPr>
          <w:ilvl w:val="0"/>
          <w:numId w:val="1064"/>
        </w:numPr>
      </w:pPr>
      <w:r>
        <w:t xml:space="preserve">Se demuestra escalabilidad aumentando workers.</w:t>
      </w:r>
    </w:p>
    <w:bookmarkEnd w:id="146"/>
    <w:bookmarkStart w:id="147" w:name="diferenciadores-para-portafolio"/>
    <w:p>
      <w:pPr>
        <w:pStyle w:val="Heading2"/>
      </w:pPr>
      <w:r>
        <w:t xml:space="preserve">20. Diferenciadores para portafolio</w:t>
      </w:r>
    </w:p>
    <w:p>
      <w:pPr>
        <w:pStyle w:val="Compact"/>
        <w:numPr>
          <w:ilvl w:val="0"/>
          <w:numId w:val="1065"/>
        </w:numPr>
      </w:pPr>
      <w:r>
        <w:t xml:space="preserve">Arquitectura distribuida real.</w:t>
      </w:r>
    </w:p>
    <w:p>
      <w:pPr>
        <w:pStyle w:val="Compact"/>
        <w:numPr>
          <w:ilvl w:val="0"/>
          <w:numId w:val="1065"/>
        </w:numPr>
      </w:pPr>
      <w:r>
        <w:t xml:space="preserve">Uso de Go para servicios backend.</w:t>
      </w:r>
    </w:p>
    <w:p>
      <w:pPr>
        <w:pStyle w:val="Compact"/>
        <w:numPr>
          <w:ilvl w:val="0"/>
          <w:numId w:val="1065"/>
        </w:numPr>
      </w:pPr>
      <w:r>
        <w:t xml:space="preserve">Uso de Python para workers especializados.</w:t>
      </w:r>
    </w:p>
    <w:p>
      <w:pPr>
        <w:pStyle w:val="Compact"/>
        <w:numPr>
          <w:ilvl w:val="0"/>
          <w:numId w:val="1065"/>
        </w:numPr>
      </w:pPr>
      <w:r>
        <w:t xml:space="preserve">RabbitMQ para colas.</w:t>
      </w:r>
    </w:p>
    <w:p>
      <w:pPr>
        <w:pStyle w:val="Compact"/>
        <w:numPr>
          <w:ilvl w:val="0"/>
          <w:numId w:val="1065"/>
        </w:numPr>
      </w:pPr>
      <w:r>
        <w:t xml:space="preserve">PostgreSQL para persistencia.</w:t>
      </w:r>
    </w:p>
    <w:p>
      <w:pPr>
        <w:pStyle w:val="Compact"/>
        <w:numPr>
          <w:ilvl w:val="0"/>
          <w:numId w:val="1065"/>
        </w:numPr>
      </w:pPr>
      <w:r>
        <w:t xml:space="preserve">MinIO para almacenamiento compatible con S3.</w:t>
      </w:r>
    </w:p>
    <w:p>
      <w:pPr>
        <w:pStyle w:val="Compact"/>
        <w:numPr>
          <w:ilvl w:val="0"/>
          <w:numId w:val="1065"/>
        </w:numPr>
      </w:pPr>
      <w:r>
        <w:t xml:space="preserve">Dashboard en tiempo real.</w:t>
      </w:r>
    </w:p>
    <w:p>
      <w:pPr>
        <w:pStyle w:val="Compact"/>
        <w:numPr>
          <w:ilvl w:val="0"/>
          <w:numId w:val="1065"/>
        </w:numPr>
      </w:pPr>
      <w:r>
        <w:t xml:space="preserve">Trazabilidad completa de evidencia.</w:t>
      </w:r>
    </w:p>
    <w:p>
      <w:pPr>
        <w:pStyle w:val="Compact"/>
        <w:numPr>
          <w:ilvl w:val="0"/>
          <w:numId w:val="1065"/>
        </w:numPr>
      </w:pPr>
      <w:r>
        <w:t xml:space="preserve">Reintentos y dead-letter queue.</w:t>
      </w:r>
    </w:p>
    <w:p>
      <w:pPr>
        <w:pStyle w:val="Compact"/>
        <w:numPr>
          <w:ilvl w:val="0"/>
          <w:numId w:val="1065"/>
        </w:numPr>
      </w:pPr>
      <w:r>
        <w:t xml:space="preserve">Observabilidad con Prometheus y Grafana.</w:t>
      </w:r>
    </w:p>
    <w:p>
      <w:pPr>
        <w:pStyle w:val="Compact"/>
        <w:numPr>
          <w:ilvl w:val="0"/>
          <w:numId w:val="1065"/>
        </w:numPr>
      </w:pPr>
      <w:r>
        <w:t xml:space="preserve">Documentación profesional.</w:t>
      </w:r>
    </w:p>
    <w:p>
      <w:pPr>
        <w:pStyle w:val="Compact"/>
        <w:numPr>
          <w:ilvl w:val="0"/>
          <w:numId w:val="1065"/>
        </w:numPr>
      </w:pPr>
      <w:r>
        <w:t xml:space="preserve">Roadmap open source con conectores futuros.</w:t>
      </w:r>
    </w:p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2026-06-06T02:29:55Z</dcterms:created>
  <dcterms:modified xsi:type="dcterms:W3CDTF">2026-06-06T02:29:55Z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