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1. Event Storming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Einleitung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 zum Excalidraw-Dokument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1.1 Gesamtübersicht</w:t>
      </w:r>
    </w:p>
    <w:p w:rsidR="00000000" w:rsidDel="00000000" w:rsidP="00000000" w:rsidRDefault="00000000" w:rsidRPr="00000000" w14:paraId="00000007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156082"/>
          <w:sz w:val="32"/>
          <w:szCs w:val="32"/>
        </w:rPr>
        <w:drawing>
          <wp:inline distB="114300" distT="114300" distL="114300" distR="114300">
            <wp:extent cx="5760410" cy="3035300"/>
            <wp:effectExtent b="0" l="0" r="0" t="0"/>
            <wp:docPr id="8934634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1.2. Strukturierung nach Context-Mapper-Modell</w:t>
      </w:r>
    </w:p>
    <w:p w:rsidR="00000000" w:rsidDel="00000000" w:rsidP="00000000" w:rsidRDefault="00000000" w:rsidRPr="00000000" w14:paraId="00000009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b w:val="1"/>
          <w:color w:val="156082"/>
          <w:sz w:val="32"/>
          <w:szCs w:val="32"/>
        </w:rPr>
        <w:drawing>
          <wp:inline distB="114300" distT="114300" distL="114300" distR="114300">
            <wp:extent cx="5760410" cy="2197100"/>
            <wp:effectExtent b="0" l="0" r="0" t="0"/>
            <wp:docPr id="8934634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rPr>
          <w:b w:val="1"/>
          <w:color w:val="156082"/>
          <w:sz w:val="32"/>
          <w:szCs w:val="32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4. </w:t>
      </w:r>
      <w:r w:rsidDel="00000000" w:rsidR="00000000" w:rsidRPr="00000000">
        <w:rPr>
          <w:b w:val="1"/>
          <w:color w:val="156082"/>
          <w:sz w:val="36"/>
          <w:szCs w:val="36"/>
          <w:rtl w:val="0"/>
        </w:rPr>
        <w:t xml:space="preserve">Entitäten und Aggregates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Entitäten und Aggregates definieren: Definieren Sie die Entitäten und Aggregates innerhalb Ihrer Bounded Contexts, die aus den identifizierten Events und dem Domänenmodell abgeleitet werden. Bestimmen Sie, welche Attribute und Methoden sie haben sollten. 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4.1 Bounded Contexts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Bürger-Kontext:</w:t>
        <w:br w:type="textWrapping"/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Bürger erstellt, reicht ein und verwaltet seine Beschwerden.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Stadtverwaltungs-Kontext</w:t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  <w:br w:type="textWrapping"/>
        <w:t xml:space="preserve">(Stadt-)Mitarbeiter bearbeitet eingereichte Beschwerden, aktualisiert deren Fortschritt.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Fortschrittsverfolgungs-Kontext</w:t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  <w:br w:type="textWrapping"/>
        <w:t xml:space="preserve">zur Verfolgung und Verwaltung des (Fortschritts-)Status von Beschwerden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Kategorisierungs-Kontext</w:t>
      </w: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  <w:br w:type="textWrapping"/>
        <w:t xml:space="preserve">zur Verwaltung der Kategorien, die den Beschwerden zugeordnet werden können.</w:t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4.2 Entitäten und ihre Attribute &amp; Methoden</w:t>
      </w:r>
    </w:p>
    <w:p w:rsidR="00000000" w:rsidDel="00000000" w:rsidP="00000000" w:rsidRDefault="00000000" w:rsidRPr="00000000" w14:paraId="00000015">
      <w:pPr>
        <w:spacing w:after="120" w:before="240" w:line="3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Bürger</w:t>
      </w:r>
    </w:p>
    <w:tbl>
      <w:tblPr>
        <w:tblStyle w:val="Table1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6">
            <w:pPr>
              <w:spacing w:after="60" w:before="60"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60" w:before="60"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bürgerID: int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vorname: String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nachname: String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email: String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telefon: String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beschwerden: List&lt;Beschwerden&gt;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beschwerdeErstellen(titel: String, kategorie: Kategorie): Beschwerde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beschwerdeEinreichen(beschwerdeID: int): void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beschwerdeAnzeigen(beschwerdeID: int): Beschwerde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alleBeschwerdenAnzeigen(): List &lt;Beschwerde&gt;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23">
      <w:pPr>
        <w:spacing w:after="120" w:before="240" w:line="3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(Stadt-)Mitarbeiter</w:t>
      </w:r>
    </w:p>
    <w:tbl>
      <w:tblPr>
        <w:tblStyle w:val="Table2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4">
            <w:pPr>
              <w:spacing w:after="60" w:before="60"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spacing w:after="60" w:before="60"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mitarbeiterID: int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vorname: String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nachname: String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email: String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telefon: String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320" w:lineRule="auto"/>
              <w:ind w:left="234" w:right="0" w:hanging="234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beschwerden: List&lt;Beschwerde&gt;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beschwerdeBearbeitungStarten(beschwerdeID): void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beschwerdeAnzeigen(beschwerdeID: int): Beschwerde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alleBeschwerdenAnzeigen(): List &lt;Beschwerde&gt;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3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Nachtrag für Implementierung:</w:t>
      </w:r>
    </w:p>
    <w:p w:rsidR="00000000" w:rsidDel="00000000" w:rsidP="00000000" w:rsidRDefault="00000000" w:rsidRPr="00000000" w14:paraId="00000032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Superclass: Benutzer, Subclasses: Bürger, Mitarbeiter, Admin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Beschwerde</w:t>
      </w:r>
    </w:p>
    <w:tbl>
      <w:tblPr>
        <w:tblStyle w:val="Table3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5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beschwerdeID: int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titel: String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kategorie: Kategorie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fortschritt: Fortschritt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3B">
      <w:pPr>
        <w:spacing w:after="12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Kategorie</w:t>
      </w:r>
    </w:p>
    <w:tbl>
      <w:tblPr>
        <w:tblStyle w:val="Table4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C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D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kategorieID: int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titel: String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41">
      <w:pPr>
        <w:spacing w:after="12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Entität: Fortschritt</w:t>
      </w:r>
    </w:p>
    <w:tbl>
      <w:tblPr>
        <w:tblStyle w:val="Table5"/>
        <w:tblW w:w="9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2"/>
        <w:gridCol w:w="5953"/>
        <w:tblGridChange w:id="0">
          <w:tblGrid>
            <w:gridCol w:w="3522"/>
            <w:gridCol w:w="5953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2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3">
            <w:pPr>
              <w:spacing w:line="3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status: String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datumLetzteÄnderung: date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360" w:right="0" w:hanging="360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mitarbeiterIDLetzteÄnderung: int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zeigeStatus(): String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aktualisiereStatus(neuerStatus: String, mitarbeiterID: int, datum: date)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269" w:right="0" w:hanging="269"/>
              <w:jc w:val="left"/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Getter &amp; Setter</w:t>
            </w:r>
          </w:p>
        </w:tc>
      </w:tr>
    </w:tbl>
    <w:p w:rsidR="00000000" w:rsidDel="00000000" w:rsidP="00000000" w:rsidRDefault="00000000" w:rsidRPr="00000000" w14:paraId="0000004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Hinweis: Getter &amp; Setter sind nicht explizit ausformuliert, aber vorgesehen. Ebenso die Konstruktoren.</w:t>
      </w:r>
    </w:p>
    <w:p w:rsidR="00000000" w:rsidDel="00000000" w:rsidP="00000000" w:rsidRDefault="00000000" w:rsidRPr="00000000" w14:paraId="0000004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4.3 Aggregates &amp; Beziehungen: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 ist Bestandteil eines Bürgers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(von ihm erstellt), kann aber auch unabhängig von ihm existieren (z.B. wenn Bürger nicht mehr im System ist, bleibt Beschwerde im System bestehen)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Aggregate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 Bürger kann mehrere Beschwerden haben (1..*)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Beschwerde gehört genau einem Bürger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 ist Bestandteil eines Stadtmitarbeiters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(von ihm bearbeitet), kann aber auch unabhängig von ihm existieren (z.B. wenn Mitarbeiter nicht mehr im System ist, bleibt Beschwerde im System bestehen)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Aggregate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 Mitarbeiter kann mehrere Beschwerden bearbeiten (1..*)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Beschwerde wird von genau einem Mitarbeiter (hauptverantwortlich) bearbeitet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Fortschritt ist Bestandteil einer Beschwerde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und existiert nur in Verbindung mit ihr (wenn Beschwerde gelöscht wird, wird auch Fortschritt gelöscht)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Komposition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Beschwerde hat genau einen Fortschritt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 Fortschritt existiert nur in Verbindung mit einer Beschwerde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Kategorie ist Bestandteil einer Beschwerde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(beschreibt Art der Beschwerde), existiert jedoch auch unabhängig von ihr (z.B. wenn die Beschwerde gelöscht wird, bleibt die Kategorie weiterhin verfügbar).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Aggregate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Beschwerde hat genau eine Kategorie (1..1)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Eine Kategorie kann vielen Beschwerden zugeordnet sein (0..*)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Ziel: Ein detailliertes Verständnis der Datenstruktur und der Logik in Ihrer Anwendung.</w:t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Output: Erstellen Sie ein Dokument, das jede Entität und ihr zugehöriges Aggregate beschreibt, einschließlich ihrer Beziehungen.</w:t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4.4 Visualisierung per UML</w:t>
      </w:r>
    </w:p>
    <w:p w:rsidR="00000000" w:rsidDel="00000000" w:rsidP="00000000" w:rsidRDefault="00000000" w:rsidRPr="00000000" w14:paraId="0000006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6073911" cy="3980351"/>
            <wp:effectExtent b="0" l="0" r="0" t="0"/>
            <wp:docPr id="89346342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3911" cy="3980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Rule="auto"/>
        <w:rPr>
          <w:b w:val="1"/>
          <w:color w:val="156082"/>
          <w:sz w:val="36"/>
          <w:szCs w:val="36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5. </w:t>
      </w:r>
      <w:r w:rsidDel="00000000" w:rsidR="00000000" w:rsidRPr="00000000">
        <w:rPr>
          <w:b w:val="1"/>
          <w:color w:val="156082"/>
          <w:sz w:val="36"/>
          <w:szCs w:val="36"/>
          <w:rtl w:val="0"/>
        </w:rPr>
        <w:t xml:space="preserve">Domain Services und Repositories</w:t>
      </w:r>
    </w:p>
    <w:p w:rsidR="00000000" w:rsidDel="00000000" w:rsidP="00000000" w:rsidRDefault="00000000" w:rsidRPr="00000000" w14:paraId="00000073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5.1 Domain Services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AuthentifizierungsService: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ist verantwortlich für die Verwaltung der Benutzeranmeldung und -registrierung sowie für die Überprüfung der Identität von Benutzern. Er sorgt dafür, dass nur autorisierte Benutzer auf bestimmte Funktionen zugreifen können.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BeschwerdeService: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Verwaltet domänenübergreifende Logik zur Bearbeitung und Verwaltung von Beschwerden.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StatusAnzeigeService: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Dieser Service stellt die Logik bereit, um den aktuellen Status einer Beschwerde an Benutzer anzuzeigen oder einen bestehenden Status zu bearbeiten.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BenachrichtigungsService: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ist dafür zuständig, Benutzer über relevante Ereignisse in Bezug auf ihre Beschwerden zu informieren, wie z.B. Statusänderungen oder neue Kommentare.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5.2 Repositories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BenutzerRepository: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Dient zur Speicherung und Verwaltung von Benutzerinformationen, wie z.B. Anmeldedaten, E-Mails etc..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AuthentifizierungsRepository: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Speichert und prüft Authentifizierungsinformationen, wie gehashte Passwörter und Token.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BeschwerdeRepository: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Dieses Repository ist für die Verwaltung und den Zugriff auf Beschwerden verantwortlich. Es bietet Methoden, um Beschwerden aus der Datenbank abzurufen, zu speichern oder zu aktualisieren.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StatusRepository: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Dieses Repository verwaltet den Status einer Beschwerde und speichert den Statusverlauf.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5.3 Übersicht der Repositories und Methoden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BenutzerRepository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findBenutzerById(Number id): Benutzer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indBenutzerByName(String name): Benutzer[]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saveBenutzer(Benutzer: benutzer): void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AuthentifizierungsRepository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tokenValidation(String token): Boolean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benutzerAnmeldung(String email, String passwort, String Rolle): string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benutzerRegistrierung(Benutzer: benutzer): Number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BeschwerdeRepository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findBeschwerdeById(Number id): Beschwerde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findBeschwerdeByTitleAndDescription(String text): Beschwerde[]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saveBeschwerde(Beschwerde beschwerde): void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StatusRepository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findCurrentStatus(Number beschwerdeId): string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4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updateStatus(Number beschwerdeId, String status): void</w:t>
      </w:r>
    </w:p>
    <w:p w:rsidR="00000000" w:rsidDel="00000000" w:rsidP="00000000" w:rsidRDefault="00000000" w:rsidRPr="00000000" w14:paraId="0000008F">
      <w:pPr>
        <w:spacing w:after="240" w:lineRule="auto"/>
        <w:rPr>
          <w:b w:val="1"/>
          <w:color w:val="156082"/>
          <w:sz w:val="36"/>
          <w:szCs w:val="36"/>
        </w:rPr>
      </w:pPr>
      <w:r w:rsidDel="00000000" w:rsidR="00000000" w:rsidRPr="00000000">
        <w:rPr>
          <w:b w:val="1"/>
          <w:color w:val="156082"/>
          <w:sz w:val="32"/>
          <w:szCs w:val="32"/>
          <w:rtl w:val="0"/>
        </w:rPr>
        <w:t xml:space="preserve">6. </w:t>
      </w:r>
      <w:r w:rsidDel="00000000" w:rsidR="00000000" w:rsidRPr="00000000">
        <w:rPr>
          <w:b w:val="1"/>
          <w:color w:val="156082"/>
          <w:sz w:val="36"/>
          <w:szCs w:val="36"/>
          <w:rtl w:val="0"/>
        </w:rPr>
        <w:t xml:space="preserve">Implementierungsstrategie</w:t>
      </w:r>
    </w:p>
    <w:p w:rsidR="00000000" w:rsidDel="00000000" w:rsidP="00000000" w:rsidRDefault="00000000" w:rsidRPr="00000000" w14:paraId="00000090">
      <w:pPr>
        <w:spacing w:after="240" w:lineRule="auto"/>
        <w:rPr>
          <w:b w:val="1"/>
          <w:color w:val="156082"/>
          <w:sz w:val="28"/>
          <w:szCs w:val="28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6.1. Herangehensweise</w:t>
      </w:r>
    </w:p>
    <w:p w:rsidR="00000000" w:rsidDel="00000000" w:rsidP="00000000" w:rsidRDefault="00000000" w:rsidRPr="00000000" w14:paraId="00000091">
      <w:pPr>
        <w:spacing w:after="240" w:lineRule="auto"/>
        <w:rPr/>
      </w:pPr>
      <w:r w:rsidDel="00000000" w:rsidR="00000000" w:rsidRPr="00000000">
        <w:rPr>
          <w:rtl w:val="0"/>
        </w:rPr>
        <w:t xml:space="preserve">Im Rahmen der Implementierung werden folgende Schritte umgesetzt: 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Zunächst wird eine Superklasse </w:t>
      </w:r>
      <w:r w:rsidDel="00000000" w:rsidR="00000000" w:rsidRPr="00000000">
        <w:rPr>
          <w:b w:val="1"/>
          <w:rtl w:val="0"/>
        </w:rPr>
        <w:t xml:space="preserve">Benutzer</w:t>
      </w:r>
      <w:r w:rsidDel="00000000" w:rsidR="00000000" w:rsidRPr="00000000">
        <w:rPr>
          <w:rtl w:val="0"/>
        </w:rPr>
        <w:t xml:space="preserve"> als Java-Klasse erstellt, welche die gemeinsamen Attribute und Methoden aus Punkt 4.2. für alle Benutzerrollen enthält. Aufbauend darauf werden die Subklassen </w:t>
      </w:r>
      <w:r w:rsidDel="00000000" w:rsidR="00000000" w:rsidRPr="00000000">
        <w:rPr>
          <w:b w:val="1"/>
          <w:rtl w:val="0"/>
        </w:rPr>
        <w:t xml:space="preserve">Bürger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Mitarbeiter</w:t>
      </w:r>
      <w:r w:rsidDel="00000000" w:rsidR="00000000" w:rsidRPr="00000000">
        <w:rPr>
          <w:rtl w:val="0"/>
        </w:rPr>
        <w:t xml:space="preserve"> und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abgeleitet, die jeweils zusätzliche, spezifische Methoden und Attribute besitzen.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Jeder Bereich der Geschäftslogik bzw. des </w:t>
      </w:r>
      <w:r w:rsidDel="00000000" w:rsidR="00000000" w:rsidRPr="00000000">
        <w:rPr>
          <w:b w:val="1"/>
          <w:rtl w:val="0"/>
        </w:rPr>
        <w:t xml:space="preserve">Domain Services</w:t>
      </w:r>
      <w:r w:rsidDel="00000000" w:rsidR="00000000" w:rsidRPr="00000000">
        <w:rPr>
          <w:rtl w:val="0"/>
        </w:rPr>
        <w:t xml:space="preserve"> wird durch eine dedizierte </w:t>
      </w:r>
      <w:r w:rsidDel="00000000" w:rsidR="00000000" w:rsidRPr="00000000">
        <w:rPr>
          <w:b w:val="1"/>
          <w:rtl w:val="0"/>
        </w:rPr>
        <w:t xml:space="preserve">Service-Klasse</w:t>
      </w:r>
      <w:r w:rsidDel="00000000" w:rsidR="00000000" w:rsidRPr="00000000">
        <w:rPr>
          <w:rtl w:val="0"/>
        </w:rPr>
        <w:t xml:space="preserve"> repräsentiert. Diese interagiert über </w:t>
      </w:r>
      <w:r w:rsidDel="00000000" w:rsidR="00000000" w:rsidRPr="00000000">
        <w:rPr>
          <w:b w:val="1"/>
          <w:rtl w:val="0"/>
        </w:rPr>
        <w:t xml:space="preserve">Repositories</w:t>
      </w:r>
      <w:r w:rsidDel="00000000" w:rsidR="00000000" w:rsidRPr="00000000">
        <w:rPr>
          <w:rtl w:val="0"/>
        </w:rPr>
        <w:t xml:space="preserve"> mit der Datenschicht, um </w:t>
      </w:r>
      <w:r w:rsidDel="00000000" w:rsidR="00000000" w:rsidRPr="00000000">
        <w:rPr>
          <w:b w:val="1"/>
          <w:rtl w:val="0"/>
        </w:rPr>
        <w:t xml:space="preserve">Entitäten</w:t>
      </w:r>
      <w:r w:rsidDel="00000000" w:rsidR="00000000" w:rsidRPr="00000000">
        <w:rPr>
          <w:rtl w:val="0"/>
        </w:rPr>
        <w:t xml:space="preserve"> zu verwalten und zu persistieren.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Jedes </w:t>
      </w:r>
      <w:r w:rsidDel="00000000" w:rsidR="00000000" w:rsidRPr="00000000">
        <w:rPr>
          <w:b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 wird als Interface definiert und bietet Methoden zum Speichern und Abrufen von </w:t>
      </w:r>
      <w:r w:rsidDel="00000000" w:rsidR="00000000" w:rsidRPr="00000000">
        <w:rPr>
          <w:b w:val="1"/>
          <w:rtl w:val="0"/>
        </w:rPr>
        <w:t xml:space="preserve">Entitäten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lineRule="auto"/>
        <w:rPr>
          <w:b w:val="1"/>
        </w:rPr>
      </w:pPr>
      <w:r w:rsidDel="00000000" w:rsidR="00000000" w:rsidRPr="00000000">
        <w:rPr>
          <w:b w:val="1"/>
          <w:color w:val="156082"/>
          <w:sz w:val="28"/>
          <w:szCs w:val="28"/>
          <w:rtl w:val="0"/>
        </w:rPr>
        <w:t xml:space="preserve">6.2. Beispiel Implementierungsstrategie für Beschwerde einreichen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76" w:lineRule="auto"/>
        <w:rPr>
          <w:rFonts w:ascii="Consolas" w:cs="Consolas" w:eastAsia="Consolas" w:hAnsi="Consolas"/>
          <w:b w:val="1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6"/>
            <w:tblW w:w="9072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72"/>
            <w:tblGridChange w:id="0">
              <w:tblGrid>
                <w:gridCol w:w="9072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widowControl w:val="0"/>
                  <w:spacing w:line="276" w:lineRule="auto"/>
                  <w:rPr>
                    <w:rFonts w:ascii="Consolas" w:cs="Consolas" w:eastAsia="Consolas" w:hAnsi="Consolas"/>
                    <w:b w:val="1"/>
                    <w:color w:val="333333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public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class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ComplaintService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{</w:t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private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ComplaintRepository complaintRepository;</w:t>
                  <w:br w:type="textWrapping"/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Constructor to pass the repository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public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ComplaintService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(ComplaintRepository complaintRepository) {</w:t>
                  <w:br w:type="textWrapping"/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this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.complaintRepository = complaintRepository;</w:t>
                  <w:br w:type="textWrapping"/>
                  <w:t xml:space="preserve">    }</w:t>
                  <w:br w:type="textWrapping"/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Method for submitting a new 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public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void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submitComplaint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(...) {</w:t>
                  <w:br w:type="textWrapping"/>
                  <w:t xml:space="preserve">        Complaint complaint =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new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Complaint(...);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Create new 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    complaintRepository.saveComplaint(complaint);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Save complaint to repository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}</w:t>
                  <w:br w:type="textWrapping"/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Method for updating an existing 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public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void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updateComplaint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(...) {</w:t>
                  <w:br w:type="textWrapping"/>
                  <w:t xml:space="preserve">        Complaint complaint = complaintRepository.findComplaintById(complaintId);</w:t>
                  <w:br w:type="textWrapping"/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00ff"/>
                    <w:sz w:val="18"/>
                    <w:szCs w:val="18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 (complaint !=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a31515"/>
                    <w:sz w:val="18"/>
                    <w:szCs w:val="18"/>
                    <w:rtl w:val="0"/>
                  </w:rPr>
                  <w:t xml:space="preserve">null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t xml:space="preserve">) {</w:t>
                  <w:br w:type="textWrapping"/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color w:val="008000"/>
                    <w:sz w:val="18"/>
                    <w:szCs w:val="18"/>
                    <w:rtl w:val="0"/>
                  </w:rPr>
                  <w:t xml:space="preserve">// Update complaint details ...</w:t>
                </w:r>
                <w:r w:rsidDel="00000000" w:rsidR="00000000" w:rsidRPr="00000000">
                  <w:rPr>
                    <w:rFonts w:ascii="Consolas" w:cs="Consolas" w:eastAsia="Consolas" w:hAnsi="Consolas"/>
                    <w:sz w:val="18"/>
                    <w:szCs w:val="18"/>
                    <w:rtl w:val="0"/>
                  </w:rPr>
                  <w:br w:type="textWrapping"/>
                  <w:t xml:space="preserve">        }</w:t>
                  <w:br w:type="textWrapping"/>
                  <w:t xml:space="preserve">    }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98">
      <w:pPr>
        <w:widowControl w:val="0"/>
        <w:spacing w:line="276" w:lineRule="auto"/>
        <w:rPr>
          <w:rFonts w:ascii="Consolas" w:cs="Consolas" w:eastAsia="Consolas" w:hAnsi="Consolas"/>
          <w:b w:val="1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footerReference r:id="rId13" w:type="even"/>
      <w:pgSz w:h="16838" w:w="11906" w:orient="portrait"/>
      <w:pgMar w:bottom="1134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Moderne Softwareentwicklung WS24, Gruppe 1</w:t>
      <w:tab/>
      <w:t xml:space="preserve">Übungsblatt 03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de-D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tandard" w:default="1">
    <w:name w:val="Normal"/>
    <w:qFormat w:val="1"/>
  </w:style>
  <w:style w:type="paragraph" w:styleId="berschrift1">
    <w:name w:val="heading 1"/>
    <w:basedOn w:val="Standard"/>
    <w:next w:val="Standard"/>
    <w:link w:val="berschrift1Zchn"/>
    <w:uiPriority w:val="9"/>
    <w:qFormat w:val="1"/>
    <w:rsid w:val="0079754F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 w:val="1"/>
    <w:unhideWhenUsed w:val="1"/>
    <w:qFormat w:val="1"/>
    <w:rsid w:val="0079754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 w:val="1"/>
    <w:unhideWhenUsed w:val="1"/>
    <w:qFormat w:val="1"/>
    <w:rsid w:val="0079754F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 w:val="1"/>
    <w:unhideWhenUsed w:val="1"/>
    <w:qFormat w:val="1"/>
    <w:rsid w:val="0079754F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berschrift5">
    <w:name w:val="heading 5"/>
    <w:basedOn w:val="Standard"/>
    <w:next w:val="Standard"/>
    <w:link w:val="berschrift5Zchn"/>
    <w:uiPriority w:val="9"/>
    <w:semiHidden w:val="1"/>
    <w:unhideWhenUsed w:val="1"/>
    <w:qFormat w:val="1"/>
    <w:rsid w:val="0079754F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berschrift6">
    <w:name w:val="heading 6"/>
    <w:basedOn w:val="Standard"/>
    <w:next w:val="Standard"/>
    <w:link w:val="berschrift6Zchn"/>
    <w:uiPriority w:val="9"/>
    <w:semiHidden w:val="1"/>
    <w:unhideWhenUsed w:val="1"/>
    <w:qFormat w:val="1"/>
    <w:rsid w:val="0079754F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berschrift7">
    <w:name w:val="heading 7"/>
    <w:basedOn w:val="Standard"/>
    <w:next w:val="Standard"/>
    <w:link w:val="berschrift7Zchn"/>
    <w:uiPriority w:val="9"/>
    <w:semiHidden w:val="1"/>
    <w:unhideWhenUsed w:val="1"/>
    <w:qFormat w:val="1"/>
    <w:rsid w:val="0079754F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berschrift8">
    <w:name w:val="heading 8"/>
    <w:basedOn w:val="Standard"/>
    <w:next w:val="Standard"/>
    <w:link w:val="berschrift8Zchn"/>
    <w:uiPriority w:val="9"/>
    <w:semiHidden w:val="1"/>
    <w:unhideWhenUsed w:val="1"/>
    <w:qFormat w:val="1"/>
    <w:rsid w:val="0079754F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berschrift9">
    <w:name w:val="heading 9"/>
    <w:basedOn w:val="Standard"/>
    <w:next w:val="Standard"/>
    <w:link w:val="berschrift9Zchn"/>
    <w:uiPriority w:val="9"/>
    <w:semiHidden w:val="1"/>
    <w:unhideWhenUsed w:val="1"/>
    <w:qFormat w:val="1"/>
    <w:rsid w:val="0079754F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Absatz-Standardschriftart" w:default="1">
    <w:name w:val="Default Paragraph Font"/>
    <w:uiPriority w:val="1"/>
    <w:unhideWhenUsed w:val="1"/>
  </w:style>
  <w:style w:type="table" w:styleId="NormaleTabel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eineListe" w:default="1">
    <w:name w:val="No List"/>
    <w:uiPriority w:val="99"/>
    <w:semiHidden w:val="1"/>
    <w:unhideWhenUsed w:val="1"/>
  </w:style>
  <w:style w:type="character" w:styleId="berschrift1Zchn" w:customStyle="1">
    <w:name w:val="Überschrift 1 Zchn"/>
    <w:basedOn w:val="Absatz-Standardschriftart"/>
    <w:link w:val="berschrift1"/>
    <w:uiPriority w:val="9"/>
    <w:rsid w:val="0079754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berschrift2Zchn" w:customStyle="1">
    <w:name w:val="Überschrift 2 Zchn"/>
    <w:basedOn w:val="Absatz-Standardschriftart"/>
    <w:link w:val="berschrift2"/>
    <w:uiPriority w:val="9"/>
    <w:semiHidden w:val="1"/>
    <w:rsid w:val="0079754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berschrift3Zchn" w:customStyle="1">
    <w:name w:val="Überschrift 3 Zchn"/>
    <w:basedOn w:val="Absatz-Standardschriftart"/>
    <w:link w:val="berschrift3"/>
    <w:uiPriority w:val="9"/>
    <w:semiHidden w:val="1"/>
    <w:rsid w:val="0079754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berschrift4Zchn" w:customStyle="1">
    <w:name w:val="Überschrift 4 Zchn"/>
    <w:basedOn w:val="Absatz-Standardschriftart"/>
    <w:link w:val="berschrift4"/>
    <w:uiPriority w:val="9"/>
    <w:semiHidden w:val="1"/>
    <w:rsid w:val="0079754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berschrift5Zchn" w:customStyle="1">
    <w:name w:val="Überschrift 5 Zchn"/>
    <w:basedOn w:val="Absatz-Standardschriftart"/>
    <w:link w:val="berschrift5"/>
    <w:uiPriority w:val="9"/>
    <w:semiHidden w:val="1"/>
    <w:rsid w:val="0079754F"/>
    <w:rPr>
      <w:rFonts w:cstheme="majorBidi" w:eastAsiaTheme="majorEastAsia"/>
      <w:color w:val="0f4761" w:themeColor="accent1" w:themeShade="0000BF"/>
    </w:rPr>
  </w:style>
  <w:style w:type="character" w:styleId="berschrift6Zchn" w:customStyle="1">
    <w:name w:val="Überschrift 6 Zchn"/>
    <w:basedOn w:val="Absatz-Standardschriftart"/>
    <w:link w:val="berschrift6"/>
    <w:uiPriority w:val="9"/>
    <w:semiHidden w:val="1"/>
    <w:rsid w:val="0079754F"/>
    <w:rPr>
      <w:rFonts w:cstheme="majorBidi" w:eastAsiaTheme="majorEastAsia"/>
      <w:i w:val="1"/>
      <w:iCs w:val="1"/>
      <w:color w:val="595959" w:themeColor="text1" w:themeTint="0000A6"/>
    </w:rPr>
  </w:style>
  <w:style w:type="character" w:styleId="berschrift7Zchn" w:customStyle="1">
    <w:name w:val="Überschrift 7 Zchn"/>
    <w:basedOn w:val="Absatz-Standardschriftart"/>
    <w:link w:val="berschrift7"/>
    <w:uiPriority w:val="9"/>
    <w:semiHidden w:val="1"/>
    <w:rsid w:val="0079754F"/>
    <w:rPr>
      <w:rFonts w:cstheme="majorBidi" w:eastAsiaTheme="majorEastAsia"/>
      <w:color w:val="595959" w:themeColor="text1" w:themeTint="0000A6"/>
    </w:rPr>
  </w:style>
  <w:style w:type="character" w:styleId="berschrift8Zchn" w:customStyle="1">
    <w:name w:val="Überschrift 8 Zchn"/>
    <w:basedOn w:val="Absatz-Standardschriftart"/>
    <w:link w:val="berschrift8"/>
    <w:uiPriority w:val="9"/>
    <w:semiHidden w:val="1"/>
    <w:rsid w:val="0079754F"/>
    <w:rPr>
      <w:rFonts w:cstheme="majorBidi" w:eastAsiaTheme="majorEastAsia"/>
      <w:i w:val="1"/>
      <w:iCs w:val="1"/>
      <w:color w:val="272727" w:themeColor="text1" w:themeTint="0000D8"/>
    </w:rPr>
  </w:style>
  <w:style w:type="character" w:styleId="berschrift9Zchn" w:customStyle="1">
    <w:name w:val="Überschrift 9 Zchn"/>
    <w:basedOn w:val="Absatz-Standardschriftart"/>
    <w:link w:val="berschrift9"/>
    <w:uiPriority w:val="9"/>
    <w:semiHidden w:val="1"/>
    <w:rsid w:val="0079754F"/>
    <w:rPr>
      <w:rFonts w:cstheme="majorBidi" w:eastAsiaTheme="majorEastAsia"/>
      <w:color w:val="272727" w:themeColor="text1" w:themeTint="0000D8"/>
    </w:rPr>
  </w:style>
  <w:style w:type="paragraph" w:styleId="Titel">
    <w:name w:val="Title"/>
    <w:basedOn w:val="Standard"/>
    <w:next w:val="Standard"/>
    <w:link w:val="TitelZchn"/>
    <w:uiPriority w:val="10"/>
    <w:qFormat w:val="1"/>
    <w:rsid w:val="0079754F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elZchn" w:customStyle="1">
    <w:name w:val="Titel Zchn"/>
    <w:basedOn w:val="Absatz-Standardschriftart"/>
    <w:link w:val="Titel"/>
    <w:uiPriority w:val="10"/>
    <w:rsid w:val="0079754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 w:val="1"/>
    <w:rsid w:val="0079754F"/>
    <w:pPr>
      <w:numPr>
        <w:ilvl w:val="1"/>
      </w:numPr>
      <w:spacing w:after="160"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UntertitelZchn" w:customStyle="1">
    <w:name w:val="Untertitel Zchn"/>
    <w:basedOn w:val="Absatz-Standardschriftart"/>
    <w:link w:val="Untertitel"/>
    <w:uiPriority w:val="11"/>
    <w:rsid w:val="0079754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 w:val="1"/>
    <w:rsid w:val="0079754F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ZitatZchn" w:customStyle="1">
    <w:name w:val="Zitat Zchn"/>
    <w:basedOn w:val="Absatz-Standardschriftart"/>
    <w:link w:val="Zitat"/>
    <w:uiPriority w:val="29"/>
    <w:rsid w:val="0079754F"/>
    <w:rPr>
      <w:i w:val="1"/>
      <w:iCs w:val="1"/>
      <w:color w:val="404040" w:themeColor="text1" w:themeTint="0000BF"/>
    </w:rPr>
  </w:style>
  <w:style w:type="paragraph" w:styleId="Listenabsatz">
    <w:name w:val="List Paragraph"/>
    <w:basedOn w:val="Standard"/>
    <w:uiPriority w:val="34"/>
    <w:qFormat w:val="1"/>
    <w:rsid w:val="0079754F"/>
    <w:pPr>
      <w:ind w:left="720"/>
      <w:contextualSpacing w:val="1"/>
    </w:pPr>
  </w:style>
  <w:style w:type="character" w:styleId="IntensiveHervorhebung">
    <w:name w:val="Intense Emphasis"/>
    <w:basedOn w:val="Absatz-Standardschriftart"/>
    <w:uiPriority w:val="21"/>
    <w:qFormat w:val="1"/>
    <w:rsid w:val="0079754F"/>
    <w:rPr>
      <w:i w:val="1"/>
      <w:iCs w:val="1"/>
      <w:color w:val="0f4761" w:themeColor="accent1" w:themeShade="0000BF"/>
    </w:rPr>
  </w:style>
  <w:style w:type="paragraph" w:styleId="IntensivesZitat">
    <w:name w:val="Intense Quote"/>
    <w:basedOn w:val="Standard"/>
    <w:next w:val="Standard"/>
    <w:link w:val="IntensivesZitatZchn"/>
    <w:uiPriority w:val="30"/>
    <w:qFormat w:val="1"/>
    <w:rsid w:val="0079754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ivesZitatZchn" w:customStyle="1">
    <w:name w:val="Intensives Zitat Zchn"/>
    <w:basedOn w:val="Absatz-Standardschriftart"/>
    <w:link w:val="IntensivesZitat"/>
    <w:uiPriority w:val="30"/>
    <w:rsid w:val="0079754F"/>
    <w:rPr>
      <w:i w:val="1"/>
      <w:iCs w:val="1"/>
      <w:color w:val="0f4761" w:themeColor="accent1" w:themeShade="0000BF"/>
    </w:rPr>
  </w:style>
  <w:style w:type="character" w:styleId="IntensiverVerweis">
    <w:name w:val="Intense Reference"/>
    <w:basedOn w:val="Absatz-Standardschriftart"/>
    <w:uiPriority w:val="32"/>
    <w:qFormat w:val="1"/>
    <w:rsid w:val="0079754F"/>
    <w:rPr>
      <w:b w:val="1"/>
      <w:bCs w:val="1"/>
      <w:smallCaps w:val="1"/>
      <w:color w:val="0f4761" w:themeColor="accent1" w:themeShade="0000BF"/>
      <w:spacing w:val="5"/>
    </w:rPr>
  </w:style>
  <w:style w:type="table" w:styleId="Tabellenraster">
    <w:name w:val="Table Grid"/>
    <w:basedOn w:val="NormaleTabelle"/>
    <w:uiPriority w:val="39"/>
    <w:rsid w:val="00D8393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Kopfzeile">
    <w:name w:val="header"/>
    <w:basedOn w:val="Standard"/>
    <w:link w:val="KopfzeileZchn"/>
    <w:uiPriority w:val="99"/>
    <w:unhideWhenUsed w:val="1"/>
    <w:rsid w:val="009B7847"/>
    <w:pPr>
      <w:tabs>
        <w:tab w:val="center" w:pos="4536"/>
        <w:tab w:val="right" w:pos="9072"/>
      </w:tabs>
    </w:pPr>
  </w:style>
  <w:style w:type="character" w:styleId="KopfzeileZchn" w:customStyle="1">
    <w:name w:val="Kopfzeile Zchn"/>
    <w:basedOn w:val="Absatz-Standardschriftart"/>
    <w:link w:val="Kopfzeile"/>
    <w:uiPriority w:val="99"/>
    <w:rsid w:val="009B7847"/>
  </w:style>
  <w:style w:type="paragraph" w:styleId="Fuzeile">
    <w:name w:val="footer"/>
    <w:basedOn w:val="Standard"/>
    <w:link w:val="FuzeileZchn"/>
    <w:uiPriority w:val="99"/>
    <w:unhideWhenUsed w:val="1"/>
    <w:rsid w:val="009B7847"/>
    <w:pPr>
      <w:tabs>
        <w:tab w:val="center" w:pos="4536"/>
        <w:tab w:val="right" w:pos="9072"/>
      </w:tabs>
    </w:pPr>
  </w:style>
  <w:style w:type="character" w:styleId="FuzeileZchn" w:customStyle="1">
    <w:name w:val="Fußzeile Zchn"/>
    <w:basedOn w:val="Absatz-Standardschriftart"/>
    <w:link w:val="Fuzeile"/>
    <w:uiPriority w:val="99"/>
    <w:rsid w:val="009B7847"/>
  </w:style>
  <w:style w:type="character" w:styleId="Seitenzahl">
    <w:name w:val="page number"/>
    <w:basedOn w:val="Absatz-Standardschriftart"/>
    <w:uiPriority w:val="99"/>
    <w:semiHidden w:val="1"/>
    <w:unhideWhenUsed w:val="1"/>
    <w:rsid w:val="00367155"/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113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40" w:lineRule="auto"/>
      <w:ind w:left="0" w:right="0" w:firstLine="0"/>
      <w:jc w:val="left"/>
    </w:pPr>
    <w:rPr>
      <w:rFonts w:ascii="Aptos" w:cs="Aptos" w:eastAsia="Aptos" w:hAnsi="Aptos"/>
      <w:b w:val="0"/>
      <w:i w:val="0"/>
      <w:smallCaps w:val="0"/>
      <w:strike w:val="0"/>
      <w:color w:val="595959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jp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excalidraw.com/#room=61ced5db800bda921629,Pr1lrzHT7A7dIUl5ZnzgnQ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IwriTHW6MibKxjixBv1qhCsaCQ==">CgMxLjAaHwoBMBIaChgICVIUChJ0YWJsZS5penFxMzNqNmQ5amQ4AHIhMXNROTMzbUxVLVR0NGJtbE4wMG1VdC01WHVNamFncElX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2024-10-24T20:15:00Z</dcterms:created>
  <dc:creator>Svetlana Ivanovic</dc:creator>
</cp:coreProperties>
</file>