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rFonts w:ascii="Roboto Black" w:cs="Roboto Black" w:eastAsia="Roboto Black" w:hAnsi="Roboto Black"/>
          <w:color w:val="b4a7d6"/>
          <w:sz w:val="58"/>
          <w:szCs w:val="58"/>
        </w:rPr>
      </w:pPr>
      <w:bookmarkStart w:colFirst="0" w:colLast="0" w:name="_oh1jz3om7p1f" w:id="0"/>
      <w:bookmarkEnd w:id="0"/>
      <w:r w:rsidDel="00000000" w:rsidR="00000000" w:rsidRPr="00000000">
        <w:rPr>
          <w:rFonts w:ascii="Roboto Black" w:cs="Roboto Black" w:eastAsia="Roboto Black" w:hAnsi="Roboto Black"/>
          <w:color w:val="b4a7d6"/>
          <w:sz w:val="58"/>
          <w:szCs w:val="58"/>
          <w:rtl w:val="0"/>
        </w:rPr>
        <w:t xml:space="preserve">Instructions for Dental harmony website development</w:t>
      </w:r>
    </w:p>
    <w:p w:rsidR="00000000" w:rsidDel="00000000" w:rsidP="00000000" w:rsidRDefault="00000000" w:rsidRPr="00000000">
      <w:pPr>
        <w:pStyle w:val="Heading1"/>
        <w:contextualSpacing w:val="0"/>
        <w:rPr/>
      </w:pPr>
      <w:bookmarkStart w:colFirst="0" w:colLast="0" w:name="_3my4xaz79km7" w:id="1"/>
      <w:bookmarkEnd w:id="1"/>
      <w:r w:rsidDel="00000000" w:rsidR="00000000" w:rsidRPr="00000000">
        <w:rPr>
          <w:rtl w:val="0"/>
        </w:rPr>
        <w:t xml:space="preserve">3 Template (HTML) files needed </w:t>
      </w:r>
    </w:p>
    <w:p w:rsidR="00000000" w:rsidDel="00000000" w:rsidP="00000000" w:rsidRDefault="00000000" w:rsidRPr="00000000">
      <w:pPr>
        <w:contextualSpacing w:val="0"/>
        <w:rPr/>
      </w:pPr>
      <w:r w:rsidDel="00000000" w:rsidR="00000000" w:rsidRPr="00000000">
        <w:rPr>
          <w:rtl w:val="0"/>
        </w:rPr>
        <w:t xml:space="preserve">Typically I will only ever need 2, but because this has a MAIN homepage, this job will require one extra. I need HTML/CSS/any other supporting files like javascript, etc for the supplied 3 prototypes:</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tl w:val="0"/>
        </w:rPr>
        <w:t xml:space="preserve">Main home page (To choose location)</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tl w:val="0"/>
        </w:rPr>
        <w:t xml:space="preserve">Location home page (There will be 2 of these, 1 for each location)</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tl w:val="0"/>
        </w:rPr>
        <w:t xml:space="preserve">Detail page (I will build all the website pages off of this)</w:t>
      </w:r>
    </w:p>
    <w:p w:rsidR="00000000" w:rsidDel="00000000" w:rsidP="00000000" w:rsidRDefault="00000000" w:rsidRPr="00000000">
      <w:pPr>
        <w:contextualSpacing w:val="0"/>
        <w:rPr/>
      </w:pPr>
      <w:r w:rsidDel="00000000" w:rsidR="00000000" w:rsidRPr="00000000">
        <w:rPr>
          <w:rtl w:val="0"/>
        </w:rPr>
        <w:t xml:space="preserve">These are all very close in design. I will take your 3 files and convert them into .dwt (Dreamweaver templates) and build the website pages off of them. You should break the final HTML into shared fragments that are used on all other pages. I use the extension “.shtml” because this is Linux hosting, but I believe you can use any extension for the server side includes to work. I’ve used .asp before.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only other thing needed is the hamburger menu with main and sub navigation. I’m open to any you’d like to implement. Here is one I’ve implemented before: http://www.cshomeconstruction.com/</w:t>
      </w:r>
    </w:p>
    <w:p w:rsidR="00000000" w:rsidDel="00000000" w:rsidP="00000000" w:rsidRDefault="00000000" w:rsidRPr="00000000">
      <w:pPr>
        <w:pStyle w:val="Heading1"/>
        <w:contextualSpacing w:val="0"/>
        <w:rPr/>
      </w:pPr>
      <w:bookmarkStart w:colFirst="0" w:colLast="0" w:name="_p2clw04e5h6r" w:id="2"/>
      <w:bookmarkEnd w:id="2"/>
      <w:r w:rsidDel="00000000" w:rsidR="00000000" w:rsidRPr="00000000">
        <w:rPr>
          <w:rtl w:val="0"/>
        </w:rPr>
        <w:t xml:space="preserve">Directory Structure</w:t>
      </w:r>
    </w:p>
    <w:p w:rsidR="00000000" w:rsidDel="00000000" w:rsidP="00000000" w:rsidRDefault="00000000" w:rsidRPr="00000000">
      <w:pPr>
        <w:numPr>
          <w:ilvl w:val="0"/>
          <w:numId w:val="1"/>
        </w:numPr>
        <w:ind w:left="720" w:hanging="360"/>
        <w:contextualSpacing w:val="1"/>
        <w:rPr>
          <w:sz w:val="22"/>
          <w:szCs w:val="22"/>
        </w:rPr>
      </w:pPr>
      <w:r w:rsidDel="00000000" w:rsidR="00000000" w:rsidRPr="00000000">
        <w:rPr>
          <w:rtl w:val="0"/>
        </w:rPr>
        <w:t xml:space="preserve">This website is for two office locations, one for /freehold-nj/ and one for /hamilton-nj/</w:t>
      </w:r>
    </w:p>
    <w:p w:rsidR="00000000" w:rsidDel="00000000" w:rsidP="00000000" w:rsidRDefault="00000000" w:rsidRPr="00000000">
      <w:pPr>
        <w:numPr>
          <w:ilvl w:val="0"/>
          <w:numId w:val="1"/>
        </w:numPr>
        <w:ind w:left="720" w:hanging="360"/>
        <w:contextualSpacing w:val="1"/>
        <w:rPr>
          <w:sz w:val="22"/>
          <w:szCs w:val="22"/>
        </w:rPr>
      </w:pPr>
      <w:r w:rsidDel="00000000" w:rsidR="00000000" w:rsidRPr="00000000">
        <w:rPr>
          <w:rtl w:val="0"/>
        </w:rPr>
        <w:t xml:space="preserve">There needs to be folders for each web page, for a couple reasons. One is for SEO and the other is for sub-navigation. Each page (and section if there are subcategories) of the will have a folder with a “subnav.html” file in it accessible only to files in that section. I put an example on the hosting server of a page with and without subcategories at: /freehold-nj/sample-detail-page/</w:t>
      </w:r>
    </w:p>
    <w:p w:rsidR="00000000" w:rsidDel="00000000" w:rsidP="00000000" w:rsidRDefault="00000000" w:rsidRPr="00000000">
      <w:pPr>
        <w:pStyle w:val="Heading1"/>
        <w:contextualSpacing w:val="0"/>
        <w:rPr>
          <w:color w:val="674ea7"/>
        </w:rPr>
      </w:pPr>
      <w:bookmarkStart w:colFirst="0" w:colLast="0" w:name="_i7vuerc6xdui" w:id="3"/>
      <w:bookmarkEnd w:id="3"/>
      <w:r w:rsidDel="00000000" w:rsidR="00000000" w:rsidRPr="00000000">
        <w:rPr>
          <w:rtl w:val="0"/>
        </w:rPr>
        <w:t xml:space="preserve">Shared files</w:t>
      </w:r>
      <w:r w:rsidDel="00000000" w:rsidR="00000000" w:rsidRPr="00000000">
        <w:rPr>
          <w:rtl w:val="0"/>
        </w:rPr>
      </w:r>
    </w:p>
    <w:p w:rsidR="00000000" w:rsidDel="00000000" w:rsidP="00000000" w:rsidRDefault="00000000" w:rsidRPr="00000000">
      <w:pPr>
        <w:pStyle w:val="Heading2"/>
        <w:contextualSpacing w:val="0"/>
        <w:rPr>
          <w:b w:val="1"/>
          <w:color w:val="7f6000"/>
          <w:sz w:val="28"/>
          <w:szCs w:val="28"/>
        </w:rPr>
      </w:pPr>
      <w:bookmarkStart w:colFirst="0" w:colLast="0" w:name="_bayoi5rw5oe1"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pages will need to access persistent files, such as for css, images and HTML fragments. Because this website is a redesign of a live website, let’s use the following names to keep the old and new website files separate: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/css/ - Can just drop the new css in this folder, as well as the font files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/share/ - Use this instead of existing “shared” folder - ***Let’s discuss the “share” folder - let’s name things easily instead of putting separate “share” folders in the location folders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/imgs/ - use this instead of existing “images” folder for global images like the masthead. For images for individual pages, I will make an imgs folder in each fold.</w:t>
      </w:r>
    </w:p>
    <w:p w:rsidR="00000000" w:rsidDel="00000000" w:rsidP="00000000" w:rsidRDefault="00000000" w:rsidRPr="00000000">
      <w:pPr>
        <w:contextualSpacing w:val="0"/>
        <w:rPr/>
      </w:pPr>
      <w:r w:rsidDel="00000000" w:rsidR="00000000" w:rsidRPr="00000000">
        <w:rPr>
          <w:rtl w:val="0"/>
        </w:rPr>
        <w:t xml:space="preserve">I put color on the instruction JPGs in this folder.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Red: These are global files used for the location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Green: This is content used just for that 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Yellow: This is a local file shared for only web pages in that folder (I will explain on our call) </w:t>
      </w:r>
    </w:p>
    <w:p w:rsidR="00000000" w:rsidDel="00000000" w:rsidP="00000000" w:rsidRDefault="00000000" w:rsidRPr="00000000">
      <w:pPr>
        <w:contextualSpacing w:val="0"/>
        <w:rPr/>
      </w:pPr>
      <w:r w:rsidDel="00000000" w:rsidR="00000000" w:rsidRPr="00000000">
        <w:rPr>
          <w:rtl w:val="0"/>
        </w:rPr>
        <w:t xml:space="preserve">Here are the two versions of includes: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Global across all pages:  &lt;!--#include virtual="/share/whatever.html" --&gt;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Local to a section of the website for sub-navigation: &lt;!--#include file="subnav.html" --&gt;</w:t>
      </w:r>
    </w:p>
    <w:p w:rsidR="00000000" w:rsidDel="00000000" w:rsidP="00000000" w:rsidRDefault="00000000" w:rsidRPr="00000000">
      <w:pPr>
        <w:pStyle w:val="Heading2"/>
        <w:contextualSpacing w:val="0"/>
        <w:rPr/>
      </w:pPr>
      <w:bookmarkStart w:colFirst="0" w:colLast="0" w:name="_l7jte7yfh6h9" w:id="5"/>
      <w:bookmarkEnd w:id="5"/>
      <w:r w:rsidDel="00000000" w:rsidR="00000000" w:rsidRPr="00000000">
        <w:rPr>
          <w:rtl w:val="0"/>
        </w:rPr>
        <w:t xml:space="preserve">Top navigation</w:t>
      </w:r>
    </w:p>
    <w:p w:rsidR="00000000" w:rsidDel="00000000" w:rsidP="00000000" w:rsidRDefault="00000000" w:rsidRPr="00000000">
      <w:pPr>
        <w:contextualSpacing w:val="0"/>
        <w:rPr/>
      </w:pPr>
      <w:r w:rsidDel="00000000" w:rsidR="00000000" w:rsidRPr="00000000">
        <w:rPr>
          <w:rtl w:val="0"/>
        </w:rPr>
        <w:t xml:space="preserve">There needs to be 3 different versions of the topmost location navigation in the “share” folder: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One for the main page with nothing looking “selected” (all white)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One for Hamilton, NJ with Hamilton, NJ “white” and Freehold, NJ “grey”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One for Freehold, NJ with Freehold, NJ “white” and Hamilton, NJ “grey”</w:t>
      </w:r>
    </w:p>
    <w:p w:rsidR="00000000" w:rsidDel="00000000" w:rsidP="00000000" w:rsidRDefault="00000000" w:rsidRPr="00000000">
      <w:pPr>
        <w:pStyle w:val="Heading2"/>
        <w:contextualSpacing w:val="0"/>
        <w:rPr/>
      </w:pPr>
      <w:bookmarkStart w:colFirst="0" w:colLast="0" w:name="_2xtk5la596xp" w:id="6"/>
      <w:bookmarkEnd w:id="6"/>
      <w:r w:rsidDel="00000000" w:rsidR="00000000" w:rsidRPr="00000000">
        <w:rPr>
          <w:rtl w:val="0"/>
        </w:rPr>
        <w:t xml:space="preserve">Fonts</w:t>
      </w:r>
    </w:p>
    <w:p w:rsidR="00000000" w:rsidDel="00000000" w:rsidP="00000000" w:rsidRDefault="00000000" w:rsidRPr="00000000">
      <w:pPr>
        <w:contextualSpacing w:val="0"/>
        <w:rPr/>
      </w:pPr>
      <w:r w:rsidDel="00000000" w:rsidR="00000000" w:rsidRPr="00000000">
        <w:rPr>
          <w:rtl w:val="0"/>
        </w:rPr>
        <w:t xml:space="preserve">I supplied all fonts in the family, but the only fonts we will use (I think) are ‘regular’ and ‘bold.’ I put all the versions needed in the Google docs folder. </w:t>
      </w:r>
    </w:p>
    <w:p w:rsidR="00000000" w:rsidDel="00000000" w:rsidP="00000000" w:rsidRDefault="00000000" w:rsidRPr="00000000">
      <w:pPr>
        <w:pStyle w:val="Heading2"/>
        <w:contextualSpacing w:val="0"/>
        <w:rPr/>
      </w:pPr>
      <w:bookmarkStart w:colFirst="0" w:colLast="0" w:name="_twid7cdf2bc8" w:id="7"/>
      <w:bookmarkEnd w:id="7"/>
      <w:r w:rsidDel="00000000" w:rsidR="00000000" w:rsidRPr="00000000">
        <w:rPr>
          <w:rtl w:val="0"/>
        </w:rPr>
        <w:t xml:space="preserve">Head elements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Google Site Tag should be the first shared fragment in the head on every page. I uploaded this to the “share” folder.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Favicons and share code has been uploaded to be included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If there are other code things you will use on every page, I leave it up to you to share them.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Roboto Black">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674ea7"/>
      <w:sz w:val="40"/>
      <w:szCs w:val="40"/>
    </w:rPr>
  </w:style>
  <w:style w:type="paragraph" w:styleId="Heading2">
    <w:name w:val="heading 2"/>
    <w:basedOn w:val="Normal"/>
    <w:next w:val="Normal"/>
    <w:pPr>
      <w:keepNext w:val="1"/>
      <w:keepLines w:val="1"/>
      <w:spacing w:after="120" w:before="360" w:lineRule="auto"/>
    </w:pPr>
    <w:rPr>
      <w:b w:val="1"/>
      <w:color w:val="7f6000"/>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